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D10D" w14:textId="77777777" w:rsidR="00215796" w:rsidRDefault="00F036C7" w:rsidP="00215796">
      <w:pPr>
        <w:keepNext/>
        <w:spacing w:before="240" w:after="60" w:line="240" w:lineRule="auto"/>
        <w:jc w:val="center"/>
        <w:rPr>
          <w:rFonts w:ascii="Times New Roman" w:eastAsia="Times New Roman" w:hAnsi="Times New Roman" w:cs="Times New Roman"/>
          <w:b/>
          <w:color w:val="343434"/>
        </w:rPr>
      </w:pPr>
      <w:r>
        <w:rPr>
          <w:rFonts w:ascii="Times New Roman" w:eastAsia="Times New Roman" w:hAnsi="Times New Roman" w:cs="Times New Roman"/>
          <w:b/>
          <w:noProof/>
          <w:color w:val="343434"/>
          <w14:ligatures w14:val="standardContextual"/>
        </w:rPr>
        <w:drawing>
          <wp:inline distT="0" distB="0" distL="0" distR="0" wp14:anchorId="506D2E38" wp14:editId="75FFDBC4">
            <wp:extent cx="821635" cy="1031081"/>
            <wp:effectExtent l="0" t="0" r="4445" b="0"/>
            <wp:docPr id="1611238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38312" name="Picture 1611238312"/>
                    <pic:cNvPicPr/>
                  </pic:nvPicPr>
                  <pic:blipFill>
                    <a:blip r:embed="rId5">
                      <a:extLst>
                        <a:ext uri="{28A0092B-C50C-407E-A947-70E740481C1C}">
                          <a14:useLocalDpi xmlns:a14="http://schemas.microsoft.com/office/drawing/2010/main" val="0"/>
                        </a:ext>
                      </a:extLst>
                    </a:blip>
                    <a:stretch>
                      <a:fillRect/>
                    </a:stretch>
                  </pic:blipFill>
                  <pic:spPr>
                    <a:xfrm>
                      <a:off x="0" y="0"/>
                      <a:ext cx="827848" cy="1038878"/>
                    </a:xfrm>
                    <a:prstGeom prst="rect">
                      <a:avLst/>
                    </a:prstGeom>
                  </pic:spPr>
                </pic:pic>
              </a:graphicData>
            </a:graphic>
          </wp:inline>
        </w:drawing>
      </w:r>
    </w:p>
    <w:p w14:paraId="3A443A82" w14:textId="6B968172" w:rsidR="007A43D0" w:rsidRPr="00215796" w:rsidRDefault="00A71998" w:rsidP="00215796">
      <w:pPr>
        <w:keepNext/>
        <w:spacing w:before="240" w:after="60" w:line="240" w:lineRule="auto"/>
        <w:jc w:val="center"/>
        <w:rPr>
          <w:rFonts w:ascii="Times New Roman" w:eastAsia="Times New Roman" w:hAnsi="Times New Roman" w:cs="Times New Roman"/>
          <w:b/>
          <w:color w:val="343434"/>
        </w:rPr>
      </w:pPr>
      <w:r w:rsidRPr="00215796">
        <w:rPr>
          <w:rFonts w:ascii="Times New Roman" w:eastAsia="Times New Roman" w:hAnsi="Times New Roman" w:cs="Times New Roman"/>
          <w:b/>
          <w:color w:val="000000"/>
          <w:sz w:val="28"/>
          <w:szCs w:val="28"/>
        </w:rPr>
        <w:t>The Book of the Law</w:t>
      </w:r>
    </w:p>
    <w:p w14:paraId="66856231" w14:textId="17AFCA0F" w:rsidR="007A43D0" w:rsidRPr="00062791" w:rsidRDefault="007A43D0" w:rsidP="005F4B6B">
      <w:pPr>
        <w:spacing w:after="0" w:line="240" w:lineRule="auto"/>
        <w:ind w:left="3240" w:hanging="324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r w:rsidR="00772CB7">
        <w:rPr>
          <w:rFonts w:ascii="Times New Roman" w:eastAsia="Times New Roman" w:hAnsi="Times New Roman" w:cs="Times New Roman"/>
          <w:color w:val="000000"/>
          <w:sz w:val="24"/>
        </w:rPr>
        <w:t>0</w:t>
      </w:r>
      <w:r>
        <w:rPr>
          <w:rFonts w:ascii="Times New Roman" w:eastAsia="Times New Roman" w:hAnsi="Times New Roman" w:cs="Times New Roman"/>
          <w:color w:val="000000"/>
          <w:sz w:val="24"/>
        </w:rPr>
        <w:t>0</w:t>
      </w:r>
      <w:r w:rsidR="005F4B6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pm–</w:t>
      </w:r>
      <w:r w:rsidR="009259B7">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:30</w:t>
      </w:r>
      <w:r w:rsidR="005F4B6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pm</w:t>
      </w:r>
      <w:r w:rsidRPr="00062791">
        <w:rPr>
          <w:rFonts w:ascii="Times New Roman" w:eastAsia="Times New Roman" w:hAnsi="Times New Roman" w:cs="Times New Roman"/>
          <w:color w:val="000000"/>
          <w:sz w:val="24"/>
        </w:rPr>
        <w:t xml:space="preserve"> </w:t>
      </w:r>
      <w:r w:rsidR="007D4D25">
        <w:rPr>
          <w:rFonts w:ascii="Times New Roman" w:eastAsia="Times New Roman" w:hAnsi="Times New Roman" w:cs="Times New Roman"/>
          <w:color w:val="000000"/>
          <w:sz w:val="24"/>
        </w:rPr>
        <w:t>/</w:t>
      </w:r>
      <w:r w:rsidRPr="00062791">
        <w:rPr>
          <w:rFonts w:ascii="Times New Roman" w:eastAsia="Times New Roman" w:hAnsi="Times New Roman" w:cs="Times New Roman"/>
          <w:color w:val="000000"/>
          <w:sz w:val="24"/>
        </w:rPr>
        <w:t xml:space="preserve"> </w:t>
      </w:r>
      <w:r w:rsidR="009259B7">
        <w:rPr>
          <w:rFonts w:ascii="Times New Roman" w:eastAsia="Times New Roman" w:hAnsi="Times New Roman" w:cs="Times New Roman"/>
          <w:color w:val="000000"/>
          <w:sz w:val="24"/>
        </w:rPr>
        <w:t>Sunday</w:t>
      </w:r>
      <w:r>
        <w:rPr>
          <w:rFonts w:ascii="Times New Roman" w:eastAsia="Times New Roman" w:hAnsi="Times New Roman" w:cs="Times New Roman"/>
          <w:color w:val="000000"/>
          <w:sz w:val="24"/>
        </w:rPr>
        <w:t>s</w:t>
      </w:r>
    </w:p>
    <w:p w14:paraId="0C782355" w14:textId="02D45A92" w:rsidR="007A43D0" w:rsidRDefault="00A71998" w:rsidP="005F4B6B">
      <w:pPr>
        <w:spacing w:after="0" w:line="240" w:lineRule="auto"/>
        <w:ind w:left="3240" w:hanging="3240"/>
        <w:jc w:val="center"/>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Spring</w:t>
      </w:r>
      <w:r w:rsidR="009A59F4">
        <w:rPr>
          <w:rFonts w:ascii="Times New Roman" w:eastAsia="Times New Roman" w:hAnsi="Times New Roman" w:cs="Times New Roman"/>
          <w:color w:val="000000"/>
          <w:sz w:val="24"/>
        </w:rPr>
        <w:t xml:space="preserve"> </w:t>
      </w:r>
      <w:r w:rsidR="009259B7">
        <w:rPr>
          <w:rFonts w:ascii="Times New Roman" w:eastAsia="Times New Roman" w:hAnsi="Times New Roman" w:cs="Times New Roman"/>
          <w:color w:val="000000"/>
          <w:sz w:val="24"/>
        </w:rPr>
        <w:t>202</w:t>
      </w:r>
      <w:r>
        <w:rPr>
          <w:rFonts w:ascii="Times New Roman" w:eastAsia="Times New Roman" w:hAnsi="Times New Roman" w:cs="Times New Roman"/>
          <w:color w:val="000000"/>
          <w:sz w:val="24"/>
        </w:rPr>
        <w:t>6</w:t>
      </w:r>
    </w:p>
    <w:p w14:paraId="25F689F7" w14:textId="77777777" w:rsidR="005F4B6B" w:rsidRDefault="005F4B6B" w:rsidP="005F4B6B">
      <w:pPr>
        <w:spacing w:after="0" w:line="240" w:lineRule="auto"/>
        <w:ind w:left="3240" w:hanging="3240"/>
        <w:jc w:val="center"/>
        <w:rPr>
          <w:rFonts w:ascii="Times New Roman" w:eastAsia="Times New Roman" w:hAnsi="Times New Roman" w:cs="Times New Roman"/>
          <w:b/>
          <w:color w:val="000000"/>
          <w:sz w:val="24"/>
        </w:rPr>
      </w:pPr>
    </w:p>
    <w:p w14:paraId="1BF27821" w14:textId="77777777" w:rsidR="005F4B6B" w:rsidRDefault="005F4B6B" w:rsidP="005F4B6B">
      <w:pPr>
        <w:spacing w:after="0" w:line="240" w:lineRule="auto"/>
        <w:ind w:left="3240" w:hanging="3240"/>
        <w:jc w:val="center"/>
        <w:rPr>
          <w:rFonts w:ascii="Times New Roman" w:eastAsia="Times New Roman" w:hAnsi="Times New Roman" w:cs="Times New Roman"/>
          <w:b/>
          <w:color w:val="000000"/>
          <w:sz w:val="24"/>
        </w:rPr>
      </w:pPr>
    </w:p>
    <w:p w14:paraId="5F817D2B" w14:textId="77777777" w:rsidR="007A43D0" w:rsidRDefault="007A43D0" w:rsidP="005F4B6B">
      <w:pPr>
        <w:spacing w:after="0" w:line="240" w:lineRule="auto"/>
        <w:jc w:val="both"/>
        <w:rPr>
          <w:rFonts w:ascii="Times New Roman" w:eastAsia="Times New Roman" w:hAnsi="Times New Roman" w:cs="Times New Roman"/>
          <w:b/>
          <w:color w:val="000000"/>
          <w:sz w:val="24"/>
        </w:rPr>
        <w:sectPr w:rsidR="007A43D0">
          <w:pgSz w:w="12240" w:h="15840"/>
          <w:pgMar w:top="1440" w:right="1440" w:bottom="1440" w:left="1440" w:header="720" w:footer="720" w:gutter="0"/>
          <w:cols w:space="720"/>
          <w:docGrid w:linePitch="360"/>
        </w:sectPr>
      </w:pPr>
    </w:p>
    <w:p w14:paraId="2A618012" w14:textId="327EC63A" w:rsidR="007A43D0" w:rsidRPr="00E2280F" w:rsidRDefault="007A43D0" w:rsidP="005F4B6B">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I. Course Description</w:t>
      </w:r>
    </w:p>
    <w:p w14:paraId="45477BC8" w14:textId="271A13E9" w:rsidR="005F4B6B" w:rsidRDefault="00A71998" w:rsidP="005F4B6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This FKCI course is a formal</w:t>
      </w:r>
      <w:r w:rsidR="005F4B6B">
        <w:rPr>
          <w:rFonts w:ascii="Times New Roman" w:eastAsia="Times New Roman" w:hAnsi="Times New Roman" w:cs="Times New Roman"/>
          <w:color w:val="000000"/>
          <w:sz w:val="24"/>
        </w:rPr>
        <w:t xml:space="preserve"> study of </w:t>
      </w:r>
      <w:r w:rsidR="007D4D25">
        <w:rPr>
          <w:rFonts w:ascii="Times New Roman" w:eastAsia="Times New Roman" w:hAnsi="Times New Roman" w:cs="Times New Roman"/>
          <w:color w:val="000000"/>
          <w:sz w:val="24"/>
        </w:rPr>
        <w:t xml:space="preserve">the </w:t>
      </w:r>
      <w:r>
        <w:rPr>
          <w:rFonts w:ascii="Times New Roman" w:eastAsia="Times New Roman" w:hAnsi="Times New Roman" w:cs="Times New Roman"/>
          <w:color w:val="000000"/>
          <w:sz w:val="24"/>
        </w:rPr>
        <w:t xml:space="preserve">first five books of the Bible, treating them as a single, foundational unit. This course will focus on understanding the narrative and structure of the Pentateuch, giving special attention to the covenant laws given to Israel. Upon examining the foundational work of the Pentateuch, the course will investigate how Jesus fulfilled the various aspects of the law and how the New Covenant Church relates to the Old Covenant law. </w:t>
      </w:r>
    </w:p>
    <w:p w14:paraId="739187B8" w14:textId="77777777" w:rsidR="0008020F" w:rsidRDefault="0008020F" w:rsidP="005F4B6B">
      <w:pPr>
        <w:spacing w:after="0" w:line="240" w:lineRule="auto"/>
        <w:jc w:val="both"/>
        <w:rPr>
          <w:rFonts w:ascii="Times New Roman" w:eastAsia="Times New Roman" w:hAnsi="Times New Roman" w:cs="Times New Roman"/>
          <w:color w:val="000000"/>
          <w:sz w:val="24"/>
        </w:rPr>
      </w:pPr>
    </w:p>
    <w:p w14:paraId="14B821AF" w14:textId="18A71D51" w:rsidR="007A43D0" w:rsidRDefault="007A43D0" w:rsidP="005F4B6B">
      <w:pPr>
        <w:tabs>
          <w:tab w:val="left" w:pos="1575"/>
        </w:tabs>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II. Course Objectives</w:t>
      </w:r>
    </w:p>
    <w:p w14:paraId="12DCCB92" w14:textId="5D9E96B1" w:rsidR="007A43D0" w:rsidRPr="00E2280F" w:rsidRDefault="00787EBD" w:rsidP="005F4B6B">
      <w:pPr>
        <w:tabs>
          <w:tab w:val="left" w:pos="1575"/>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Church members</w:t>
      </w:r>
      <w:r w:rsidR="007A43D0">
        <w:rPr>
          <w:rFonts w:ascii="Times New Roman" w:eastAsia="Times New Roman" w:hAnsi="Times New Roman" w:cs="Times New Roman"/>
          <w:color w:val="000000"/>
          <w:sz w:val="24"/>
        </w:rPr>
        <w:t xml:space="preserve"> who complete this course </w:t>
      </w:r>
      <w:r w:rsidR="00A71998">
        <w:rPr>
          <w:rFonts w:ascii="Times New Roman" w:eastAsia="Times New Roman" w:hAnsi="Times New Roman" w:cs="Times New Roman"/>
          <w:color w:val="000000"/>
          <w:sz w:val="24"/>
        </w:rPr>
        <w:t>will</w:t>
      </w:r>
      <w:r w:rsidR="007A43D0">
        <w:rPr>
          <w:rFonts w:ascii="Times New Roman" w:eastAsia="Times New Roman" w:hAnsi="Times New Roman" w:cs="Times New Roman"/>
          <w:color w:val="000000"/>
          <w:sz w:val="24"/>
        </w:rPr>
        <w:t xml:space="preserve"> be able to:  </w:t>
      </w:r>
    </w:p>
    <w:p w14:paraId="3B7A5E9B" w14:textId="0D469825" w:rsidR="007A43D0" w:rsidRDefault="00A71998" w:rsidP="005F4B6B">
      <w:pPr>
        <w:numPr>
          <w:ilvl w:val="0"/>
          <w:numId w:val="1"/>
        </w:numPr>
        <w:tabs>
          <w:tab w:val="left" w:pos="1575"/>
        </w:tabs>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Articulate the narrative and structure of the Pentateuch.</w:t>
      </w:r>
    </w:p>
    <w:p w14:paraId="44861BA1" w14:textId="1B66E0C1" w:rsidR="00787EBD" w:rsidRPr="00FB28DB" w:rsidRDefault="00A71998" w:rsidP="005F4B6B">
      <w:pPr>
        <w:numPr>
          <w:ilvl w:val="0"/>
          <w:numId w:val="1"/>
        </w:numPr>
        <w:tabs>
          <w:tab w:val="left" w:pos="1575"/>
        </w:tabs>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Understand the redemptive-historical function of Israel’s law</w:t>
      </w:r>
      <w:r w:rsidR="00912923">
        <w:rPr>
          <w:rFonts w:ascii="Times New Roman" w:eastAsia="Times New Roman" w:hAnsi="Times New Roman" w:cs="Times New Roman"/>
          <w:color w:val="000000"/>
          <w:sz w:val="24"/>
        </w:rPr>
        <w:t>.</w:t>
      </w:r>
    </w:p>
    <w:p w14:paraId="499046DB" w14:textId="6DD82575" w:rsidR="00FB28DB" w:rsidRPr="00912923" w:rsidRDefault="00A71998" w:rsidP="005F4B6B">
      <w:pPr>
        <w:numPr>
          <w:ilvl w:val="0"/>
          <w:numId w:val="1"/>
        </w:numPr>
        <w:tabs>
          <w:tab w:val="left" w:pos="1575"/>
        </w:tabs>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Apply the first five books of the Bible </w:t>
      </w:r>
      <w:r w:rsidR="00912923">
        <w:rPr>
          <w:rFonts w:ascii="Times New Roman" w:eastAsia="Times New Roman" w:hAnsi="Times New Roman" w:cs="Times New Roman"/>
          <w:color w:val="000000"/>
          <w:sz w:val="24"/>
        </w:rPr>
        <w:t>to</w:t>
      </w:r>
      <w:r>
        <w:rPr>
          <w:rFonts w:ascii="Times New Roman" w:eastAsia="Times New Roman" w:hAnsi="Times New Roman" w:cs="Times New Roman"/>
          <w:color w:val="000000"/>
          <w:sz w:val="24"/>
        </w:rPr>
        <w:t xml:space="preserve"> themselves, their households, their church, and their civil responsibilities. </w:t>
      </w:r>
    </w:p>
    <w:p w14:paraId="62EB625E" w14:textId="77777777" w:rsidR="0008020F" w:rsidRPr="00FB28DB" w:rsidRDefault="0008020F" w:rsidP="005F4B6B">
      <w:pPr>
        <w:tabs>
          <w:tab w:val="left" w:pos="1575"/>
        </w:tabs>
        <w:spacing w:after="0" w:line="240" w:lineRule="auto"/>
        <w:rPr>
          <w:rFonts w:ascii="Times New Roman" w:eastAsia="Times New Roman" w:hAnsi="Times New Roman" w:cs="Times New Roman"/>
          <w:color w:val="000000"/>
          <w:sz w:val="24"/>
        </w:rPr>
      </w:pPr>
    </w:p>
    <w:p w14:paraId="733FECE6" w14:textId="61DA53C7" w:rsidR="00FB28DB" w:rsidRPr="00457EAC" w:rsidRDefault="007A43D0" w:rsidP="005F4B6B">
      <w:pPr>
        <w:spacing w:after="0" w:line="240" w:lineRule="auto"/>
        <w:rPr>
          <w:rFonts w:ascii="Times New Roman" w:eastAsia="Times New Roman" w:hAnsi="Times New Roman" w:cs="Times New Roman"/>
          <w:bCs/>
          <w:color w:val="000000"/>
          <w:sz w:val="24"/>
        </w:rPr>
      </w:pPr>
      <w:r>
        <w:rPr>
          <w:rFonts w:ascii="Times New Roman" w:eastAsia="Times New Roman" w:hAnsi="Times New Roman" w:cs="Times New Roman"/>
          <w:b/>
          <w:color w:val="000000"/>
          <w:sz w:val="24"/>
        </w:rPr>
        <w:t>I</w:t>
      </w:r>
      <w:r w:rsidR="001F2258">
        <w:rPr>
          <w:rFonts w:ascii="Times New Roman" w:eastAsia="Times New Roman" w:hAnsi="Times New Roman" w:cs="Times New Roman"/>
          <w:b/>
          <w:color w:val="000000"/>
          <w:sz w:val="24"/>
        </w:rPr>
        <w:t>II</w:t>
      </w:r>
      <w:r>
        <w:rPr>
          <w:rFonts w:ascii="Times New Roman" w:eastAsia="Times New Roman" w:hAnsi="Times New Roman" w:cs="Times New Roman"/>
          <w:b/>
          <w:color w:val="000000"/>
          <w:sz w:val="24"/>
        </w:rPr>
        <w:t xml:space="preserve">. </w:t>
      </w:r>
      <w:r w:rsidR="00FB28DB">
        <w:rPr>
          <w:rFonts w:ascii="Times New Roman" w:eastAsia="Times New Roman" w:hAnsi="Times New Roman" w:cs="Times New Roman"/>
          <w:b/>
          <w:color w:val="000000"/>
          <w:sz w:val="24"/>
        </w:rPr>
        <w:t>Suggested</w:t>
      </w:r>
      <w:r>
        <w:rPr>
          <w:rFonts w:ascii="Times New Roman" w:eastAsia="Times New Roman" w:hAnsi="Times New Roman" w:cs="Times New Roman"/>
          <w:b/>
          <w:color w:val="000000"/>
          <w:sz w:val="24"/>
        </w:rPr>
        <w:t xml:space="preserve"> Reading</w:t>
      </w:r>
      <w:r w:rsidR="006D6198">
        <w:rPr>
          <w:rFonts w:ascii="Times New Roman" w:eastAsia="Times New Roman" w:hAnsi="Times New Roman" w:cs="Times New Roman"/>
          <w:b/>
          <w:color w:val="000000"/>
          <w:sz w:val="24"/>
        </w:rPr>
        <w:t xml:space="preserve"> </w:t>
      </w:r>
      <w:r w:rsidR="006D6198" w:rsidRPr="00457EAC">
        <w:rPr>
          <w:rFonts w:ascii="Times New Roman" w:eastAsia="Times New Roman" w:hAnsi="Times New Roman" w:cs="Times New Roman"/>
          <w:bCs/>
          <w:color w:val="000000"/>
          <w:sz w:val="24"/>
        </w:rPr>
        <w:t>(</w:t>
      </w:r>
      <w:r w:rsidR="006153D2" w:rsidRPr="00457EAC">
        <w:rPr>
          <w:rFonts w:ascii="Times New Roman" w:eastAsia="Times New Roman" w:hAnsi="Times New Roman" w:cs="Times New Roman"/>
          <w:bCs/>
          <w:i/>
          <w:iCs/>
          <w:color w:val="000000"/>
          <w:sz w:val="24"/>
        </w:rPr>
        <w:t xml:space="preserve">Order: </w:t>
      </w:r>
      <w:r w:rsidR="006D6198" w:rsidRPr="00457EAC">
        <w:rPr>
          <w:rFonts w:ascii="Times New Roman" w:eastAsia="Times New Roman" w:hAnsi="Times New Roman" w:cs="Times New Roman"/>
          <w:bCs/>
          <w:i/>
          <w:iCs/>
          <w:color w:val="000000"/>
          <w:sz w:val="24"/>
        </w:rPr>
        <w:t>Beginner, Intermediate, Advanced</w:t>
      </w:r>
      <w:r w:rsidR="006D6198" w:rsidRPr="00457EAC">
        <w:rPr>
          <w:rFonts w:ascii="Times New Roman" w:eastAsia="Times New Roman" w:hAnsi="Times New Roman" w:cs="Times New Roman"/>
          <w:bCs/>
          <w:color w:val="000000"/>
          <w:sz w:val="24"/>
        </w:rPr>
        <w:t>)</w:t>
      </w:r>
    </w:p>
    <w:p w14:paraId="4B9CEFD8" w14:textId="77777777" w:rsidR="00912923" w:rsidRPr="00912923" w:rsidRDefault="00912923" w:rsidP="006D6198">
      <w:pPr>
        <w:pStyle w:val="NormalWeb"/>
        <w:numPr>
          <w:ilvl w:val="0"/>
          <w:numId w:val="11"/>
        </w:numPr>
        <w:spacing w:before="0" w:beforeAutospacing="0" w:after="0" w:afterAutospacing="0"/>
        <w:rPr>
          <w:b/>
          <w:color w:val="000000"/>
        </w:rPr>
      </w:pPr>
      <w:r>
        <w:rPr>
          <w:rStyle w:val="Strong"/>
        </w:rPr>
        <w:t>Vaillancourt, Ian J.</w:t>
      </w:r>
      <w:r>
        <w:t xml:space="preserve"> </w:t>
      </w:r>
      <w:r>
        <w:rPr>
          <w:rStyle w:val="Emphasis"/>
        </w:rPr>
        <w:t>The Dawning of Redemption: The Story of the Pentateuch and the Hope of the Gospel.</w:t>
      </w:r>
      <w:r>
        <w:t xml:space="preserve"> Wheaton, IL: Crossway, 2022.</w:t>
      </w:r>
    </w:p>
    <w:p w14:paraId="1CBC81D2" w14:textId="77777777" w:rsidR="00912923" w:rsidRPr="00912923" w:rsidRDefault="00912923" w:rsidP="005F4B6B">
      <w:pPr>
        <w:pStyle w:val="NormalWeb"/>
        <w:numPr>
          <w:ilvl w:val="0"/>
          <w:numId w:val="11"/>
        </w:numPr>
        <w:spacing w:before="0" w:beforeAutospacing="0" w:after="0" w:afterAutospacing="0"/>
        <w:rPr>
          <w:b/>
          <w:color w:val="000000"/>
        </w:rPr>
      </w:pPr>
      <w:r>
        <w:rPr>
          <w:rStyle w:val="Strong"/>
        </w:rPr>
        <w:t>Alexander, T. Desmond.</w:t>
      </w:r>
      <w:r>
        <w:t xml:space="preserve"> </w:t>
      </w:r>
      <w:r>
        <w:rPr>
          <w:rStyle w:val="Emphasis"/>
        </w:rPr>
        <w:t>From Paradise to the Promised Land: An Introduction to the Pentateuch.</w:t>
      </w:r>
      <w:r>
        <w:t xml:space="preserve"> Grand Rapids, MI: Baker Academic / Paternoster Press, 2002. </w:t>
      </w:r>
    </w:p>
    <w:p w14:paraId="578054E3" w14:textId="434A8426" w:rsidR="007D4D25" w:rsidRPr="00912923" w:rsidRDefault="00912923" w:rsidP="005F4B6B">
      <w:pPr>
        <w:pStyle w:val="NormalWeb"/>
        <w:numPr>
          <w:ilvl w:val="0"/>
          <w:numId w:val="11"/>
        </w:numPr>
        <w:spacing w:before="0" w:beforeAutospacing="0" w:after="0" w:afterAutospacing="0"/>
        <w:rPr>
          <w:b/>
          <w:color w:val="000000"/>
        </w:rPr>
      </w:pPr>
      <w:r>
        <w:rPr>
          <w:rStyle w:val="Strong"/>
        </w:rPr>
        <w:t>Averbeck, Richard E.</w:t>
      </w:r>
      <w:r>
        <w:t xml:space="preserve"> </w:t>
      </w:r>
      <w:r>
        <w:rPr>
          <w:rStyle w:val="Emphasis"/>
        </w:rPr>
        <w:t>The Old Testament Law for the Life of the Church: Reading the Torah in the Light of Christ.</w:t>
      </w:r>
      <w:r>
        <w:t xml:space="preserve"> Downers Grove, IL: IVP Academic, 2022.</w:t>
      </w:r>
    </w:p>
    <w:p w14:paraId="4E34B522" w14:textId="77777777" w:rsidR="00912923" w:rsidRPr="00912923" w:rsidRDefault="00912923" w:rsidP="00912923">
      <w:pPr>
        <w:pStyle w:val="NormalWeb"/>
        <w:spacing w:before="0" w:beforeAutospacing="0" w:after="0" w:afterAutospacing="0"/>
        <w:rPr>
          <w:b/>
          <w:color w:val="000000"/>
        </w:rPr>
      </w:pPr>
    </w:p>
    <w:p w14:paraId="08649B96" w14:textId="0DDFA317" w:rsidR="007A43D0" w:rsidRPr="00E2280F" w:rsidRDefault="00FB28DB" w:rsidP="005F4B6B">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I</w:t>
      </w:r>
      <w:r w:rsidR="007A43D0">
        <w:rPr>
          <w:rFonts w:ascii="Times New Roman" w:eastAsia="Times New Roman" w:hAnsi="Times New Roman" w:cs="Times New Roman"/>
          <w:b/>
          <w:color w:val="000000"/>
          <w:sz w:val="24"/>
        </w:rPr>
        <w:t>V. Requirements for</w:t>
      </w:r>
      <w:r>
        <w:rPr>
          <w:rFonts w:ascii="Times New Roman" w:eastAsia="Times New Roman" w:hAnsi="Times New Roman" w:cs="Times New Roman"/>
          <w:b/>
          <w:color w:val="000000"/>
          <w:sz w:val="24"/>
        </w:rPr>
        <w:t xml:space="preserve"> Certification</w:t>
      </w:r>
    </w:p>
    <w:p w14:paraId="16B16D3C" w14:textId="32148F48" w:rsidR="007A43D0" w:rsidRDefault="00FB28DB" w:rsidP="005F4B6B">
      <w:pPr>
        <w:pStyle w:val="ListParagraph"/>
        <w:numPr>
          <w:ilvl w:val="0"/>
          <w:numId w:val="9"/>
        </w:numPr>
        <w:spacing w:after="0" w:line="240" w:lineRule="auto"/>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Attendance</w:t>
      </w:r>
    </w:p>
    <w:p w14:paraId="4FB7E68D" w14:textId="3D3EA8D4" w:rsidR="007A43D0" w:rsidRPr="00E2280F" w:rsidRDefault="00FB28DB" w:rsidP="005F4B6B">
      <w:pPr>
        <w:pStyle w:val="ListParagraph"/>
        <w:numPr>
          <w:ilvl w:val="1"/>
          <w:numId w:val="9"/>
        </w:num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Church members must attend at least 2/3 classes </w:t>
      </w:r>
      <w:r w:rsidR="003E42A4">
        <w:rPr>
          <w:rFonts w:ascii="Times New Roman" w:eastAsia="Times New Roman" w:hAnsi="Times New Roman" w:cs="Times New Roman"/>
          <w:color w:val="000000"/>
          <w:sz w:val="24"/>
        </w:rPr>
        <w:t>of</w:t>
      </w:r>
      <w:r>
        <w:rPr>
          <w:rFonts w:ascii="Times New Roman" w:eastAsia="Times New Roman" w:hAnsi="Times New Roman" w:cs="Times New Roman"/>
          <w:color w:val="000000"/>
          <w:sz w:val="24"/>
        </w:rPr>
        <w:t xml:space="preserve"> the </w:t>
      </w:r>
      <w:r w:rsidR="003E42A4">
        <w:rPr>
          <w:rFonts w:ascii="Times New Roman" w:eastAsia="Times New Roman" w:hAnsi="Times New Roman" w:cs="Times New Roman"/>
          <w:color w:val="000000"/>
          <w:sz w:val="24"/>
        </w:rPr>
        <w:t>c</w:t>
      </w:r>
      <w:r>
        <w:rPr>
          <w:rFonts w:ascii="Times New Roman" w:eastAsia="Times New Roman" w:hAnsi="Times New Roman" w:cs="Times New Roman"/>
          <w:color w:val="000000"/>
          <w:sz w:val="24"/>
        </w:rPr>
        <w:t>ourse</w:t>
      </w:r>
      <w:r w:rsidR="00912923">
        <w:rPr>
          <w:rFonts w:ascii="Times New Roman" w:eastAsia="Times New Roman" w:hAnsi="Times New Roman" w:cs="Times New Roman"/>
          <w:color w:val="000000"/>
          <w:sz w:val="24"/>
        </w:rPr>
        <w:t>.</w:t>
      </w:r>
    </w:p>
    <w:p w14:paraId="5D14A1DD" w14:textId="497BC987" w:rsidR="007A43D0" w:rsidRDefault="00FB28DB" w:rsidP="005F4B6B">
      <w:pPr>
        <w:pStyle w:val="ListParagraph"/>
        <w:numPr>
          <w:ilvl w:val="0"/>
          <w:numId w:val="9"/>
        </w:numPr>
        <w:spacing w:after="0" w:line="240" w:lineRule="auto"/>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Scripture Reading</w:t>
      </w:r>
    </w:p>
    <w:p w14:paraId="3C1FE43F" w14:textId="47A8665F" w:rsidR="007A43D0" w:rsidRPr="00E2280F" w:rsidRDefault="00FB28DB" w:rsidP="005F4B6B">
      <w:pPr>
        <w:pStyle w:val="ListParagraph"/>
        <w:numPr>
          <w:ilvl w:val="1"/>
          <w:numId w:val="9"/>
        </w:num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Church members must meditate on the assigned Scripture readings for the course</w:t>
      </w:r>
      <w:r w:rsidR="00361DF8">
        <w:rPr>
          <w:rFonts w:ascii="Times New Roman" w:eastAsia="Times New Roman" w:hAnsi="Times New Roman" w:cs="Times New Roman"/>
          <w:color w:val="000000"/>
          <w:sz w:val="24"/>
        </w:rPr>
        <w:t xml:space="preserve">, prior to </w:t>
      </w:r>
      <w:r w:rsidR="0008020F">
        <w:rPr>
          <w:rFonts w:ascii="Times New Roman" w:eastAsia="Times New Roman" w:hAnsi="Times New Roman" w:cs="Times New Roman"/>
          <w:color w:val="000000"/>
          <w:sz w:val="24"/>
        </w:rPr>
        <w:t xml:space="preserve">the respective </w:t>
      </w:r>
      <w:r w:rsidR="00361DF8">
        <w:rPr>
          <w:rFonts w:ascii="Times New Roman" w:eastAsia="Times New Roman" w:hAnsi="Times New Roman" w:cs="Times New Roman"/>
          <w:color w:val="000000"/>
          <w:sz w:val="24"/>
        </w:rPr>
        <w:t xml:space="preserve">class.  </w:t>
      </w:r>
    </w:p>
    <w:p w14:paraId="2E841C08" w14:textId="6707999D" w:rsidR="007A43D0" w:rsidRPr="00D72848" w:rsidRDefault="00E2280F" w:rsidP="005F4B6B">
      <w:pPr>
        <w:pStyle w:val="ListParagraph"/>
        <w:numPr>
          <w:ilvl w:val="0"/>
          <w:numId w:val="9"/>
        </w:numPr>
        <w:spacing w:after="0" w:line="240" w:lineRule="auto"/>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Lesson Assignment</w:t>
      </w:r>
    </w:p>
    <w:p w14:paraId="3F9FE5E7" w14:textId="477F09B9" w:rsidR="006D6198" w:rsidRPr="00912923" w:rsidRDefault="00E2280F" w:rsidP="00912923">
      <w:pPr>
        <w:pStyle w:val="ListParagraph"/>
        <w:numPr>
          <w:ilvl w:val="1"/>
          <w:numId w:val="9"/>
        </w:num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Church members must commit to teaching a component of this course to a family member, friend, or colleague not in attendance in the</w:t>
      </w:r>
      <w:r w:rsidR="003E42A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course. The lesson should highlight a portion of the course material, explaining the Gospel through the lesso</w:t>
      </w:r>
      <w:r w:rsidR="0008020F">
        <w:rPr>
          <w:rFonts w:ascii="Times New Roman" w:eastAsia="Times New Roman" w:hAnsi="Times New Roman" w:cs="Times New Roman"/>
          <w:color w:val="000000"/>
          <w:sz w:val="24"/>
        </w:rPr>
        <w:t>n.</w:t>
      </w:r>
    </w:p>
    <w:p w14:paraId="04C30D51" w14:textId="6B0CC1CD" w:rsidR="007A43D0" w:rsidRDefault="007A43D0" w:rsidP="005F4B6B">
      <w:pPr>
        <w:tabs>
          <w:tab w:val="left" w:pos="0"/>
        </w:tabs>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V. Course Organization </w:t>
      </w:r>
    </w:p>
    <w:p w14:paraId="49E29585" w14:textId="77777777" w:rsidR="007A43D0" w:rsidRDefault="007A43D0" w:rsidP="005F4B6B">
      <w:pPr>
        <w:tabs>
          <w:tab w:val="left" w:pos="0"/>
        </w:tabs>
        <w:spacing w:after="0" w:line="240" w:lineRule="auto"/>
        <w:ind w:hanging="14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291"/>
        <w:gridCol w:w="2520"/>
        <w:gridCol w:w="2553"/>
      </w:tblGrid>
      <w:tr w:rsidR="00E2280F" w:rsidRPr="000A1AC4" w14:paraId="5DF61163" w14:textId="77777777" w:rsidTr="00A10242">
        <w:tc>
          <w:tcPr>
            <w:tcW w:w="754" w:type="dxa"/>
            <w:tcBorders>
              <w:top w:val="single" w:sz="4" w:space="0" w:color="2E3192"/>
              <w:left w:val="single" w:sz="4" w:space="0" w:color="000000"/>
              <w:bottom w:val="single" w:sz="4" w:space="0" w:color="2E3192"/>
              <w:right w:val="single" w:sz="4" w:space="0" w:color="auto"/>
            </w:tcBorders>
            <w:shd w:val="clear" w:color="auto" w:fill="2CB2E5"/>
          </w:tcPr>
          <w:p w14:paraId="148EF8E5" w14:textId="77777777" w:rsidR="00E2280F" w:rsidRPr="002B3702" w:rsidRDefault="00E2280F" w:rsidP="00A10242">
            <w:pPr>
              <w:spacing w:line="240" w:lineRule="auto"/>
              <w:jc w:val="center"/>
              <w:rPr>
                <w:rFonts w:asciiTheme="majorBidi" w:hAnsiTheme="majorBidi" w:cstheme="majorBidi"/>
                <w:b/>
                <w:bCs/>
              </w:rPr>
            </w:pPr>
            <w:r w:rsidRPr="002B3702">
              <w:rPr>
                <w:rFonts w:asciiTheme="majorBidi" w:hAnsiTheme="majorBidi" w:cstheme="majorBidi"/>
                <w:b/>
                <w:bCs/>
              </w:rPr>
              <w:t>Week</w:t>
            </w:r>
          </w:p>
        </w:tc>
        <w:tc>
          <w:tcPr>
            <w:tcW w:w="3291" w:type="dxa"/>
            <w:tcBorders>
              <w:top w:val="single" w:sz="4" w:space="0" w:color="auto"/>
              <w:left w:val="single" w:sz="4" w:space="0" w:color="auto"/>
              <w:bottom w:val="single" w:sz="4" w:space="0" w:color="000000"/>
              <w:right w:val="single" w:sz="4" w:space="0" w:color="auto"/>
            </w:tcBorders>
            <w:shd w:val="clear" w:color="auto" w:fill="2CB2E5"/>
          </w:tcPr>
          <w:p w14:paraId="4BEF1A0B" w14:textId="77777777" w:rsidR="00E2280F" w:rsidRPr="00A10242" w:rsidRDefault="00E2280F" w:rsidP="00A10242">
            <w:pPr>
              <w:spacing w:line="240" w:lineRule="auto"/>
              <w:jc w:val="center"/>
              <w:rPr>
                <w:rFonts w:asciiTheme="majorBidi" w:hAnsiTheme="majorBidi" w:cstheme="majorBidi"/>
                <w:b/>
                <w:bCs/>
                <w:color w:val="FFC013"/>
              </w:rPr>
            </w:pPr>
            <w:r w:rsidRPr="00A10242">
              <w:rPr>
                <w:rFonts w:asciiTheme="majorBidi" w:hAnsiTheme="majorBidi" w:cstheme="majorBidi"/>
                <w:b/>
                <w:bCs/>
                <w:color w:val="000000" w:themeColor="text1"/>
              </w:rPr>
              <w:t>Topic</w:t>
            </w:r>
          </w:p>
        </w:tc>
        <w:tc>
          <w:tcPr>
            <w:tcW w:w="2520" w:type="dxa"/>
            <w:tcBorders>
              <w:top w:val="single" w:sz="4" w:space="0" w:color="2E3192"/>
              <w:left w:val="single" w:sz="4" w:space="0" w:color="auto"/>
              <w:bottom w:val="single" w:sz="4" w:space="0" w:color="2E3192"/>
              <w:right w:val="single" w:sz="4" w:space="0" w:color="auto"/>
            </w:tcBorders>
            <w:shd w:val="clear" w:color="auto" w:fill="2CB2E5"/>
          </w:tcPr>
          <w:p w14:paraId="55824B5B" w14:textId="77777777" w:rsidR="00E2280F" w:rsidRDefault="00E2280F" w:rsidP="00361DF8">
            <w:pPr>
              <w:spacing w:after="0" w:line="240" w:lineRule="auto"/>
              <w:jc w:val="center"/>
              <w:rPr>
                <w:rFonts w:asciiTheme="majorBidi" w:hAnsiTheme="majorBidi" w:cstheme="majorBidi"/>
                <w:b/>
                <w:bCs/>
              </w:rPr>
            </w:pPr>
            <w:r>
              <w:rPr>
                <w:rFonts w:asciiTheme="majorBidi" w:hAnsiTheme="majorBidi" w:cstheme="majorBidi"/>
                <w:b/>
                <w:bCs/>
              </w:rPr>
              <w:t>Scripture</w:t>
            </w:r>
            <w:r w:rsidRPr="002B3702">
              <w:rPr>
                <w:rFonts w:asciiTheme="majorBidi" w:hAnsiTheme="majorBidi" w:cstheme="majorBidi"/>
                <w:b/>
                <w:bCs/>
              </w:rPr>
              <w:t xml:space="preserve"> Reading</w:t>
            </w:r>
          </w:p>
          <w:p w14:paraId="2EC70252" w14:textId="28BD8841" w:rsidR="00361DF8" w:rsidRPr="002B3702" w:rsidRDefault="00361DF8" w:rsidP="00361DF8">
            <w:pPr>
              <w:spacing w:after="0" w:line="240" w:lineRule="auto"/>
              <w:jc w:val="center"/>
              <w:rPr>
                <w:rFonts w:asciiTheme="majorBidi" w:hAnsiTheme="majorBidi" w:cstheme="majorBidi"/>
                <w:b/>
                <w:bCs/>
              </w:rPr>
            </w:pPr>
            <w:r>
              <w:rPr>
                <w:rFonts w:asciiTheme="majorBidi" w:hAnsiTheme="majorBidi" w:cstheme="majorBidi"/>
                <w:b/>
                <w:bCs/>
              </w:rPr>
              <w:t>(Required)</w:t>
            </w:r>
          </w:p>
        </w:tc>
        <w:tc>
          <w:tcPr>
            <w:tcW w:w="2553" w:type="dxa"/>
            <w:tcBorders>
              <w:top w:val="single" w:sz="4" w:space="0" w:color="2E3192"/>
              <w:left w:val="single" w:sz="4" w:space="0" w:color="auto"/>
              <w:bottom w:val="single" w:sz="4" w:space="0" w:color="2E3192"/>
              <w:right w:val="single" w:sz="4" w:space="0" w:color="auto"/>
            </w:tcBorders>
            <w:shd w:val="clear" w:color="auto" w:fill="2CB2E5"/>
          </w:tcPr>
          <w:p w14:paraId="03A64D0B" w14:textId="391C3A72" w:rsidR="00E2280F" w:rsidRDefault="00E2280F" w:rsidP="00A10242">
            <w:pPr>
              <w:spacing w:after="0" w:line="240" w:lineRule="auto"/>
              <w:jc w:val="center"/>
              <w:rPr>
                <w:rFonts w:asciiTheme="majorBidi" w:hAnsiTheme="majorBidi" w:cstheme="majorBidi"/>
                <w:b/>
                <w:bCs/>
              </w:rPr>
            </w:pPr>
            <w:r>
              <w:rPr>
                <w:rFonts w:asciiTheme="majorBidi" w:hAnsiTheme="majorBidi" w:cstheme="majorBidi"/>
                <w:b/>
                <w:bCs/>
              </w:rPr>
              <w:t>Suggested Reading</w:t>
            </w:r>
          </w:p>
          <w:p w14:paraId="23B0D3F7" w14:textId="5672902F" w:rsidR="00E2280F" w:rsidRPr="002B3702" w:rsidRDefault="00E2280F" w:rsidP="00A10242">
            <w:pPr>
              <w:spacing w:after="0" w:line="240" w:lineRule="auto"/>
              <w:jc w:val="center"/>
              <w:rPr>
                <w:rFonts w:asciiTheme="majorBidi" w:hAnsiTheme="majorBidi" w:cstheme="majorBidi"/>
                <w:b/>
                <w:bCs/>
              </w:rPr>
            </w:pPr>
            <w:r>
              <w:rPr>
                <w:rFonts w:asciiTheme="majorBidi" w:hAnsiTheme="majorBidi" w:cstheme="majorBidi"/>
                <w:b/>
                <w:bCs/>
              </w:rPr>
              <w:t>(Optional)</w:t>
            </w:r>
          </w:p>
        </w:tc>
      </w:tr>
      <w:tr w:rsidR="00E2280F" w:rsidRPr="000A1AC4" w14:paraId="43054E31" w14:textId="77777777" w:rsidTr="00E2280F">
        <w:tc>
          <w:tcPr>
            <w:tcW w:w="754" w:type="dxa"/>
            <w:tcBorders>
              <w:top w:val="single" w:sz="4" w:space="0" w:color="2E3192"/>
            </w:tcBorders>
          </w:tcPr>
          <w:p w14:paraId="4405ED96" w14:textId="77777777" w:rsidR="00E2280F" w:rsidRPr="001A195F" w:rsidRDefault="00E2280F" w:rsidP="001A195F">
            <w:pPr>
              <w:spacing w:after="0" w:line="240" w:lineRule="auto"/>
              <w:jc w:val="center"/>
              <w:rPr>
                <w:rFonts w:asciiTheme="majorBidi" w:hAnsiTheme="majorBidi" w:cstheme="majorBidi"/>
                <w:b/>
                <w:bCs/>
                <w:sz w:val="20"/>
                <w:szCs w:val="20"/>
              </w:rPr>
            </w:pPr>
            <w:r w:rsidRPr="001A195F">
              <w:rPr>
                <w:rFonts w:asciiTheme="majorBidi" w:hAnsiTheme="majorBidi" w:cstheme="majorBidi"/>
                <w:b/>
                <w:bCs/>
                <w:sz w:val="20"/>
                <w:szCs w:val="20"/>
              </w:rPr>
              <w:t>1</w:t>
            </w:r>
          </w:p>
        </w:tc>
        <w:tc>
          <w:tcPr>
            <w:tcW w:w="3291" w:type="dxa"/>
            <w:tcBorders>
              <w:top w:val="single" w:sz="4" w:space="0" w:color="000000"/>
            </w:tcBorders>
          </w:tcPr>
          <w:p w14:paraId="6C981312" w14:textId="77777777" w:rsidR="00CC579A" w:rsidRDefault="00CC579A" w:rsidP="00772CB7">
            <w:pPr>
              <w:tabs>
                <w:tab w:val="left" w:pos="-720"/>
              </w:tabs>
              <w:suppressAutoHyphens/>
              <w:spacing w:after="0" w:line="240" w:lineRule="auto"/>
              <w:rPr>
                <w:rFonts w:asciiTheme="majorBidi" w:hAnsiTheme="majorBidi" w:cstheme="majorBidi"/>
                <w:sz w:val="20"/>
                <w:szCs w:val="20"/>
              </w:rPr>
            </w:pPr>
          </w:p>
          <w:p w14:paraId="22559AE6" w14:textId="257AC43C" w:rsidR="001A195F" w:rsidRDefault="007967F6" w:rsidP="00CC579A">
            <w:pPr>
              <w:tabs>
                <w:tab w:val="left" w:pos="-720"/>
              </w:tabs>
              <w:suppressAutoHyphens/>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Overview:</w:t>
            </w:r>
          </w:p>
          <w:p w14:paraId="19B92F23" w14:textId="1C8A4042" w:rsidR="00E2280F" w:rsidRPr="001A195F" w:rsidRDefault="007967F6" w:rsidP="00CC579A">
            <w:pPr>
              <w:tabs>
                <w:tab w:val="left" w:pos="-720"/>
              </w:tabs>
              <w:suppressAutoHyphens/>
              <w:spacing w:after="0" w:line="240" w:lineRule="auto"/>
              <w:jc w:val="center"/>
              <w:rPr>
                <w:rFonts w:asciiTheme="majorBidi" w:hAnsiTheme="majorBidi" w:cstheme="majorBidi"/>
                <w:sz w:val="20"/>
                <w:szCs w:val="20"/>
              </w:rPr>
            </w:pPr>
            <w:r>
              <w:rPr>
                <w:rFonts w:asciiTheme="majorBidi" w:hAnsiTheme="majorBidi" w:cstheme="majorBidi"/>
                <w:sz w:val="20"/>
                <w:szCs w:val="20"/>
              </w:rPr>
              <w:t>Discovering the setting, story, and structure of the Book of the Law.</w:t>
            </w:r>
          </w:p>
          <w:p w14:paraId="606F32C2" w14:textId="1D57DEEE" w:rsidR="00CC579A" w:rsidRPr="005F4951" w:rsidRDefault="00CC579A" w:rsidP="005F4951">
            <w:pPr>
              <w:tabs>
                <w:tab w:val="left" w:pos="-720"/>
              </w:tabs>
              <w:suppressAutoHyphens/>
              <w:spacing w:after="0" w:line="240" w:lineRule="auto"/>
              <w:rPr>
                <w:rFonts w:asciiTheme="majorBidi" w:hAnsiTheme="majorBidi" w:cstheme="majorBidi"/>
                <w:sz w:val="20"/>
                <w:szCs w:val="20"/>
              </w:rPr>
            </w:pPr>
          </w:p>
        </w:tc>
        <w:tc>
          <w:tcPr>
            <w:tcW w:w="2520" w:type="dxa"/>
            <w:tcBorders>
              <w:top w:val="single" w:sz="4" w:space="0" w:color="2E3192"/>
            </w:tcBorders>
          </w:tcPr>
          <w:p w14:paraId="4FD6EC5B" w14:textId="77777777" w:rsidR="00E2280F" w:rsidRPr="001B7389" w:rsidRDefault="00E2280F" w:rsidP="001B7389">
            <w:pPr>
              <w:pStyle w:val="ListParagraph"/>
              <w:spacing w:after="0" w:line="240" w:lineRule="auto"/>
              <w:rPr>
                <w:rFonts w:asciiTheme="majorBidi" w:hAnsiTheme="majorBidi" w:cstheme="majorBidi"/>
                <w:sz w:val="20"/>
                <w:szCs w:val="20"/>
              </w:rPr>
            </w:pPr>
          </w:p>
          <w:p w14:paraId="6F22F90A" w14:textId="77777777" w:rsidR="00593479" w:rsidRDefault="00AD626C" w:rsidP="001B7389">
            <w:pPr>
              <w:pStyle w:val="ListParagraph"/>
              <w:numPr>
                <w:ilvl w:val="0"/>
                <w:numId w:val="17"/>
              </w:numPr>
              <w:spacing w:after="0" w:line="240" w:lineRule="auto"/>
              <w:rPr>
                <w:rFonts w:asciiTheme="majorBidi" w:hAnsiTheme="majorBidi" w:cstheme="majorBidi"/>
                <w:sz w:val="20"/>
                <w:szCs w:val="20"/>
              </w:rPr>
            </w:pPr>
            <w:r w:rsidRPr="001B7389">
              <w:rPr>
                <w:rFonts w:asciiTheme="majorBidi" w:hAnsiTheme="majorBidi" w:cstheme="majorBidi"/>
                <w:sz w:val="20"/>
                <w:szCs w:val="20"/>
              </w:rPr>
              <w:t xml:space="preserve">Psalm </w:t>
            </w:r>
            <w:r w:rsidR="001B7389" w:rsidRPr="001B7389">
              <w:rPr>
                <w:rFonts w:asciiTheme="majorBidi" w:hAnsiTheme="majorBidi" w:cstheme="majorBidi"/>
                <w:sz w:val="20"/>
                <w:szCs w:val="20"/>
              </w:rPr>
              <w:t>105</w:t>
            </w:r>
          </w:p>
          <w:p w14:paraId="2EEF84B2" w14:textId="1BF01793" w:rsidR="001B7389" w:rsidRPr="001B7389" w:rsidRDefault="00F063B7" w:rsidP="001B7389">
            <w:pPr>
              <w:pStyle w:val="ListParagraph"/>
              <w:numPr>
                <w:ilvl w:val="0"/>
                <w:numId w:val="17"/>
              </w:numPr>
              <w:spacing w:after="0" w:line="240" w:lineRule="auto"/>
              <w:rPr>
                <w:rFonts w:asciiTheme="majorBidi" w:hAnsiTheme="majorBidi" w:cstheme="majorBidi"/>
                <w:sz w:val="20"/>
                <w:szCs w:val="20"/>
              </w:rPr>
            </w:pPr>
            <w:r>
              <w:rPr>
                <w:rFonts w:asciiTheme="majorBidi" w:hAnsiTheme="majorBidi" w:cstheme="majorBidi"/>
                <w:sz w:val="20"/>
                <w:szCs w:val="20"/>
              </w:rPr>
              <w:t>Nehemiah 9</w:t>
            </w:r>
          </w:p>
        </w:tc>
        <w:tc>
          <w:tcPr>
            <w:tcW w:w="2553" w:type="dxa"/>
            <w:tcBorders>
              <w:top w:val="single" w:sz="4" w:space="0" w:color="2E3192"/>
            </w:tcBorders>
          </w:tcPr>
          <w:p w14:paraId="2A626A4D" w14:textId="77777777" w:rsidR="00E2280F" w:rsidRDefault="00E2280F" w:rsidP="005F4B6B">
            <w:pPr>
              <w:spacing w:after="0" w:line="240" w:lineRule="auto"/>
              <w:rPr>
                <w:rFonts w:asciiTheme="majorBidi" w:hAnsiTheme="majorBidi" w:cstheme="majorBidi"/>
                <w:sz w:val="20"/>
                <w:szCs w:val="20"/>
              </w:rPr>
            </w:pPr>
          </w:p>
          <w:p w14:paraId="032BAF5C" w14:textId="77777777" w:rsidR="00AD626C" w:rsidRDefault="00AD626C" w:rsidP="00AD626C">
            <w:pPr>
              <w:pStyle w:val="ListParagraph"/>
              <w:numPr>
                <w:ilvl w:val="0"/>
                <w:numId w:val="16"/>
              </w:numPr>
              <w:spacing w:after="0" w:line="240" w:lineRule="auto"/>
              <w:rPr>
                <w:rFonts w:asciiTheme="majorBidi" w:hAnsiTheme="majorBidi" w:cstheme="majorBidi"/>
                <w:sz w:val="20"/>
                <w:szCs w:val="20"/>
              </w:rPr>
            </w:pPr>
            <w:r>
              <w:rPr>
                <w:rFonts w:asciiTheme="majorBidi" w:hAnsiTheme="majorBidi" w:cstheme="majorBidi"/>
                <w:sz w:val="20"/>
                <w:szCs w:val="20"/>
              </w:rPr>
              <w:t>Vaillancourt: Intro, Ch 1-3</w:t>
            </w:r>
          </w:p>
          <w:p w14:paraId="72B82B7D" w14:textId="77777777" w:rsidR="00F063B7" w:rsidRDefault="00F063B7" w:rsidP="00AD626C">
            <w:pPr>
              <w:pStyle w:val="ListParagraph"/>
              <w:numPr>
                <w:ilvl w:val="0"/>
                <w:numId w:val="16"/>
              </w:numPr>
              <w:spacing w:after="0" w:line="240" w:lineRule="auto"/>
              <w:rPr>
                <w:rFonts w:asciiTheme="majorBidi" w:hAnsiTheme="majorBidi" w:cstheme="majorBidi"/>
                <w:sz w:val="20"/>
                <w:szCs w:val="20"/>
              </w:rPr>
            </w:pPr>
            <w:r>
              <w:rPr>
                <w:rFonts w:asciiTheme="majorBidi" w:hAnsiTheme="majorBidi" w:cstheme="majorBidi"/>
                <w:sz w:val="20"/>
                <w:szCs w:val="20"/>
              </w:rPr>
              <w:t>Alexander: 1-6</w:t>
            </w:r>
          </w:p>
          <w:p w14:paraId="1DD26A3F" w14:textId="77777777" w:rsidR="00F063B7" w:rsidRDefault="00F063B7" w:rsidP="00AD626C">
            <w:pPr>
              <w:pStyle w:val="ListParagraph"/>
              <w:numPr>
                <w:ilvl w:val="0"/>
                <w:numId w:val="16"/>
              </w:numPr>
              <w:spacing w:after="0" w:line="240" w:lineRule="auto"/>
              <w:rPr>
                <w:rFonts w:asciiTheme="majorBidi" w:hAnsiTheme="majorBidi" w:cstheme="majorBidi"/>
                <w:sz w:val="20"/>
                <w:szCs w:val="20"/>
              </w:rPr>
            </w:pPr>
            <w:r>
              <w:rPr>
                <w:rFonts w:asciiTheme="majorBidi" w:hAnsiTheme="majorBidi" w:cstheme="majorBidi"/>
                <w:sz w:val="20"/>
                <w:szCs w:val="20"/>
              </w:rPr>
              <w:t>Averbeck: Part 1</w:t>
            </w:r>
          </w:p>
          <w:p w14:paraId="35C25FC1" w14:textId="24D46136" w:rsidR="00F063B7" w:rsidRPr="00AD626C" w:rsidRDefault="00F063B7" w:rsidP="00F063B7">
            <w:pPr>
              <w:pStyle w:val="ListParagraph"/>
              <w:spacing w:after="0" w:line="240" w:lineRule="auto"/>
              <w:rPr>
                <w:rFonts w:asciiTheme="majorBidi" w:hAnsiTheme="majorBidi" w:cstheme="majorBidi"/>
                <w:sz w:val="20"/>
                <w:szCs w:val="20"/>
              </w:rPr>
            </w:pPr>
          </w:p>
        </w:tc>
      </w:tr>
      <w:tr w:rsidR="00E2280F" w:rsidRPr="000A1AC4" w14:paraId="161217BD" w14:textId="77777777" w:rsidTr="00E2280F">
        <w:tc>
          <w:tcPr>
            <w:tcW w:w="754" w:type="dxa"/>
            <w:tcBorders>
              <w:top w:val="single" w:sz="4" w:space="0" w:color="2E3192"/>
            </w:tcBorders>
          </w:tcPr>
          <w:p w14:paraId="3D958FBC" w14:textId="77777777" w:rsidR="00E2280F" w:rsidRPr="001A195F" w:rsidRDefault="00E2280F" w:rsidP="001A195F">
            <w:pPr>
              <w:spacing w:after="0" w:line="240" w:lineRule="auto"/>
              <w:jc w:val="center"/>
              <w:rPr>
                <w:rFonts w:asciiTheme="majorBidi" w:hAnsiTheme="majorBidi" w:cstheme="majorBidi"/>
                <w:b/>
                <w:bCs/>
                <w:sz w:val="20"/>
                <w:szCs w:val="20"/>
              </w:rPr>
            </w:pPr>
            <w:r w:rsidRPr="001A195F">
              <w:rPr>
                <w:rFonts w:asciiTheme="majorBidi" w:hAnsiTheme="majorBidi" w:cstheme="majorBidi"/>
                <w:b/>
                <w:bCs/>
                <w:sz w:val="20"/>
                <w:szCs w:val="20"/>
              </w:rPr>
              <w:t>2</w:t>
            </w:r>
          </w:p>
        </w:tc>
        <w:tc>
          <w:tcPr>
            <w:tcW w:w="3291" w:type="dxa"/>
            <w:tcBorders>
              <w:top w:val="single" w:sz="4" w:space="0" w:color="000000"/>
            </w:tcBorders>
          </w:tcPr>
          <w:p w14:paraId="7AE7BD7E" w14:textId="77777777" w:rsidR="00CC579A" w:rsidRDefault="00CC579A" w:rsidP="005F4B6B">
            <w:pPr>
              <w:spacing w:after="0" w:line="240" w:lineRule="auto"/>
              <w:rPr>
                <w:rFonts w:asciiTheme="majorBidi" w:hAnsiTheme="majorBidi" w:cstheme="majorBidi"/>
                <w:sz w:val="20"/>
                <w:szCs w:val="20"/>
              </w:rPr>
            </w:pPr>
          </w:p>
          <w:p w14:paraId="6267A09E" w14:textId="1F233A28" w:rsidR="001A195F" w:rsidRDefault="007967F6" w:rsidP="009A59F4">
            <w:pPr>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Ordinances</w:t>
            </w:r>
            <w:r w:rsidR="001A195F">
              <w:rPr>
                <w:rFonts w:asciiTheme="majorBidi" w:hAnsiTheme="majorBidi" w:cstheme="majorBidi"/>
                <w:b/>
                <w:bCs/>
                <w:sz w:val="20"/>
                <w:szCs w:val="20"/>
              </w:rPr>
              <w:t xml:space="preserve">: </w:t>
            </w:r>
          </w:p>
          <w:p w14:paraId="0C2C739B" w14:textId="5E9C637B" w:rsidR="009A59F4" w:rsidRPr="001A195F" w:rsidRDefault="007967F6" w:rsidP="009A59F4">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Examining the legal texts </w:t>
            </w:r>
            <w:r w:rsidR="00044C91">
              <w:rPr>
                <w:rFonts w:asciiTheme="majorBidi" w:hAnsiTheme="majorBidi" w:cstheme="majorBidi"/>
                <w:sz w:val="20"/>
                <w:szCs w:val="20"/>
              </w:rPr>
              <w:t>their historical, literary, and redemptive, contexts.</w:t>
            </w:r>
          </w:p>
          <w:p w14:paraId="2DB7E249" w14:textId="47F0E920" w:rsidR="00CC579A" w:rsidRPr="005F4951" w:rsidRDefault="00CC579A" w:rsidP="005F4951">
            <w:pPr>
              <w:spacing w:after="0" w:line="240" w:lineRule="auto"/>
              <w:rPr>
                <w:rFonts w:asciiTheme="majorBidi" w:hAnsiTheme="majorBidi" w:cstheme="majorBidi"/>
                <w:sz w:val="20"/>
                <w:szCs w:val="20"/>
              </w:rPr>
            </w:pPr>
          </w:p>
        </w:tc>
        <w:tc>
          <w:tcPr>
            <w:tcW w:w="2520" w:type="dxa"/>
            <w:tcBorders>
              <w:top w:val="single" w:sz="4" w:space="0" w:color="2E3192"/>
            </w:tcBorders>
          </w:tcPr>
          <w:p w14:paraId="2F73294F" w14:textId="77777777" w:rsidR="00E2280F" w:rsidRPr="001B7389" w:rsidRDefault="00E2280F" w:rsidP="001B7389">
            <w:pPr>
              <w:pStyle w:val="ListParagraph"/>
              <w:spacing w:after="0" w:line="240" w:lineRule="auto"/>
              <w:rPr>
                <w:rFonts w:asciiTheme="majorBidi" w:hAnsiTheme="majorBidi" w:cstheme="majorBidi"/>
                <w:sz w:val="20"/>
                <w:szCs w:val="20"/>
              </w:rPr>
            </w:pPr>
          </w:p>
          <w:p w14:paraId="1F3F7464" w14:textId="77777777" w:rsidR="0028525F" w:rsidRDefault="00AD626C" w:rsidP="001B7389">
            <w:pPr>
              <w:pStyle w:val="ListParagraph"/>
              <w:numPr>
                <w:ilvl w:val="0"/>
                <w:numId w:val="17"/>
              </w:numPr>
              <w:spacing w:after="0" w:line="240" w:lineRule="auto"/>
              <w:rPr>
                <w:rFonts w:asciiTheme="majorBidi" w:hAnsiTheme="majorBidi" w:cstheme="majorBidi"/>
                <w:sz w:val="20"/>
                <w:szCs w:val="20"/>
              </w:rPr>
            </w:pPr>
            <w:r w:rsidRPr="001B7389">
              <w:rPr>
                <w:rFonts w:asciiTheme="majorBidi" w:hAnsiTheme="majorBidi" w:cstheme="majorBidi"/>
                <w:sz w:val="20"/>
                <w:szCs w:val="20"/>
              </w:rPr>
              <w:t>Exodus 19</w:t>
            </w:r>
          </w:p>
          <w:p w14:paraId="51A50A3D" w14:textId="3B314842" w:rsidR="00AD1561" w:rsidRPr="001B7389" w:rsidRDefault="00AD1561" w:rsidP="001B7389">
            <w:pPr>
              <w:pStyle w:val="ListParagraph"/>
              <w:numPr>
                <w:ilvl w:val="0"/>
                <w:numId w:val="17"/>
              </w:numPr>
              <w:spacing w:after="0" w:line="240" w:lineRule="auto"/>
              <w:rPr>
                <w:rFonts w:asciiTheme="majorBidi" w:hAnsiTheme="majorBidi" w:cstheme="majorBidi"/>
                <w:sz w:val="20"/>
                <w:szCs w:val="20"/>
              </w:rPr>
            </w:pPr>
            <w:r>
              <w:rPr>
                <w:rFonts w:asciiTheme="majorBidi" w:hAnsiTheme="majorBidi" w:cstheme="majorBidi"/>
                <w:sz w:val="20"/>
                <w:szCs w:val="20"/>
              </w:rPr>
              <w:t>Leviticus 19</w:t>
            </w:r>
          </w:p>
          <w:p w14:paraId="0355E372" w14:textId="61AA127D" w:rsidR="00AD1561" w:rsidRPr="00AD1561" w:rsidRDefault="00AD626C" w:rsidP="00AD1561">
            <w:pPr>
              <w:pStyle w:val="ListParagraph"/>
              <w:numPr>
                <w:ilvl w:val="0"/>
                <w:numId w:val="17"/>
              </w:numPr>
              <w:spacing w:after="0" w:line="240" w:lineRule="auto"/>
              <w:rPr>
                <w:rFonts w:asciiTheme="majorBidi" w:hAnsiTheme="majorBidi" w:cstheme="majorBidi"/>
                <w:sz w:val="20"/>
                <w:szCs w:val="20"/>
              </w:rPr>
            </w:pPr>
            <w:r w:rsidRPr="001B7389">
              <w:rPr>
                <w:rFonts w:asciiTheme="majorBidi" w:hAnsiTheme="majorBidi" w:cstheme="majorBidi"/>
                <w:sz w:val="20"/>
                <w:szCs w:val="20"/>
              </w:rPr>
              <w:t>1 Peter 2:</w:t>
            </w:r>
            <w:r w:rsidR="00F063B7">
              <w:rPr>
                <w:rFonts w:asciiTheme="majorBidi" w:hAnsiTheme="majorBidi" w:cstheme="majorBidi"/>
                <w:sz w:val="20"/>
                <w:szCs w:val="20"/>
              </w:rPr>
              <w:t>1</w:t>
            </w:r>
            <w:r w:rsidRPr="001B7389">
              <w:rPr>
                <w:rFonts w:asciiTheme="majorBidi" w:hAnsiTheme="majorBidi" w:cstheme="majorBidi"/>
                <w:sz w:val="20"/>
                <w:szCs w:val="20"/>
              </w:rPr>
              <w:t>-12</w:t>
            </w:r>
          </w:p>
        </w:tc>
        <w:tc>
          <w:tcPr>
            <w:tcW w:w="2553" w:type="dxa"/>
            <w:tcBorders>
              <w:top w:val="single" w:sz="4" w:space="0" w:color="2E3192"/>
            </w:tcBorders>
          </w:tcPr>
          <w:p w14:paraId="644E2497" w14:textId="77777777" w:rsidR="00E2280F" w:rsidRDefault="00E2280F" w:rsidP="005F4B6B">
            <w:pPr>
              <w:spacing w:after="0" w:line="240" w:lineRule="auto"/>
              <w:rPr>
                <w:rFonts w:asciiTheme="majorBidi" w:hAnsiTheme="majorBidi" w:cstheme="majorBidi"/>
                <w:sz w:val="20"/>
                <w:szCs w:val="20"/>
              </w:rPr>
            </w:pPr>
            <w:r w:rsidRPr="002B3702">
              <w:rPr>
                <w:rFonts w:asciiTheme="majorBidi" w:hAnsiTheme="majorBidi" w:cstheme="majorBidi"/>
                <w:sz w:val="20"/>
                <w:szCs w:val="20"/>
              </w:rPr>
              <w:t xml:space="preserve"> </w:t>
            </w:r>
          </w:p>
          <w:p w14:paraId="70011B98" w14:textId="77777777" w:rsidR="004364C3" w:rsidRDefault="00AD626C" w:rsidP="007967F6">
            <w:pPr>
              <w:pStyle w:val="ListParagraph"/>
              <w:numPr>
                <w:ilvl w:val="0"/>
                <w:numId w:val="16"/>
              </w:numPr>
              <w:spacing w:after="0" w:line="240" w:lineRule="auto"/>
              <w:rPr>
                <w:rFonts w:asciiTheme="majorBidi" w:hAnsiTheme="majorBidi" w:cstheme="majorBidi"/>
                <w:sz w:val="20"/>
                <w:szCs w:val="20"/>
              </w:rPr>
            </w:pPr>
            <w:r>
              <w:rPr>
                <w:rFonts w:asciiTheme="majorBidi" w:hAnsiTheme="majorBidi" w:cstheme="majorBidi"/>
                <w:sz w:val="20"/>
                <w:szCs w:val="20"/>
              </w:rPr>
              <w:t>Vaillancourt:       Ch 4-6</w:t>
            </w:r>
          </w:p>
          <w:p w14:paraId="2FD9888A" w14:textId="263D71D0" w:rsidR="00F063B7" w:rsidRDefault="00F063B7" w:rsidP="007967F6">
            <w:pPr>
              <w:pStyle w:val="ListParagraph"/>
              <w:numPr>
                <w:ilvl w:val="0"/>
                <w:numId w:val="16"/>
              </w:numPr>
              <w:spacing w:after="0" w:line="240" w:lineRule="auto"/>
              <w:rPr>
                <w:rFonts w:asciiTheme="majorBidi" w:hAnsiTheme="majorBidi" w:cstheme="majorBidi"/>
                <w:sz w:val="20"/>
                <w:szCs w:val="20"/>
              </w:rPr>
            </w:pPr>
            <w:r>
              <w:rPr>
                <w:rFonts w:asciiTheme="majorBidi" w:hAnsiTheme="majorBidi" w:cstheme="majorBidi"/>
                <w:sz w:val="20"/>
                <w:szCs w:val="20"/>
              </w:rPr>
              <w:t>Alexander: 7-12</w:t>
            </w:r>
          </w:p>
          <w:p w14:paraId="2F537962" w14:textId="0915C07A" w:rsidR="00F063B7" w:rsidRPr="000110DC" w:rsidRDefault="00F063B7" w:rsidP="007967F6">
            <w:pPr>
              <w:pStyle w:val="ListParagraph"/>
              <w:numPr>
                <w:ilvl w:val="0"/>
                <w:numId w:val="16"/>
              </w:numPr>
              <w:spacing w:after="0" w:line="240" w:lineRule="auto"/>
              <w:rPr>
                <w:rFonts w:asciiTheme="majorBidi" w:hAnsiTheme="majorBidi" w:cstheme="majorBidi"/>
                <w:sz w:val="20"/>
                <w:szCs w:val="20"/>
              </w:rPr>
            </w:pPr>
            <w:r>
              <w:rPr>
                <w:rFonts w:asciiTheme="majorBidi" w:hAnsiTheme="majorBidi" w:cstheme="majorBidi"/>
                <w:sz w:val="20"/>
                <w:szCs w:val="20"/>
              </w:rPr>
              <w:t>Averbeck: Part 2</w:t>
            </w:r>
          </w:p>
        </w:tc>
      </w:tr>
      <w:tr w:rsidR="00E2280F" w:rsidRPr="000A1AC4" w14:paraId="507671AC" w14:textId="77777777" w:rsidTr="00E2280F">
        <w:tc>
          <w:tcPr>
            <w:tcW w:w="754" w:type="dxa"/>
            <w:tcBorders>
              <w:top w:val="single" w:sz="4" w:space="0" w:color="2E3192"/>
            </w:tcBorders>
          </w:tcPr>
          <w:p w14:paraId="4F257C09" w14:textId="77777777" w:rsidR="00E2280F" w:rsidRPr="001A195F" w:rsidRDefault="00E2280F" w:rsidP="001A195F">
            <w:pPr>
              <w:spacing w:after="0" w:line="240" w:lineRule="auto"/>
              <w:jc w:val="center"/>
              <w:rPr>
                <w:rFonts w:asciiTheme="majorBidi" w:hAnsiTheme="majorBidi" w:cstheme="majorBidi"/>
                <w:b/>
                <w:bCs/>
                <w:sz w:val="20"/>
                <w:szCs w:val="20"/>
              </w:rPr>
            </w:pPr>
            <w:r w:rsidRPr="001A195F">
              <w:rPr>
                <w:rFonts w:asciiTheme="majorBidi" w:hAnsiTheme="majorBidi" w:cstheme="majorBidi"/>
                <w:b/>
                <w:bCs/>
                <w:sz w:val="20"/>
                <w:szCs w:val="20"/>
              </w:rPr>
              <w:t>3</w:t>
            </w:r>
          </w:p>
        </w:tc>
        <w:tc>
          <w:tcPr>
            <w:tcW w:w="3291" w:type="dxa"/>
            <w:tcBorders>
              <w:top w:val="single" w:sz="4" w:space="0" w:color="000000"/>
            </w:tcBorders>
          </w:tcPr>
          <w:p w14:paraId="4B97FFE8" w14:textId="77777777" w:rsidR="00CC579A" w:rsidRDefault="00CC579A" w:rsidP="005F4B6B">
            <w:pPr>
              <w:spacing w:after="0" w:line="240" w:lineRule="auto"/>
              <w:rPr>
                <w:rFonts w:asciiTheme="majorBidi" w:hAnsiTheme="majorBidi" w:cstheme="majorBidi"/>
                <w:sz w:val="20"/>
                <w:szCs w:val="20"/>
              </w:rPr>
            </w:pPr>
          </w:p>
          <w:p w14:paraId="783F2A1D" w14:textId="2DE0B2DD" w:rsidR="007967F6" w:rsidRDefault="007967F6" w:rsidP="00CC579A">
            <w:pPr>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Outworking:</w:t>
            </w:r>
          </w:p>
          <w:p w14:paraId="18F8E37B" w14:textId="77777777" w:rsidR="00CC579A" w:rsidRDefault="00044C91" w:rsidP="00044C91">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Tracing the fulfillment of the Law in Christ and discerning its ongoing significance for New Covenant Christians </w:t>
            </w:r>
          </w:p>
          <w:p w14:paraId="6C143EF5" w14:textId="0F09A6F5" w:rsidR="00044C91" w:rsidRPr="005F4951" w:rsidRDefault="00044C91" w:rsidP="00044C91">
            <w:pPr>
              <w:spacing w:after="0" w:line="240" w:lineRule="auto"/>
              <w:jc w:val="center"/>
              <w:rPr>
                <w:rFonts w:asciiTheme="majorBidi" w:hAnsiTheme="majorBidi" w:cstheme="majorBidi"/>
                <w:sz w:val="20"/>
                <w:szCs w:val="20"/>
              </w:rPr>
            </w:pPr>
          </w:p>
        </w:tc>
        <w:tc>
          <w:tcPr>
            <w:tcW w:w="2520" w:type="dxa"/>
            <w:tcBorders>
              <w:top w:val="single" w:sz="4" w:space="0" w:color="2E3192"/>
            </w:tcBorders>
          </w:tcPr>
          <w:p w14:paraId="50C7F923" w14:textId="77777777" w:rsidR="00E2280F" w:rsidRPr="001B7389" w:rsidRDefault="00E2280F" w:rsidP="001B7389">
            <w:pPr>
              <w:pStyle w:val="ListParagraph"/>
              <w:spacing w:after="0" w:line="240" w:lineRule="auto"/>
              <w:rPr>
                <w:rFonts w:asciiTheme="majorBidi" w:hAnsiTheme="majorBidi" w:cstheme="majorBidi"/>
                <w:sz w:val="20"/>
                <w:szCs w:val="20"/>
              </w:rPr>
            </w:pPr>
          </w:p>
          <w:p w14:paraId="6F8DB92B" w14:textId="77777777" w:rsidR="00AD626C" w:rsidRDefault="00AD626C" w:rsidP="001B7389">
            <w:pPr>
              <w:pStyle w:val="ListParagraph"/>
              <w:numPr>
                <w:ilvl w:val="0"/>
                <w:numId w:val="17"/>
              </w:numPr>
              <w:spacing w:after="0" w:line="240" w:lineRule="auto"/>
              <w:rPr>
                <w:rFonts w:asciiTheme="majorBidi" w:hAnsiTheme="majorBidi" w:cstheme="majorBidi"/>
                <w:sz w:val="20"/>
                <w:szCs w:val="20"/>
              </w:rPr>
            </w:pPr>
            <w:r w:rsidRPr="001B7389">
              <w:rPr>
                <w:rFonts w:asciiTheme="majorBidi" w:hAnsiTheme="majorBidi" w:cstheme="majorBidi"/>
                <w:sz w:val="20"/>
                <w:szCs w:val="20"/>
              </w:rPr>
              <w:t>Matthew 5:17-20</w:t>
            </w:r>
          </w:p>
          <w:p w14:paraId="63D27191" w14:textId="5AE679AD" w:rsidR="00AD1561" w:rsidRPr="001B7389" w:rsidRDefault="00AD1561" w:rsidP="001B7389">
            <w:pPr>
              <w:pStyle w:val="ListParagraph"/>
              <w:numPr>
                <w:ilvl w:val="0"/>
                <w:numId w:val="17"/>
              </w:numPr>
              <w:spacing w:after="0" w:line="240" w:lineRule="auto"/>
              <w:rPr>
                <w:rFonts w:asciiTheme="majorBidi" w:hAnsiTheme="majorBidi" w:cstheme="majorBidi"/>
                <w:sz w:val="20"/>
                <w:szCs w:val="20"/>
              </w:rPr>
            </w:pPr>
            <w:r>
              <w:rPr>
                <w:rFonts w:asciiTheme="majorBidi" w:hAnsiTheme="majorBidi" w:cstheme="majorBidi"/>
                <w:sz w:val="20"/>
                <w:szCs w:val="20"/>
              </w:rPr>
              <w:t>Romans 8:1-4</w:t>
            </w:r>
          </w:p>
          <w:p w14:paraId="59B60652" w14:textId="77777777" w:rsidR="00AD626C" w:rsidRDefault="00AD1561" w:rsidP="001B7389">
            <w:pPr>
              <w:pStyle w:val="ListParagraph"/>
              <w:numPr>
                <w:ilvl w:val="0"/>
                <w:numId w:val="17"/>
              </w:numPr>
              <w:spacing w:after="0" w:line="240" w:lineRule="auto"/>
              <w:rPr>
                <w:rFonts w:asciiTheme="majorBidi" w:hAnsiTheme="majorBidi" w:cstheme="majorBidi"/>
                <w:sz w:val="20"/>
                <w:szCs w:val="20"/>
              </w:rPr>
            </w:pPr>
            <w:r>
              <w:rPr>
                <w:rFonts w:asciiTheme="majorBidi" w:hAnsiTheme="majorBidi" w:cstheme="majorBidi"/>
                <w:sz w:val="20"/>
                <w:szCs w:val="20"/>
              </w:rPr>
              <w:t>Psalm 95</w:t>
            </w:r>
          </w:p>
          <w:p w14:paraId="5FC0271A" w14:textId="530F5892" w:rsidR="00AD1561" w:rsidRPr="001B7389" w:rsidRDefault="00AD1561" w:rsidP="001B7389">
            <w:pPr>
              <w:pStyle w:val="ListParagraph"/>
              <w:numPr>
                <w:ilvl w:val="0"/>
                <w:numId w:val="17"/>
              </w:numPr>
              <w:spacing w:after="0" w:line="240" w:lineRule="auto"/>
              <w:rPr>
                <w:rFonts w:asciiTheme="majorBidi" w:hAnsiTheme="majorBidi" w:cstheme="majorBidi"/>
                <w:sz w:val="20"/>
                <w:szCs w:val="20"/>
              </w:rPr>
            </w:pPr>
            <w:r>
              <w:rPr>
                <w:rFonts w:asciiTheme="majorBidi" w:hAnsiTheme="majorBidi" w:cstheme="majorBidi"/>
                <w:sz w:val="20"/>
                <w:szCs w:val="20"/>
              </w:rPr>
              <w:t>Hebrews 3</w:t>
            </w:r>
          </w:p>
        </w:tc>
        <w:tc>
          <w:tcPr>
            <w:tcW w:w="2553" w:type="dxa"/>
            <w:tcBorders>
              <w:top w:val="single" w:sz="4" w:space="0" w:color="2E3192"/>
            </w:tcBorders>
          </w:tcPr>
          <w:p w14:paraId="698AF78B" w14:textId="77777777" w:rsidR="00E2280F" w:rsidRDefault="00E2280F" w:rsidP="005F4B6B">
            <w:pPr>
              <w:spacing w:after="0" w:line="240" w:lineRule="auto"/>
              <w:rPr>
                <w:rFonts w:asciiTheme="majorBidi" w:hAnsiTheme="majorBidi" w:cstheme="majorBidi"/>
                <w:sz w:val="20"/>
                <w:szCs w:val="20"/>
              </w:rPr>
            </w:pPr>
          </w:p>
          <w:p w14:paraId="00B30514" w14:textId="77777777" w:rsidR="00817BD7" w:rsidRDefault="00AD626C" w:rsidP="007967F6">
            <w:pPr>
              <w:pStyle w:val="ListParagraph"/>
              <w:numPr>
                <w:ilvl w:val="0"/>
                <w:numId w:val="16"/>
              </w:numPr>
              <w:spacing w:after="0" w:line="240" w:lineRule="auto"/>
              <w:rPr>
                <w:rFonts w:asciiTheme="majorBidi" w:hAnsiTheme="majorBidi" w:cstheme="majorBidi"/>
                <w:sz w:val="20"/>
                <w:szCs w:val="20"/>
              </w:rPr>
            </w:pPr>
            <w:r>
              <w:rPr>
                <w:rFonts w:asciiTheme="majorBidi" w:hAnsiTheme="majorBidi" w:cstheme="majorBidi"/>
                <w:sz w:val="20"/>
                <w:szCs w:val="20"/>
              </w:rPr>
              <w:t>Vaillancourt:              Ch 7-9</w:t>
            </w:r>
          </w:p>
          <w:p w14:paraId="31806DC0" w14:textId="22B0F84C" w:rsidR="00F063B7" w:rsidRDefault="00F063B7" w:rsidP="007967F6">
            <w:pPr>
              <w:pStyle w:val="ListParagraph"/>
              <w:numPr>
                <w:ilvl w:val="0"/>
                <w:numId w:val="16"/>
              </w:numPr>
              <w:spacing w:after="0" w:line="240" w:lineRule="auto"/>
              <w:rPr>
                <w:rFonts w:asciiTheme="majorBidi" w:hAnsiTheme="majorBidi" w:cstheme="majorBidi"/>
                <w:sz w:val="20"/>
                <w:szCs w:val="20"/>
              </w:rPr>
            </w:pPr>
            <w:r>
              <w:rPr>
                <w:rFonts w:asciiTheme="majorBidi" w:hAnsiTheme="majorBidi" w:cstheme="majorBidi"/>
                <w:sz w:val="20"/>
                <w:szCs w:val="20"/>
              </w:rPr>
              <w:t>Alexander 13-18</w:t>
            </w:r>
          </w:p>
          <w:p w14:paraId="067E69D3" w14:textId="6DBE44EC" w:rsidR="00F063B7" w:rsidRPr="002B3702" w:rsidRDefault="00F063B7" w:rsidP="007967F6">
            <w:pPr>
              <w:pStyle w:val="ListParagraph"/>
              <w:numPr>
                <w:ilvl w:val="0"/>
                <w:numId w:val="16"/>
              </w:numPr>
              <w:spacing w:after="0" w:line="240" w:lineRule="auto"/>
              <w:rPr>
                <w:rFonts w:asciiTheme="majorBidi" w:hAnsiTheme="majorBidi" w:cstheme="majorBidi"/>
                <w:sz w:val="20"/>
                <w:szCs w:val="20"/>
              </w:rPr>
            </w:pPr>
            <w:r>
              <w:rPr>
                <w:rFonts w:asciiTheme="majorBidi" w:hAnsiTheme="majorBidi" w:cstheme="majorBidi"/>
                <w:sz w:val="20"/>
                <w:szCs w:val="20"/>
              </w:rPr>
              <w:t>Averbeck: Part 3</w:t>
            </w:r>
          </w:p>
        </w:tc>
      </w:tr>
    </w:tbl>
    <w:p w14:paraId="2DF1BE06" w14:textId="77777777" w:rsidR="007A43D0" w:rsidRDefault="007A43D0" w:rsidP="005F4B6B">
      <w:pPr>
        <w:spacing w:after="0" w:line="240" w:lineRule="auto"/>
        <w:rPr>
          <w:rFonts w:ascii="Times New Roman" w:eastAsia="Times New Roman" w:hAnsi="Times New Roman" w:cs="Times New Roman"/>
          <w:b/>
          <w:color w:val="000000"/>
          <w:sz w:val="24"/>
        </w:rPr>
      </w:pPr>
    </w:p>
    <w:p w14:paraId="766F1779" w14:textId="77777777" w:rsidR="0008020F" w:rsidRDefault="0008020F" w:rsidP="005F4B6B">
      <w:pPr>
        <w:spacing w:after="0" w:line="240" w:lineRule="auto"/>
        <w:rPr>
          <w:rFonts w:ascii="Times New Roman" w:eastAsia="Times New Roman" w:hAnsi="Times New Roman" w:cs="Times New Roman"/>
          <w:b/>
          <w:color w:val="000000"/>
          <w:sz w:val="24"/>
        </w:rPr>
      </w:pPr>
    </w:p>
    <w:p w14:paraId="2E13B3F6" w14:textId="6A6F46E8" w:rsidR="007A43D0" w:rsidRDefault="007A43D0" w:rsidP="005F4B6B">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VI. General Information</w:t>
      </w:r>
    </w:p>
    <w:p w14:paraId="44EBBEA8" w14:textId="77777777" w:rsidR="007A43D0" w:rsidRDefault="007A43D0" w:rsidP="005F4B6B">
      <w:pPr>
        <w:spacing w:after="0" w:line="240" w:lineRule="auto"/>
        <w:rPr>
          <w:rFonts w:ascii="Times New Roman" w:eastAsia="Times New Roman" w:hAnsi="Times New Roman" w:cs="Times New Roman"/>
          <w:b/>
          <w:color w:val="000000"/>
          <w:sz w:val="24"/>
        </w:rPr>
      </w:pPr>
    </w:p>
    <w:p w14:paraId="47E40AFA" w14:textId="7C8D5A6B" w:rsidR="007A43D0" w:rsidRPr="00E2280F" w:rsidRDefault="00E2280F" w:rsidP="005F4B6B">
      <w:pPr>
        <w:numPr>
          <w:ilvl w:val="0"/>
          <w:numId w:val="2"/>
        </w:numPr>
        <w:spacing w:after="0" w:line="240" w:lineRule="auto"/>
        <w:ind w:left="720" w:hanging="360"/>
        <w:rPr>
          <w:rFonts w:ascii="Times New Roman" w:eastAsia="Times New Roman" w:hAnsi="Times New Roman" w:cs="Times New Roman"/>
          <w:color w:val="000000"/>
          <w:sz w:val="24"/>
          <w:u w:val="single"/>
          <w:shd w:val="clear" w:color="auto" w:fill="FFFFFF"/>
        </w:rPr>
      </w:pPr>
      <w:r>
        <w:rPr>
          <w:rFonts w:ascii="Times New Roman" w:eastAsia="Times New Roman" w:hAnsi="Times New Roman" w:cs="Times New Roman"/>
          <w:color w:val="000000"/>
          <w:sz w:val="24"/>
        </w:rPr>
        <w:t>This course is not intended to replace the gathering of the church on Sunday morning</w:t>
      </w:r>
      <w:r w:rsidR="00B0678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or your personal devotion time in God’s Word and prayer.</w:t>
      </w:r>
    </w:p>
    <w:p w14:paraId="754F3228" w14:textId="5D004BC7" w:rsidR="00CC33FF" w:rsidRDefault="00E2280F" w:rsidP="005F4B6B">
      <w:pPr>
        <w:numPr>
          <w:ilvl w:val="0"/>
          <w:numId w:val="2"/>
        </w:numPr>
        <w:spacing w:after="0" w:line="240" w:lineRule="auto"/>
        <w:ind w:left="720" w:hanging="360"/>
        <w:rPr>
          <w:rFonts w:ascii="Times New Roman" w:eastAsia="Times New Roman" w:hAnsi="Times New Roman" w:cs="Times New Roman"/>
          <w:color w:val="000000"/>
          <w:sz w:val="24"/>
          <w:u w:val="single"/>
          <w:shd w:val="clear" w:color="auto" w:fill="FFFFFF"/>
        </w:rPr>
      </w:pPr>
      <w:r>
        <w:rPr>
          <w:rFonts w:ascii="Times New Roman" w:eastAsia="Times New Roman" w:hAnsi="Times New Roman" w:cs="Times New Roman"/>
          <w:color w:val="000000"/>
          <w:sz w:val="24"/>
        </w:rPr>
        <w:t>For questions about the course or course content please contact Pastor Tyler and/or Pastor Landon:</w:t>
      </w:r>
      <w:r>
        <w:rPr>
          <w:rFonts w:ascii="Times New Roman" w:eastAsia="Times New Roman" w:hAnsi="Times New Roman" w:cs="Times New Roman"/>
          <w:color w:val="000000"/>
          <w:sz w:val="24"/>
          <w:shd w:val="clear" w:color="auto" w:fill="FFFFFF"/>
        </w:rPr>
        <w:t xml:space="preserve"> </w:t>
      </w:r>
      <w:hyperlink r:id="rId6" w:history="1">
        <w:r w:rsidRPr="001653DC">
          <w:rPr>
            <w:rStyle w:val="Hyperlink"/>
            <w:rFonts w:ascii="Times New Roman" w:eastAsia="Times New Roman" w:hAnsi="Times New Roman" w:cs="Times New Roman"/>
            <w:sz w:val="24"/>
            <w:shd w:val="clear" w:color="auto" w:fill="FFFFFF"/>
          </w:rPr>
          <w:t>Tyler@fellowshipkc.com</w:t>
        </w:r>
      </w:hyperlink>
      <w:r w:rsidRPr="00E2280F">
        <w:rPr>
          <w:rFonts w:ascii="Times New Roman" w:eastAsia="Times New Roman" w:hAnsi="Times New Roman" w:cs="Times New Roman"/>
          <w:color w:val="000000"/>
          <w:sz w:val="24"/>
          <w:shd w:val="clear" w:color="auto" w:fill="FFFFFF"/>
        </w:rPr>
        <w:t xml:space="preserve">   /   </w:t>
      </w:r>
      <w:hyperlink r:id="rId7" w:history="1">
        <w:r w:rsidRPr="00E2280F">
          <w:rPr>
            <w:rStyle w:val="Hyperlink"/>
            <w:rFonts w:ascii="Times New Roman" w:eastAsia="Times New Roman" w:hAnsi="Times New Roman" w:cs="Times New Roman"/>
            <w:sz w:val="24"/>
            <w:u w:val="none"/>
            <w:shd w:val="clear" w:color="auto" w:fill="FFFFFF"/>
          </w:rPr>
          <w:t>Lsmith@fellowshipkc.com</w:t>
        </w:r>
      </w:hyperlink>
    </w:p>
    <w:p w14:paraId="696E1E3B" w14:textId="77777777" w:rsidR="00E2280F" w:rsidRPr="00E2280F" w:rsidRDefault="00E2280F" w:rsidP="00361DF8">
      <w:pPr>
        <w:spacing w:after="0" w:line="240" w:lineRule="auto"/>
        <w:ind w:left="720"/>
        <w:rPr>
          <w:rFonts w:ascii="Times New Roman" w:eastAsia="Times New Roman" w:hAnsi="Times New Roman" w:cs="Times New Roman"/>
          <w:color w:val="000000"/>
          <w:sz w:val="24"/>
          <w:u w:val="single"/>
          <w:shd w:val="clear" w:color="auto" w:fill="FFFFFF"/>
        </w:rPr>
      </w:pPr>
    </w:p>
    <w:sectPr w:rsidR="00E2280F" w:rsidRPr="00E2280F" w:rsidSect="00AE4FB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C Whyte Book">
    <w:altName w:val="Calibri"/>
    <w:panose1 w:val="020B0604020202020204"/>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EC"/>
    <w:multiLevelType w:val="hybridMultilevel"/>
    <w:tmpl w:val="30D831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E17B9"/>
    <w:multiLevelType w:val="multilevel"/>
    <w:tmpl w:val="702CDF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7F076C"/>
    <w:multiLevelType w:val="hybridMultilevel"/>
    <w:tmpl w:val="8920FC32"/>
    <w:lvl w:ilvl="0" w:tplc="249835C8">
      <w:numFmt w:val="bullet"/>
      <w:lvlText w:val="-"/>
      <w:lvlJc w:val="left"/>
      <w:pPr>
        <w:ind w:left="400" w:hanging="360"/>
      </w:pPr>
      <w:rPr>
        <w:rFonts w:ascii="ABC Whyte Book" w:eastAsia="Times New Roman" w:hAnsi="ABC Whyte Book" w:cs="Tahoma"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1E281CCB"/>
    <w:multiLevelType w:val="hybridMultilevel"/>
    <w:tmpl w:val="AF4C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03550"/>
    <w:multiLevelType w:val="hybridMultilevel"/>
    <w:tmpl w:val="E25A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4279B"/>
    <w:multiLevelType w:val="multilevel"/>
    <w:tmpl w:val="312857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A361EB"/>
    <w:multiLevelType w:val="multilevel"/>
    <w:tmpl w:val="69FEA7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F1785B"/>
    <w:multiLevelType w:val="hybridMultilevel"/>
    <w:tmpl w:val="110A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E58A7"/>
    <w:multiLevelType w:val="hybridMultilevel"/>
    <w:tmpl w:val="1414A9C8"/>
    <w:lvl w:ilvl="0" w:tplc="EDA6A0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25BC9"/>
    <w:multiLevelType w:val="multilevel"/>
    <w:tmpl w:val="EA903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E722A5"/>
    <w:multiLevelType w:val="hybridMultilevel"/>
    <w:tmpl w:val="DD44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70B0D"/>
    <w:multiLevelType w:val="hybridMultilevel"/>
    <w:tmpl w:val="653AC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C22043"/>
    <w:multiLevelType w:val="multilevel"/>
    <w:tmpl w:val="E5104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910041"/>
    <w:multiLevelType w:val="multilevel"/>
    <w:tmpl w:val="D8AA78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946C14"/>
    <w:multiLevelType w:val="hybridMultilevel"/>
    <w:tmpl w:val="0B0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F3CB3"/>
    <w:multiLevelType w:val="multilevel"/>
    <w:tmpl w:val="CB0E90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22145C"/>
    <w:multiLevelType w:val="hybridMultilevel"/>
    <w:tmpl w:val="6A16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239485">
    <w:abstractNumId w:val="13"/>
  </w:num>
  <w:num w:numId="2" w16cid:durableId="418451408">
    <w:abstractNumId w:val="15"/>
  </w:num>
  <w:num w:numId="3" w16cid:durableId="1206138860">
    <w:abstractNumId w:val="9"/>
  </w:num>
  <w:num w:numId="4" w16cid:durableId="257371328">
    <w:abstractNumId w:val="1"/>
  </w:num>
  <w:num w:numId="5" w16cid:durableId="1954512315">
    <w:abstractNumId w:val="12"/>
  </w:num>
  <w:num w:numId="6" w16cid:durableId="905183811">
    <w:abstractNumId w:val="6"/>
  </w:num>
  <w:num w:numId="7" w16cid:durableId="1818760781">
    <w:abstractNumId w:val="5"/>
  </w:num>
  <w:num w:numId="8" w16cid:durableId="816530680">
    <w:abstractNumId w:val="2"/>
  </w:num>
  <w:num w:numId="9" w16cid:durableId="239295139">
    <w:abstractNumId w:val="11"/>
  </w:num>
  <w:num w:numId="10" w16cid:durableId="616761738">
    <w:abstractNumId w:val="8"/>
  </w:num>
  <w:num w:numId="11" w16cid:durableId="499925506">
    <w:abstractNumId w:val="0"/>
  </w:num>
  <w:num w:numId="12" w16cid:durableId="1385256312">
    <w:abstractNumId w:val="3"/>
  </w:num>
  <w:num w:numId="13" w16cid:durableId="1907106180">
    <w:abstractNumId w:val="16"/>
  </w:num>
  <w:num w:numId="14" w16cid:durableId="2117871145">
    <w:abstractNumId w:val="7"/>
  </w:num>
  <w:num w:numId="15" w16cid:durableId="659579879">
    <w:abstractNumId w:val="14"/>
  </w:num>
  <w:num w:numId="16" w16cid:durableId="2052613118">
    <w:abstractNumId w:val="10"/>
  </w:num>
  <w:num w:numId="17" w16cid:durableId="6129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D0"/>
    <w:rsid w:val="000110DC"/>
    <w:rsid w:val="00044C91"/>
    <w:rsid w:val="000550A7"/>
    <w:rsid w:val="0008020F"/>
    <w:rsid w:val="000C594A"/>
    <w:rsid w:val="000D31C5"/>
    <w:rsid w:val="000D49E8"/>
    <w:rsid w:val="001114E6"/>
    <w:rsid w:val="001623FC"/>
    <w:rsid w:val="001A195F"/>
    <w:rsid w:val="001B7389"/>
    <w:rsid w:val="001F2258"/>
    <w:rsid w:val="001F590C"/>
    <w:rsid w:val="00215796"/>
    <w:rsid w:val="00222BAC"/>
    <w:rsid w:val="00240533"/>
    <w:rsid w:val="00254CE7"/>
    <w:rsid w:val="00263BDC"/>
    <w:rsid w:val="0028525F"/>
    <w:rsid w:val="00361DF8"/>
    <w:rsid w:val="003E42A4"/>
    <w:rsid w:val="004245B5"/>
    <w:rsid w:val="004364C3"/>
    <w:rsid w:val="00457EAC"/>
    <w:rsid w:val="004603CB"/>
    <w:rsid w:val="004775AA"/>
    <w:rsid w:val="00537BB2"/>
    <w:rsid w:val="00551835"/>
    <w:rsid w:val="00593479"/>
    <w:rsid w:val="005D6A70"/>
    <w:rsid w:val="005F0867"/>
    <w:rsid w:val="005F4951"/>
    <w:rsid w:val="005F4B6B"/>
    <w:rsid w:val="006153D2"/>
    <w:rsid w:val="00634920"/>
    <w:rsid w:val="00636385"/>
    <w:rsid w:val="00650072"/>
    <w:rsid w:val="006D6198"/>
    <w:rsid w:val="006F0A0D"/>
    <w:rsid w:val="00742DEE"/>
    <w:rsid w:val="0075268C"/>
    <w:rsid w:val="00772CB7"/>
    <w:rsid w:val="00783431"/>
    <w:rsid w:val="007876F8"/>
    <w:rsid w:val="00787EBD"/>
    <w:rsid w:val="007967F6"/>
    <w:rsid w:val="007A43D0"/>
    <w:rsid w:val="007B7385"/>
    <w:rsid w:val="007D4D25"/>
    <w:rsid w:val="00806927"/>
    <w:rsid w:val="008138F7"/>
    <w:rsid w:val="00817BD7"/>
    <w:rsid w:val="0082679B"/>
    <w:rsid w:val="008E10F5"/>
    <w:rsid w:val="00912923"/>
    <w:rsid w:val="009259B7"/>
    <w:rsid w:val="0098246B"/>
    <w:rsid w:val="009A59F4"/>
    <w:rsid w:val="009E4045"/>
    <w:rsid w:val="009F39E4"/>
    <w:rsid w:val="00A10242"/>
    <w:rsid w:val="00A43FA6"/>
    <w:rsid w:val="00A677D6"/>
    <w:rsid w:val="00A71998"/>
    <w:rsid w:val="00AA5602"/>
    <w:rsid w:val="00AD1561"/>
    <w:rsid w:val="00AD626C"/>
    <w:rsid w:val="00AE4FB0"/>
    <w:rsid w:val="00AF1F80"/>
    <w:rsid w:val="00B0678E"/>
    <w:rsid w:val="00B6114F"/>
    <w:rsid w:val="00B64447"/>
    <w:rsid w:val="00C70D53"/>
    <w:rsid w:val="00C75FF9"/>
    <w:rsid w:val="00C86B0F"/>
    <w:rsid w:val="00CC33FF"/>
    <w:rsid w:val="00CC4638"/>
    <w:rsid w:val="00CC579A"/>
    <w:rsid w:val="00D106AE"/>
    <w:rsid w:val="00D118FE"/>
    <w:rsid w:val="00D1798E"/>
    <w:rsid w:val="00D50FA2"/>
    <w:rsid w:val="00D65640"/>
    <w:rsid w:val="00DC7057"/>
    <w:rsid w:val="00E2280F"/>
    <w:rsid w:val="00EA44EB"/>
    <w:rsid w:val="00EE6F5A"/>
    <w:rsid w:val="00EF016A"/>
    <w:rsid w:val="00F036C7"/>
    <w:rsid w:val="00F063B7"/>
    <w:rsid w:val="00F64D91"/>
    <w:rsid w:val="00F713F4"/>
    <w:rsid w:val="00F75AF6"/>
    <w:rsid w:val="00FB28DB"/>
    <w:rsid w:val="00FC2E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2CD8"/>
  <w14:defaultImageDpi w14:val="32767"/>
  <w15:chartTrackingRefBased/>
  <w15:docId w15:val="{E620CFAD-DA75-EC47-A2AB-A5842FCC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43D0"/>
    <w:pPr>
      <w:spacing w:after="160" w:line="259" w:lineRule="auto"/>
    </w:pPr>
    <w:rPr>
      <w:rFonts w:eastAsiaTheme="minorEastAsia"/>
      <w:kern w:val="0"/>
      <w:sz w:val="22"/>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783431"/>
    <w:pPr>
      <w:spacing w:after="120"/>
      <w:ind w:left="720" w:firstLine="720"/>
    </w:pPr>
    <w:rPr>
      <w:sz w:val="20"/>
    </w:rPr>
  </w:style>
  <w:style w:type="character" w:customStyle="1" w:styleId="FootnoteTextChar">
    <w:name w:val="Footnote Text Char"/>
    <w:basedOn w:val="DefaultParagraphFont"/>
    <w:link w:val="FootnoteText"/>
    <w:uiPriority w:val="99"/>
    <w:rsid w:val="00783431"/>
    <w:rPr>
      <w:sz w:val="20"/>
    </w:rPr>
  </w:style>
  <w:style w:type="paragraph" w:customStyle="1" w:styleId="BlockQuote">
    <w:name w:val="Block Quote"/>
    <w:basedOn w:val="Normal"/>
    <w:qFormat/>
    <w:rsid w:val="00634920"/>
    <w:pPr>
      <w:spacing w:before="120" w:after="120"/>
      <w:ind w:left="720"/>
    </w:pPr>
    <w:rPr>
      <w:rFonts w:ascii="Palatino" w:hAnsi="Palatino" w:cstheme="majorBidi"/>
    </w:rPr>
  </w:style>
  <w:style w:type="paragraph" w:styleId="ListParagraph">
    <w:name w:val="List Paragraph"/>
    <w:basedOn w:val="Normal"/>
    <w:uiPriority w:val="34"/>
    <w:qFormat/>
    <w:rsid w:val="007A43D0"/>
    <w:pPr>
      <w:ind w:left="720"/>
      <w:contextualSpacing/>
    </w:pPr>
  </w:style>
  <w:style w:type="paragraph" w:customStyle="1" w:styleId="Heading31">
    <w:name w:val="Heading 31"/>
    <w:basedOn w:val="Normal"/>
    <w:rsid w:val="007A43D0"/>
    <w:pPr>
      <w:spacing w:after="0" w:line="240" w:lineRule="auto"/>
    </w:pPr>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E2280F"/>
    <w:rPr>
      <w:color w:val="0563C1" w:themeColor="hyperlink"/>
      <w:u w:val="single"/>
    </w:rPr>
  </w:style>
  <w:style w:type="character" w:styleId="UnresolvedMention">
    <w:name w:val="Unresolved Mention"/>
    <w:basedOn w:val="DefaultParagraphFont"/>
    <w:uiPriority w:val="99"/>
    <w:rsid w:val="00E2280F"/>
    <w:rPr>
      <w:color w:val="605E5C"/>
      <w:shd w:val="clear" w:color="auto" w:fill="E1DFDD"/>
    </w:rPr>
  </w:style>
  <w:style w:type="character" w:styleId="FollowedHyperlink">
    <w:name w:val="FollowedHyperlink"/>
    <w:basedOn w:val="DefaultParagraphFont"/>
    <w:uiPriority w:val="99"/>
    <w:semiHidden/>
    <w:unhideWhenUsed/>
    <w:rsid w:val="00E2280F"/>
    <w:rPr>
      <w:color w:val="954F72" w:themeColor="followedHyperlink"/>
      <w:u w:val="single"/>
    </w:rPr>
  </w:style>
  <w:style w:type="paragraph" w:styleId="NormalWeb">
    <w:name w:val="Normal (Web)"/>
    <w:basedOn w:val="Normal"/>
    <w:uiPriority w:val="99"/>
    <w:unhideWhenUsed/>
    <w:rsid w:val="00CC57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579A"/>
    <w:rPr>
      <w:i/>
      <w:iCs/>
    </w:rPr>
  </w:style>
  <w:style w:type="character" w:styleId="Strong">
    <w:name w:val="Strong"/>
    <w:basedOn w:val="DefaultParagraphFont"/>
    <w:uiPriority w:val="22"/>
    <w:qFormat/>
    <w:rsid w:val="007D4D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smith@fellowshipk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yler@fellowshipkc.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469</Words>
  <Characters>2545</Characters>
  <Application>Microsoft Office Word</Application>
  <DocSecurity>0</DocSecurity>
  <Lines>110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Schreiner</dc:creator>
  <cp:keywords/>
  <dc:description/>
  <cp:lastModifiedBy>Landon Smith</cp:lastModifiedBy>
  <cp:revision>7</cp:revision>
  <cp:lastPrinted>2026-03-03T18:06:00Z</cp:lastPrinted>
  <dcterms:created xsi:type="dcterms:W3CDTF">2025-09-02T19:13:00Z</dcterms:created>
  <dcterms:modified xsi:type="dcterms:W3CDTF">2026-03-03T20:21:00Z</dcterms:modified>
</cp:coreProperties>
</file>