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6C2A" w14:textId="77777777" w:rsidR="00F46EF1" w:rsidRPr="00B40CEE" w:rsidRDefault="00F46EF1" w:rsidP="00F46EF1">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1BC65B1B" w14:textId="77777777" w:rsidR="00F46EF1" w:rsidRDefault="00F46EF1" w:rsidP="00F46EF1">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23A1D81A" w14:textId="77777777" w:rsidR="00F46EF1" w:rsidRPr="00B40CEE" w:rsidRDefault="00F46EF1" w:rsidP="00F46EF1">
      <w:pPr>
        <w:outlineLvl w:val="0"/>
        <w:rPr>
          <w:rFonts w:ascii="Calibri" w:hAnsi="Calibri"/>
          <w:sz w:val="32"/>
          <w:szCs w:val="32"/>
        </w:rPr>
      </w:pPr>
      <w:r>
        <w:rPr>
          <w:rFonts w:ascii="Calibri" w:hAnsi="Calibri"/>
          <w:sz w:val="32"/>
          <w:szCs w:val="32"/>
        </w:rPr>
        <w:t xml:space="preserve">Unit 4: A Disciple Engages With His or Her Surroundings </w:t>
      </w:r>
    </w:p>
    <w:p w14:paraId="12EC2741" w14:textId="77777777" w:rsidR="00F46EF1" w:rsidRPr="0043208C" w:rsidRDefault="003C1396" w:rsidP="00F46EF1">
      <w:pPr>
        <w:outlineLvl w:val="0"/>
        <w:rPr>
          <w:rFonts w:ascii="Futura" w:hAnsi="Futura"/>
        </w:rPr>
      </w:pPr>
      <w:r>
        <w:rPr>
          <w:rFonts w:ascii="Calibri" w:hAnsi="Calibri"/>
        </w:rPr>
        <w:pict w14:anchorId="7A3019A3">
          <v:rect id="_x0000_i1025" style="width:468pt;height:2pt" o:hralign="center" o:hrstd="t" o:hrnoshade="t" o:hr="t" fillcolor="#404040" stroked="f"/>
        </w:pict>
      </w:r>
    </w:p>
    <w:p w14:paraId="11A681B9" w14:textId="7D97A6F8" w:rsidR="00F70F35" w:rsidRPr="00CB166D" w:rsidRDefault="00F46EF1" w:rsidP="00F46EF1">
      <w:pPr>
        <w:outlineLvl w:val="0"/>
        <w:rPr>
          <w:rFonts w:ascii="Calibri" w:hAnsi="Calibri"/>
          <w:sz w:val="28"/>
        </w:rPr>
      </w:pPr>
      <w:r>
        <w:rPr>
          <w:rFonts w:ascii="Calibri" w:hAnsi="Calibri"/>
          <w:b/>
          <w:sz w:val="28"/>
          <w:szCs w:val="28"/>
        </w:rPr>
        <w:t>Lesson 35</w:t>
      </w:r>
      <w:r w:rsidRPr="00E8026C">
        <w:rPr>
          <w:rFonts w:ascii="Calibri" w:hAnsi="Calibri"/>
          <w:b/>
          <w:sz w:val="28"/>
          <w:szCs w:val="28"/>
        </w:rPr>
        <w:t>:</w:t>
      </w:r>
      <w:r w:rsidRPr="00A55AAB">
        <w:rPr>
          <w:rFonts w:ascii="Calibri" w:hAnsi="Calibri"/>
          <w:sz w:val="28"/>
          <w:szCs w:val="28"/>
        </w:rPr>
        <w:t xml:space="preserve"> </w:t>
      </w:r>
      <w:r w:rsidR="00B553D8">
        <w:rPr>
          <w:rFonts w:ascii="Calibri" w:hAnsi="Calibri"/>
          <w:sz w:val="28"/>
          <w:szCs w:val="28"/>
        </w:rPr>
        <w:t>Engaging</w:t>
      </w:r>
      <w:r w:rsidRPr="00F46EF1">
        <w:rPr>
          <w:rFonts w:ascii="Calibri" w:hAnsi="Calibri"/>
          <w:sz w:val="28"/>
          <w:szCs w:val="28"/>
        </w:rPr>
        <w:t xml:space="preserve"> With Others In Spite Of Our Differences</w:t>
      </w:r>
      <w:r w:rsidR="00AE31EE">
        <w:rPr>
          <w:rFonts w:ascii="Calibri" w:hAnsi="Calibri"/>
          <w:sz w:val="28"/>
        </w:rPr>
        <w:t xml:space="preserve"> </w:t>
      </w:r>
    </w:p>
    <w:p w14:paraId="3BCB3E72" w14:textId="77777777" w:rsidR="00F70F35" w:rsidRPr="00CB166D" w:rsidRDefault="00F70F35" w:rsidP="00F70F35">
      <w:pPr>
        <w:rPr>
          <w:rFonts w:ascii="Calibri" w:hAnsi="Calibri"/>
        </w:rPr>
      </w:pPr>
    </w:p>
    <w:p w14:paraId="7F2763A4" w14:textId="2BEC30A9" w:rsidR="00F70F35" w:rsidRPr="00414014" w:rsidRDefault="00F70F35" w:rsidP="00F70F35">
      <w:pPr>
        <w:rPr>
          <w:rFonts w:ascii="Calibri" w:hAnsi="Calibri"/>
          <w:b/>
        </w:rPr>
      </w:pPr>
      <w:r w:rsidRPr="00414014">
        <w:rPr>
          <w:rFonts w:ascii="Calibri" w:hAnsi="Calibri"/>
          <w:b/>
        </w:rPr>
        <w:t xml:space="preserve">What we want students to learn: </w:t>
      </w:r>
      <w:r w:rsidR="00F46EF1" w:rsidRPr="00BE0781">
        <w:rPr>
          <w:rFonts w:ascii="Calibri" w:hAnsi="Calibri"/>
        </w:rPr>
        <w:t>That for followers of Christ, serving others in Jesus’ name can’t be limited by any difference between those whom we serve and ourselves.</w:t>
      </w:r>
    </w:p>
    <w:p w14:paraId="25268EAE" w14:textId="77777777" w:rsidR="00F70F35" w:rsidRPr="00414014" w:rsidRDefault="00F70F35" w:rsidP="00F70F35">
      <w:pPr>
        <w:rPr>
          <w:rFonts w:ascii="Calibri" w:hAnsi="Calibri"/>
          <w:b/>
        </w:rPr>
      </w:pPr>
    </w:p>
    <w:p w14:paraId="02508C77" w14:textId="77777777" w:rsidR="00F46EF1" w:rsidRPr="00BE0781" w:rsidRDefault="00F70F35" w:rsidP="00F46EF1">
      <w:pPr>
        <w:rPr>
          <w:rFonts w:ascii="Calibri" w:hAnsi="Calibri"/>
        </w:rPr>
      </w:pPr>
      <w:r w:rsidRPr="00414014">
        <w:rPr>
          <w:rFonts w:ascii="Calibri" w:hAnsi="Calibri"/>
          <w:b/>
        </w:rPr>
        <w:t xml:space="preserve">What we want students to do with what they’ve learned: </w:t>
      </w:r>
      <w:r w:rsidR="00F46EF1" w:rsidRPr="00BE0781">
        <w:rPr>
          <w:rFonts w:ascii="Calibri" w:hAnsi="Calibri"/>
        </w:rPr>
        <w:t>To consider how differences play a role in how we serve others, and to commit to avoiding this trap.</w:t>
      </w:r>
    </w:p>
    <w:p w14:paraId="533C65AD" w14:textId="76C86ED3" w:rsidR="00F70F35" w:rsidRPr="00414014" w:rsidRDefault="00F70F35" w:rsidP="00F70F35">
      <w:pPr>
        <w:rPr>
          <w:rFonts w:ascii="Calibri" w:hAnsi="Calibri"/>
        </w:rPr>
      </w:pPr>
    </w:p>
    <w:p w14:paraId="08F8E5F2" w14:textId="3C98A7F1"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F46EF1" w:rsidRPr="00BE0781">
        <w:rPr>
          <w:rFonts w:ascii="Calibri" w:hAnsi="Calibri"/>
        </w:rPr>
        <w:t>John 4:1-42</w:t>
      </w:r>
    </w:p>
    <w:p w14:paraId="4F9A235E" w14:textId="77777777" w:rsidR="00F70F35" w:rsidRPr="00414014" w:rsidRDefault="00F70F35" w:rsidP="00F70F35">
      <w:pPr>
        <w:rPr>
          <w:rFonts w:ascii="Calibri" w:hAnsi="Calibri"/>
        </w:rPr>
      </w:pPr>
    </w:p>
    <w:p w14:paraId="3340444D" w14:textId="3C86A8C3" w:rsidR="003E30B8" w:rsidRPr="00FA38E7" w:rsidRDefault="00F70F35" w:rsidP="003E30B8">
      <w:pPr>
        <w:rPr>
          <w:rFonts w:ascii="Calibri" w:hAnsi="Calibri"/>
        </w:rPr>
      </w:pPr>
      <w:r w:rsidRPr="00414014">
        <w:rPr>
          <w:rFonts w:ascii="Calibri" w:hAnsi="Calibri"/>
          <w:b/>
        </w:rPr>
        <w:t>Overview:</w:t>
      </w:r>
      <w:r w:rsidR="00F46EF1">
        <w:rPr>
          <w:rFonts w:ascii="Calibri" w:hAnsi="Calibri"/>
          <w:b/>
        </w:rPr>
        <w:t xml:space="preserve"> </w:t>
      </w:r>
      <w:r w:rsidR="00F46EF1" w:rsidRPr="00BE0781">
        <w:rPr>
          <w:rFonts w:ascii="Calibri" w:hAnsi="Calibri"/>
        </w:rPr>
        <w:t>Our world does a good job of reinforcing barriers of division between people. Gender barriers. Racial barriers. Economic barriers. Each of these, and more, contribute to people feeling a sense of insulation and isolation from each other. But for the Christ-follower, difference can never be a barrier to service. We are called to engage with others in spite of any sort of ethnic or cultural boundary. Jesus modeled this in the most powerful way. The story you’ll teach in this lesson will highlight this truth and challenge your students to embrace this in their own lives.</w:t>
      </w:r>
      <w:r w:rsidR="00F46EF1" w:rsidRPr="00BE0781">
        <w:rPr>
          <w:rFonts w:ascii="Calibri" w:hAnsi="Calibri"/>
          <w:b/>
        </w:rPr>
        <w:t xml:space="preserve"> </w:t>
      </w:r>
      <w:r w:rsidR="003C1396">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30B035DE"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F46EF1">
        <w:rPr>
          <w:rFonts w:ascii="Calibri" w:hAnsi="Calibri"/>
        </w:rPr>
        <w:t>lesson 35</w:t>
      </w:r>
      <w:r w:rsidRPr="00EC572A">
        <w:rPr>
          <w:rFonts w:ascii="Calibri" w:hAnsi="Calibri"/>
        </w:rPr>
        <w:t xml:space="preserve"> Teacher Prep Video, </w:t>
      </w:r>
      <w:r>
        <w:rPr>
          <w:rFonts w:ascii="Calibri" w:hAnsi="Calibri"/>
        </w:rPr>
        <w:t>login to your Less</w:t>
      </w:r>
      <w:r w:rsidR="00F46EF1">
        <w:rPr>
          <w:rFonts w:ascii="Calibri" w:hAnsi="Calibri"/>
        </w:rPr>
        <w:t>on Manager, navigate to lesson 35</w:t>
      </w:r>
      <w:r>
        <w:rPr>
          <w:rFonts w:ascii="Calibri" w:hAnsi="Calibri"/>
        </w:rPr>
        <w:t>, and click on the “Background” tab. You’ll notice the Teacher Prep Video near the top of the Lesson Manager window.</w:t>
      </w:r>
    </w:p>
    <w:p w14:paraId="0F65EE15" w14:textId="77777777" w:rsidR="003E30B8" w:rsidRDefault="003C139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2D59C13F" w14:textId="77777777" w:rsidR="00B95FD9" w:rsidRPr="00D2378D" w:rsidRDefault="00B95FD9" w:rsidP="00B95FD9">
      <w:pPr>
        <w:numPr>
          <w:ilvl w:val="0"/>
          <w:numId w:val="37"/>
        </w:numPr>
        <w:rPr>
          <w:rFonts w:ascii="Calibri" w:hAnsi="Calibri"/>
          <w:i/>
        </w:rPr>
      </w:pPr>
      <w:r w:rsidRPr="00D2378D">
        <w:rPr>
          <w:rFonts w:ascii="Calibri" w:hAnsi="Calibri"/>
          <w:b/>
        </w:rPr>
        <w:lastRenderedPageBreak/>
        <w:t>Author:</w:t>
      </w:r>
      <w:r>
        <w:rPr>
          <w:rFonts w:ascii="Calibri" w:hAnsi="Calibri"/>
          <w:i/>
        </w:rPr>
        <w:t xml:space="preserve"> </w:t>
      </w:r>
      <w:r w:rsidRPr="00546A14">
        <w:rPr>
          <w:rFonts w:ascii="Calibri" w:hAnsi="Calibri"/>
        </w:rPr>
        <w:t>The Gospel of John was written by John</w:t>
      </w:r>
      <w:r>
        <w:rPr>
          <w:rFonts w:ascii="Calibri" w:hAnsi="Calibri"/>
        </w:rPr>
        <w:t xml:space="preserve"> the Apostle, son of Zebedee. A</w:t>
      </w:r>
      <w:r w:rsidRPr="00546A14">
        <w:rPr>
          <w:rFonts w:ascii="Calibri" w:hAnsi="Calibri"/>
        </w:rPr>
        <w:t xml:space="preserve"> fisherman who left his trade to fol</w:t>
      </w:r>
      <w:r>
        <w:rPr>
          <w:rFonts w:ascii="Calibri" w:hAnsi="Calibri"/>
        </w:rPr>
        <w:t>low Jesus, John also penned the B</w:t>
      </w:r>
      <w:r w:rsidRPr="00546A14">
        <w:rPr>
          <w:rFonts w:ascii="Calibri" w:hAnsi="Calibri"/>
        </w:rPr>
        <w:t>ook of Revelation</w:t>
      </w:r>
      <w:r>
        <w:rPr>
          <w:rFonts w:ascii="Calibri" w:hAnsi="Calibri"/>
        </w:rPr>
        <w:t>,</w:t>
      </w:r>
      <w:r w:rsidRPr="00546A14">
        <w:rPr>
          <w:rFonts w:ascii="Calibri" w:hAnsi="Calibri"/>
        </w:rPr>
        <w:t xml:space="preserve"> as well as the three letters in the New Testament that bear his name.</w:t>
      </w:r>
    </w:p>
    <w:p w14:paraId="67576BB2" w14:textId="77777777" w:rsidR="00B95FD9" w:rsidRDefault="00B95FD9" w:rsidP="00B95FD9">
      <w:pPr>
        <w:numPr>
          <w:ilvl w:val="0"/>
          <w:numId w:val="37"/>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The Gospel of John was proba</w:t>
      </w:r>
      <w:r>
        <w:rPr>
          <w:rFonts w:ascii="Calibri" w:hAnsi="Calibri"/>
        </w:rPr>
        <w:t>bly written between 85 and 95 A</w:t>
      </w:r>
      <w:r w:rsidRPr="00546A14">
        <w:rPr>
          <w:rFonts w:ascii="Calibri" w:hAnsi="Calibri"/>
        </w:rPr>
        <w:t>D.</w:t>
      </w:r>
      <w:r>
        <w:rPr>
          <w:rFonts w:ascii="Calibri" w:hAnsi="Calibri"/>
        </w:rPr>
        <w:t xml:space="preserve"> John most likely wrote his g</w:t>
      </w:r>
      <w:r w:rsidRPr="00546A14">
        <w:rPr>
          <w:rFonts w:ascii="Calibri" w:hAnsi="Calibri"/>
        </w:rPr>
        <w:t>ospel in Ephesus</w:t>
      </w:r>
      <w:r>
        <w:rPr>
          <w:rFonts w:ascii="Calibri" w:hAnsi="Calibri"/>
        </w:rPr>
        <w:t xml:space="preserve"> before he was exiled to Patmos.</w:t>
      </w:r>
    </w:p>
    <w:p w14:paraId="1FCB7564" w14:textId="77777777" w:rsidR="00B95FD9" w:rsidRPr="001C268C" w:rsidRDefault="00B95FD9" w:rsidP="00B95FD9">
      <w:pPr>
        <w:numPr>
          <w:ilvl w:val="0"/>
          <w:numId w:val="37"/>
        </w:numPr>
        <w:rPr>
          <w:rFonts w:ascii="Calibri" w:hAnsi="Calibri"/>
        </w:rPr>
      </w:pPr>
      <w:r w:rsidRPr="001C268C">
        <w:rPr>
          <w:rFonts w:ascii="Calibri" w:hAnsi="Calibri"/>
          <w:b/>
        </w:rPr>
        <w:t xml:space="preserve">Purpose: </w:t>
      </w:r>
      <w:r w:rsidRPr="001C268C">
        <w:rPr>
          <w:rFonts w:ascii="Calibri" w:hAnsi="Calibri"/>
        </w:rPr>
        <w:t>John’s stated purpose for writing this book can be found in John 20:30-31, the last two verses in his gospel: “Now Jesus did many other signs in the presence of the disciples, which are not written in this book; but these are written so that you may believe that Jesus is the Christ, the Son of God, and that by believing you may have life in his name.” John’s goal seems to have been to clearly communicate a full theology of Jesus as the Messiah, the promised Son of God.</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6B2541A1" w14:textId="2EB7B387" w:rsidR="00F46EF1" w:rsidRPr="00BE0781" w:rsidRDefault="00F46EF1" w:rsidP="00F46EF1">
      <w:pPr>
        <w:rPr>
          <w:rFonts w:ascii="Calibri" w:hAnsi="Calibri"/>
        </w:rPr>
      </w:pPr>
      <w:r w:rsidRPr="00BE0781">
        <w:rPr>
          <w:rFonts w:ascii="Calibri" w:hAnsi="Calibri"/>
        </w:rPr>
        <w:t>John 4 finds Jesus going on a trip from Jerusalem back to Galilee. John tells us that the reason</w:t>
      </w:r>
      <w:r w:rsidR="00525B04">
        <w:rPr>
          <w:rFonts w:ascii="Calibri" w:hAnsi="Calibri"/>
        </w:rPr>
        <w:t xml:space="preserve"> Jesus leaves Judea is because H</w:t>
      </w:r>
      <w:r w:rsidRPr="00BE0781">
        <w:rPr>
          <w:rFonts w:ascii="Calibri" w:hAnsi="Calibri"/>
        </w:rPr>
        <w:t>is public ministry had gotten a large enough following to attract the attention of the Pharisees. We don’t know exactly why Jesus wanted to avoid t</w:t>
      </w:r>
      <w:r w:rsidR="005B7C74">
        <w:rPr>
          <w:rFonts w:ascii="Calibri" w:hAnsi="Calibri"/>
        </w:rPr>
        <w:t>he Pharisees at this time. I</w:t>
      </w:r>
      <w:r w:rsidRPr="00BE0781">
        <w:rPr>
          <w:rFonts w:ascii="Calibri" w:hAnsi="Calibri"/>
        </w:rPr>
        <w:t xml:space="preserve">t’s likely that Jesus </w:t>
      </w:r>
      <w:r>
        <w:rPr>
          <w:rFonts w:ascii="Calibri" w:hAnsi="Calibri"/>
        </w:rPr>
        <w:t>wanted to avoid</w:t>
      </w:r>
      <w:r w:rsidRPr="00BE0781">
        <w:rPr>
          <w:rFonts w:ascii="Calibri" w:hAnsi="Calibri"/>
        </w:rPr>
        <w:t xml:space="preserve"> conflict with religious</w:t>
      </w:r>
      <w:r w:rsidR="005B7C74">
        <w:rPr>
          <w:rFonts w:ascii="Calibri" w:hAnsi="Calibri"/>
        </w:rPr>
        <w:t xml:space="preserve"> leaders early in H</w:t>
      </w:r>
      <w:r w:rsidR="00262158">
        <w:rPr>
          <w:rFonts w:ascii="Calibri" w:hAnsi="Calibri"/>
        </w:rPr>
        <w:t>is ministry because H</w:t>
      </w:r>
      <w:r>
        <w:rPr>
          <w:rFonts w:ascii="Calibri" w:hAnsi="Calibri"/>
        </w:rPr>
        <w:t>e knew</w:t>
      </w:r>
      <w:r w:rsidRPr="00BE0781">
        <w:rPr>
          <w:rFonts w:ascii="Calibri" w:hAnsi="Calibri"/>
        </w:rPr>
        <w:t xml:space="preserve"> that such conflict would even</w:t>
      </w:r>
      <w:r w:rsidR="00FA2CD9">
        <w:rPr>
          <w:rFonts w:ascii="Calibri" w:hAnsi="Calibri"/>
        </w:rPr>
        <w:t>tually lead to H</w:t>
      </w:r>
      <w:r w:rsidRPr="00BE0781">
        <w:rPr>
          <w:rFonts w:ascii="Calibri" w:hAnsi="Calibri"/>
        </w:rPr>
        <w:t>is arrest, trial, and crucifixion. The time would come for that, but that time was not now.</w:t>
      </w:r>
    </w:p>
    <w:p w14:paraId="0F53A57E" w14:textId="77777777" w:rsidR="00F46EF1" w:rsidRPr="00BE0781" w:rsidRDefault="00F46EF1" w:rsidP="00F46EF1">
      <w:pPr>
        <w:rPr>
          <w:rFonts w:ascii="Calibri" w:hAnsi="Calibri"/>
        </w:rPr>
      </w:pPr>
    </w:p>
    <w:p w14:paraId="17008ABF" w14:textId="5A78B20E" w:rsidR="00F46EF1" w:rsidRPr="00BE0781" w:rsidRDefault="00F46EF1" w:rsidP="00F46EF1">
      <w:pPr>
        <w:rPr>
          <w:rFonts w:ascii="Calibri" w:hAnsi="Calibri"/>
        </w:rPr>
      </w:pPr>
      <w:r w:rsidRPr="00BE0781">
        <w:rPr>
          <w:rFonts w:ascii="Calibri" w:hAnsi="Calibri"/>
        </w:rPr>
        <w:t>John notes that in order to go to Galilee, Jesus “had to” pass through Samaria (4:4), which was in between Judea and Galilee. It may be that Jesus “had to” pass through Samaria because it was the quickest route, but many read John 4:4 to mean that Jesus intenti</w:t>
      </w:r>
      <w:r w:rsidR="002B5D52">
        <w:rPr>
          <w:rFonts w:ascii="Calibri" w:hAnsi="Calibri"/>
        </w:rPr>
        <w:t>onally took that route because He knew H</w:t>
      </w:r>
      <w:r w:rsidRPr="00BE0781">
        <w:rPr>
          <w:rFonts w:ascii="Calibri" w:hAnsi="Calibri"/>
        </w:rPr>
        <w:t xml:space="preserve">e would meet the Samaritan woman there. Samaritans were religiously and ethnically different from the Jews. Though most Jewish people took the shorter route through Samaria when travelling between Galilee and Judea, some avoided Samaria altogether and took a longer journey around Samaria to avoid dealing with the Samaritans and possibly becoming ritually impure. </w:t>
      </w:r>
      <w:r>
        <w:rPr>
          <w:rFonts w:ascii="Calibri" w:hAnsi="Calibri"/>
        </w:rPr>
        <w:t xml:space="preserve">So when Jesus talked with and served </w:t>
      </w:r>
      <w:r w:rsidRPr="00BE0781">
        <w:rPr>
          <w:rFonts w:ascii="Calibri" w:hAnsi="Calibri"/>
        </w:rPr>
        <w:t xml:space="preserve">the Samaritan woman, </w:t>
      </w:r>
      <w:r w:rsidR="00594D1A">
        <w:rPr>
          <w:rFonts w:ascii="Calibri" w:hAnsi="Calibri"/>
        </w:rPr>
        <w:t>H</w:t>
      </w:r>
      <w:r>
        <w:rPr>
          <w:rFonts w:ascii="Calibri" w:hAnsi="Calibri"/>
        </w:rPr>
        <w:t>e</w:t>
      </w:r>
      <w:r w:rsidRPr="00BE0781">
        <w:rPr>
          <w:rFonts w:ascii="Calibri" w:hAnsi="Calibri"/>
        </w:rPr>
        <w:t xml:space="preserve"> </w:t>
      </w:r>
      <w:r>
        <w:rPr>
          <w:rFonts w:ascii="Calibri" w:hAnsi="Calibri"/>
        </w:rPr>
        <w:t>was crossing</w:t>
      </w:r>
      <w:r w:rsidRPr="00BE0781">
        <w:rPr>
          <w:rFonts w:ascii="Calibri" w:hAnsi="Calibri"/>
        </w:rPr>
        <w:t xml:space="preserve"> several social, cultural, and religious boundaries </w:t>
      </w:r>
      <w:r w:rsidR="00870978">
        <w:rPr>
          <w:rFonts w:ascii="Calibri" w:hAnsi="Calibri"/>
        </w:rPr>
        <w:t>that most religious leaders in H</w:t>
      </w:r>
      <w:r w:rsidRPr="00BE0781">
        <w:rPr>
          <w:rFonts w:ascii="Calibri" w:hAnsi="Calibri"/>
        </w:rPr>
        <w:t>is day would never have crossed.</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0A9C0691" w14:textId="4A1A1029" w:rsidR="00F46EF1" w:rsidRPr="00BE0781" w:rsidRDefault="00F46EF1" w:rsidP="00F46EF1">
      <w:pPr>
        <w:rPr>
          <w:rFonts w:ascii="Calibri" w:hAnsi="Calibri"/>
        </w:rPr>
      </w:pPr>
      <w:r w:rsidRPr="00BE0781">
        <w:rPr>
          <w:rFonts w:ascii="Calibri" w:hAnsi="Calibri"/>
        </w:rPr>
        <w:t>When it comes to serving others and sharing</w:t>
      </w:r>
      <w:r w:rsidR="001A0A2B">
        <w:rPr>
          <w:rFonts w:ascii="Calibri" w:hAnsi="Calibri"/>
        </w:rPr>
        <w:t xml:space="preserve"> H</w:t>
      </w:r>
      <w:r w:rsidRPr="00BE0781">
        <w:rPr>
          <w:rFonts w:ascii="Calibri" w:hAnsi="Calibri"/>
        </w:rPr>
        <w:t xml:space="preserve">is Gospel, Jesus is our model. One of the </w:t>
      </w:r>
      <w:r>
        <w:rPr>
          <w:rFonts w:ascii="Calibri" w:hAnsi="Calibri"/>
        </w:rPr>
        <w:t>things</w:t>
      </w:r>
      <w:r w:rsidRPr="00BE0781">
        <w:rPr>
          <w:rFonts w:ascii="Calibri" w:hAnsi="Calibri"/>
        </w:rPr>
        <w:t xml:space="preserve"> that was shocking to people was not just </w:t>
      </w:r>
      <w:r>
        <w:rPr>
          <w:rFonts w:ascii="Calibri" w:hAnsi="Calibri"/>
        </w:rPr>
        <w:t>Jesus’</w:t>
      </w:r>
      <w:r w:rsidRPr="00BE0781">
        <w:rPr>
          <w:rFonts w:ascii="Calibri" w:hAnsi="Calibri"/>
        </w:rPr>
        <w:t xml:space="preserve"> message of forgiveness of sins, but </w:t>
      </w:r>
      <w:r w:rsidRPr="00BE0781">
        <w:rPr>
          <w:rFonts w:ascii="Calibri" w:hAnsi="Calibri"/>
          <w:i/>
        </w:rPr>
        <w:t>who</w:t>
      </w:r>
      <w:r w:rsidR="00BC1253">
        <w:rPr>
          <w:rFonts w:ascii="Calibri" w:hAnsi="Calibri"/>
          <w:i/>
        </w:rPr>
        <w:t>m</w:t>
      </w:r>
      <w:r w:rsidR="00BC1253">
        <w:rPr>
          <w:rFonts w:ascii="Calibri" w:hAnsi="Calibri"/>
        </w:rPr>
        <w:t xml:space="preserve"> H</w:t>
      </w:r>
      <w:r w:rsidRPr="00BE0781">
        <w:rPr>
          <w:rFonts w:ascii="Calibri" w:hAnsi="Calibri"/>
        </w:rPr>
        <w:t xml:space="preserve">e was willing to share that message with. Throughout the gospels, Jesus loves and serves those known as outcasts among the Jews, such as notorious sinners, the sick and disabled (whose plight is seen as a just reward from God by religious leaders), and even </w:t>
      </w:r>
      <w:r>
        <w:rPr>
          <w:rFonts w:ascii="Calibri" w:hAnsi="Calibri"/>
        </w:rPr>
        <w:t xml:space="preserve">a </w:t>
      </w:r>
      <w:r w:rsidRPr="00BE0781">
        <w:rPr>
          <w:rFonts w:ascii="Calibri" w:hAnsi="Calibri"/>
        </w:rPr>
        <w:t xml:space="preserve">Roman military officer. But nowhere does Jesus interact </w:t>
      </w:r>
      <w:r w:rsidR="001C0597">
        <w:rPr>
          <w:rFonts w:ascii="Calibri" w:hAnsi="Calibri"/>
        </w:rPr>
        <w:t>with someone so different from H</w:t>
      </w:r>
      <w:r w:rsidR="00A5674B">
        <w:rPr>
          <w:rFonts w:ascii="Calibri" w:hAnsi="Calibri"/>
        </w:rPr>
        <w:t>imself as when H</w:t>
      </w:r>
      <w:r w:rsidRPr="00BE0781">
        <w:rPr>
          <w:rFonts w:ascii="Calibri" w:hAnsi="Calibri"/>
        </w:rPr>
        <w:t>e engages in conversation with the Samaritan woman in John 4. If we are honest, followers of Jesus often have a difficult time crossing the same boundaries Jesus did in order to love someone. But if we take Jesus’ teaching and actions seriously, followers of Jesus should be characterized by serving and loving those with whom we might have very little in common.</w:t>
      </w:r>
    </w:p>
    <w:p w14:paraId="3F056E2C" w14:textId="77777777" w:rsidR="003E30B8" w:rsidRPr="00C05000" w:rsidRDefault="003C139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67DD8AB" w14:textId="77777777" w:rsidR="00F46EF1" w:rsidRPr="00F46EF1" w:rsidRDefault="00F46EF1" w:rsidP="00F46EF1">
      <w:pPr>
        <w:pStyle w:val="ListParagraph"/>
        <w:numPr>
          <w:ilvl w:val="0"/>
          <w:numId w:val="28"/>
        </w:numPr>
        <w:rPr>
          <w:rFonts w:ascii="Calibri" w:hAnsi="Calibri"/>
        </w:rPr>
      </w:pPr>
      <w:r w:rsidRPr="00F46EF1">
        <w:rPr>
          <w:rFonts w:ascii="Calibri" w:hAnsi="Calibri"/>
          <w:b/>
        </w:rPr>
        <w:t xml:space="preserve">Goal: </w:t>
      </w:r>
      <w:r w:rsidRPr="00F46EF1">
        <w:rPr>
          <w:rFonts w:ascii="Calibri" w:hAnsi="Calibri"/>
        </w:rPr>
        <w:t>To get students thinking about how we treat others who are different from us.</w:t>
      </w:r>
    </w:p>
    <w:p w14:paraId="74EDDF4D" w14:textId="77777777" w:rsidR="00F46EF1" w:rsidRPr="00F46EF1" w:rsidRDefault="00F46EF1" w:rsidP="00F46EF1">
      <w:pPr>
        <w:pStyle w:val="ListParagraph"/>
        <w:numPr>
          <w:ilvl w:val="0"/>
          <w:numId w:val="28"/>
        </w:numPr>
        <w:rPr>
          <w:rFonts w:ascii="Calibri" w:hAnsi="Calibri"/>
        </w:rPr>
      </w:pPr>
      <w:r w:rsidRPr="00F46EF1">
        <w:rPr>
          <w:rFonts w:ascii="Calibri" w:hAnsi="Calibri"/>
          <w:b/>
        </w:rPr>
        <w:t xml:space="preserve">Setup: </w:t>
      </w:r>
      <w:r w:rsidRPr="00F46EF1">
        <w:rPr>
          <w:rFonts w:ascii="Calibri" w:hAnsi="Calibri"/>
        </w:rPr>
        <w:t>You’ll need a treat that’s easy to quickly hand out to a group, such as “fun size” candy bars or ice cream sandwiches. You should have at least one for each person. You’ll also need to be ready to tell an interesting, light-hearted story that will take about five minutes to tell, such as something fun you did over the weekend. (The story doesn’t need to relate at all to the lesson. In fact, it’s better if it doesn’t.)</w:t>
      </w:r>
    </w:p>
    <w:p w14:paraId="649C7C3D" w14:textId="77777777" w:rsidR="00F46EF1" w:rsidRPr="00F46EF1" w:rsidRDefault="00F46EF1" w:rsidP="00F46EF1">
      <w:pPr>
        <w:rPr>
          <w:rFonts w:ascii="Calibri" w:hAnsi="Calibri"/>
        </w:rPr>
      </w:pPr>
    </w:p>
    <w:p w14:paraId="62572652" w14:textId="77777777" w:rsidR="00F46EF1" w:rsidRPr="00F46EF1" w:rsidRDefault="00F46EF1" w:rsidP="00F46EF1">
      <w:pPr>
        <w:rPr>
          <w:rFonts w:ascii="Calibri" w:hAnsi="Calibri"/>
        </w:rPr>
      </w:pPr>
      <w:r w:rsidRPr="00F46EF1">
        <w:rPr>
          <w:rFonts w:ascii="Calibri" w:hAnsi="Calibri"/>
        </w:rPr>
        <w:t>FIRST, explain that to begin, you have a story to share with the group. Then, start telling your story. As you tell the story, start passing out a treat to everyone in the group who is wearing a certain color. For instance, if you have a green shirt on, you might pass out a treat to everyone who also is wearing some green. Try to pick a color that about half the group is wearing. If any students object to not getting a treat, just tell them to listen to the story, and they can ask questions at the end.</w:t>
      </w:r>
    </w:p>
    <w:p w14:paraId="446602C9" w14:textId="77777777" w:rsidR="00F46EF1" w:rsidRPr="00F46EF1" w:rsidRDefault="00F46EF1" w:rsidP="00F46EF1">
      <w:pPr>
        <w:rPr>
          <w:rFonts w:ascii="Calibri" w:hAnsi="Calibri"/>
        </w:rPr>
      </w:pPr>
    </w:p>
    <w:p w14:paraId="1885C18C" w14:textId="1CA78F7B" w:rsidR="00F46EF1" w:rsidRPr="00F46EF1" w:rsidRDefault="00F46EF1" w:rsidP="00F46EF1">
      <w:pPr>
        <w:rPr>
          <w:rFonts w:ascii="Calibri" w:hAnsi="Calibri"/>
        </w:rPr>
      </w:pPr>
      <w:r w:rsidRPr="00F46EF1">
        <w:rPr>
          <w:rFonts w:ascii="Calibri" w:hAnsi="Calibri"/>
        </w:rPr>
        <w:t xml:space="preserve">NEXT, lead a discussion about the experience after </w:t>
      </w:r>
      <w:r w:rsidR="00956453">
        <w:rPr>
          <w:rFonts w:ascii="Calibri" w:hAnsi="Calibri"/>
        </w:rPr>
        <w:t>you’ve finished your story. Ask:</w:t>
      </w:r>
    </w:p>
    <w:p w14:paraId="5E5EDA3F"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Some of you are kind of annoyed. Why?</w:t>
      </w:r>
    </w:p>
    <w:p w14:paraId="77E77A2D" w14:textId="5474DE0A" w:rsidR="00F46EF1" w:rsidRPr="00F46EF1" w:rsidRDefault="00A355A1" w:rsidP="00F46EF1">
      <w:pPr>
        <w:pStyle w:val="ListParagraph"/>
        <w:numPr>
          <w:ilvl w:val="1"/>
          <w:numId w:val="30"/>
        </w:numPr>
        <w:rPr>
          <w:rFonts w:ascii="Calibri" w:hAnsi="Calibri"/>
        </w:rPr>
      </w:pPr>
      <w:r w:rsidRPr="00A355A1">
        <w:rPr>
          <w:rFonts w:ascii="Calibri" w:hAnsi="Calibri"/>
          <w:i/>
        </w:rPr>
        <w:t>Answer</w:t>
      </w:r>
      <w:r>
        <w:rPr>
          <w:rFonts w:ascii="Calibri" w:hAnsi="Calibri"/>
        </w:rPr>
        <w:t xml:space="preserve">: </w:t>
      </w:r>
      <w:r w:rsidR="00F46EF1" w:rsidRPr="00F46EF1">
        <w:rPr>
          <w:rFonts w:ascii="Calibri" w:hAnsi="Calibri"/>
        </w:rPr>
        <w:t xml:space="preserve">They didn’t get a treat! </w:t>
      </w:r>
    </w:p>
    <w:p w14:paraId="064701A5"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Why do you think some people didn’t get a treat?</w:t>
      </w:r>
    </w:p>
    <w:p w14:paraId="6D16BCA1" w14:textId="12EB84B5" w:rsidR="00F46EF1" w:rsidRPr="00F46EF1" w:rsidRDefault="00A355A1" w:rsidP="00F46EF1">
      <w:pPr>
        <w:pStyle w:val="ListParagraph"/>
        <w:numPr>
          <w:ilvl w:val="1"/>
          <w:numId w:val="30"/>
        </w:numPr>
        <w:rPr>
          <w:rFonts w:ascii="Calibri" w:hAnsi="Calibri"/>
        </w:rPr>
      </w:pPr>
      <w:r>
        <w:rPr>
          <w:rFonts w:ascii="Calibri" w:hAnsi="Calibri"/>
        </w:rPr>
        <w:t xml:space="preserve">Answers will vary. </w:t>
      </w:r>
      <w:r w:rsidR="00F46EF1" w:rsidRPr="00F46EF1">
        <w:rPr>
          <w:rFonts w:ascii="Calibri" w:hAnsi="Calibri"/>
        </w:rPr>
        <w:t>Once a student figures out the pattern, give only that student another (or maybe their first) treat.</w:t>
      </w:r>
    </w:p>
    <w:p w14:paraId="1C4F5457"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What did it feel like to get a treat?</w:t>
      </w:r>
    </w:p>
    <w:p w14:paraId="2A635E28" w14:textId="77777777" w:rsidR="00F46EF1" w:rsidRPr="00F46EF1" w:rsidRDefault="00F46EF1" w:rsidP="00F46EF1">
      <w:pPr>
        <w:pStyle w:val="ListParagraph"/>
        <w:numPr>
          <w:ilvl w:val="1"/>
          <w:numId w:val="30"/>
        </w:numPr>
        <w:rPr>
          <w:rFonts w:ascii="Calibri" w:hAnsi="Calibri"/>
        </w:rPr>
      </w:pPr>
      <w:r w:rsidRPr="00F46EF1">
        <w:rPr>
          <w:rFonts w:ascii="Calibri" w:hAnsi="Calibri"/>
        </w:rPr>
        <w:t>Answers will vary.</w:t>
      </w:r>
    </w:p>
    <w:p w14:paraId="411FE21F"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 xml:space="preserve">What did it feel like to </w:t>
      </w:r>
      <w:r w:rsidRPr="00F46EF1">
        <w:rPr>
          <w:rFonts w:ascii="Calibri" w:hAnsi="Calibri"/>
          <w:b/>
          <w:i/>
        </w:rPr>
        <w:t xml:space="preserve">not </w:t>
      </w:r>
      <w:r w:rsidRPr="00F46EF1">
        <w:rPr>
          <w:rFonts w:ascii="Calibri" w:hAnsi="Calibri"/>
          <w:b/>
        </w:rPr>
        <w:t>get a treat?</w:t>
      </w:r>
    </w:p>
    <w:p w14:paraId="7F32A4F0" w14:textId="77777777" w:rsidR="00F46EF1" w:rsidRPr="00F46EF1" w:rsidRDefault="00F46EF1" w:rsidP="00F46EF1">
      <w:pPr>
        <w:pStyle w:val="ListParagraph"/>
        <w:numPr>
          <w:ilvl w:val="1"/>
          <w:numId w:val="30"/>
        </w:numPr>
        <w:rPr>
          <w:rFonts w:ascii="Calibri" w:hAnsi="Calibri"/>
        </w:rPr>
      </w:pPr>
      <w:r w:rsidRPr="00F46EF1">
        <w:rPr>
          <w:rFonts w:ascii="Calibri" w:hAnsi="Calibri"/>
        </w:rPr>
        <w:t>Answers will vary.</w:t>
      </w:r>
    </w:p>
    <w:p w14:paraId="54EE77AF" w14:textId="77777777" w:rsidR="00F46EF1" w:rsidRPr="00F46EF1" w:rsidRDefault="00F46EF1" w:rsidP="00F46EF1">
      <w:pPr>
        <w:rPr>
          <w:rFonts w:ascii="Calibri" w:hAnsi="Calibri"/>
        </w:rPr>
      </w:pPr>
    </w:p>
    <w:p w14:paraId="5B724F03" w14:textId="77777777" w:rsidR="00F46EF1" w:rsidRPr="00F46EF1" w:rsidRDefault="00F46EF1" w:rsidP="00F46EF1">
      <w:pPr>
        <w:rPr>
          <w:rFonts w:ascii="Calibri" w:hAnsi="Calibri"/>
        </w:rPr>
      </w:pPr>
      <w:r w:rsidRPr="00F46EF1">
        <w:rPr>
          <w:rFonts w:ascii="Calibri" w:hAnsi="Calibri"/>
        </w:rPr>
        <w:t>THEN, help your students explore how this scenario often plays out in real life. Say,</w:t>
      </w:r>
    </w:p>
    <w:p w14:paraId="4B4E0925"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When does this kind of thing happen in real life?</w:t>
      </w:r>
    </w:p>
    <w:p w14:paraId="0BC1AF3B" w14:textId="77777777" w:rsidR="00F46EF1" w:rsidRPr="00F46EF1" w:rsidRDefault="00F46EF1" w:rsidP="00F46EF1">
      <w:pPr>
        <w:pStyle w:val="ListParagraph"/>
        <w:numPr>
          <w:ilvl w:val="1"/>
          <w:numId w:val="30"/>
        </w:numPr>
        <w:rPr>
          <w:rFonts w:ascii="Calibri" w:hAnsi="Calibri"/>
        </w:rPr>
      </w:pPr>
      <w:r w:rsidRPr="00F46EF1">
        <w:rPr>
          <w:rFonts w:ascii="Calibri" w:hAnsi="Calibri"/>
        </w:rPr>
        <w:t>Give your students space to think of at least a few examples, such as racism.</w:t>
      </w:r>
    </w:p>
    <w:p w14:paraId="206C154B" w14:textId="77777777" w:rsidR="00F46EF1" w:rsidRPr="00F46EF1" w:rsidRDefault="00F46EF1" w:rsidP="00F46EF1">
      <w:pPr>
        <w:pStyle w:val="ListParagraph"/>
        <w:numPr>
          <w:ilvl w:val="0"/>
          <w:numId w:val="30"/>
        </w:numPr>
        <w:rPr>
          <w:rFonts w:ascii="Calibri" w:hAnsi="Calibri"/>
        </w:rPr>
      </w:pPr>
      <w:r w:rsidRPr="00F46EF1">
        <w:rPr>
          <w:rFonts w:ascii="Calibri" w:hAnsi="Calibri"/>
          <w:b/>
        </w:rPr>
        <w:t xml:space="preserve">When have you </w:t>
      </w:r>
      <w:r w:rsidRPr="00F46EF1">
        <w:rPr>
          <w:rFonts w:ascii="Calibri" w:hAnsi="Calibri"/>
          <w:b/>
          <w:i/>
        </w:rPr>
        <w:t>personally</w:t>
      </w:r>
      <w:r w:rsidRPr="00F46EF1">
        <w:rPr>
          <w:rFonts w:ascii="Calibri" w:hAnsi="Calibri"/>
          <w:b/>
        </w:rPr>
        <w:t xml:space="preserve"> seen this kind of thing happen, like in your schools?</w:t>
      </w:r>
    </w:p>
    <w:p w14:paraId="6D79B430" w14:textId="77777777" w:rsidR="00F46EF1" w:rsidRPr="00F46EF1" w:rsidRDefault="00F46EF1" w:rsidP="00F46EF1">
      <w:pPr>
        <w:pStyle w:val="ListParagraph"/>
        <w:numPr>
          <w:ilvl w:val="1"/>
          <w:numId w:val="30"/>
        </w:numPr>
        <w:rPr>
          <w:rFonts w:ascii="Calibri" w:hAnsi="Calibri"/>
        </w:rPr>
      </w:pPr>
      <w:r w:rsidRPr="00F46EF1">
        <w:rPr>
          <w:rFonts w:ascii="Calibri" w:hAnsi="Calibri"/>
        </w:rPr>
        <w:t>Answers will vary.</w:t>
      </w:r>
    </w:p>
    <w:p w14:paraId="71027C63" w14:textId="77777777" w:rsidR="00F46EF1" w:rsidRPr="00F46EF1" w:rsidRDefault="00F46EF1" w:rsidP="00F46EF1">
      <w:pPr>
        <w:rPr>
          <w:rFonts w:ascii="Calibri" w:hAnsi="Calibri"/>
        </w:rPr>
      </w:pPr>
    </w:p>
    <w:p w14:paraId="076AD1FD" w14:textId="626D4FB5" w:rsidR="00F46EF1" w:rsidRPr="00F46EF1" w:rsidRDefault="00F46EF1" w:rsidP="00F46EF1">
      <w:pPr>
        <w:rPr>
          <w:rFonts w:ascii="Calibri" w:hAnsi="Calibri"/>
        </w:rPr>
      </w:pPr>
      <w:r w:rsidRPr="00F46EF1">
        <w:rPr>
          <w:rFonts w:ascii="Calibri" w:hAnsi="Calibri"/>
        </w:rPr>
        <w:t xml:space="preserve">FINALLY, </w:t>
      </w:r>
      <w:r w:rsidR="000F5C7A">
        <w:rPr>
          <w:rFonts w:ascii="Calibri" w:hAnsi="Calibri"/>
        </w:rPr>
        <w:t xml:space="preserve">give the remainder of the candy to those who didn’t get any to begin with. Then, </w:t>
      </w:r>
      <w:r w:rsidRPr="00F46EF1">
        <w:rPr>
          <w:rFonts w:ascii="Calibri" w:hAnsi="Calibri"/>
        </w:rPr>
        <w:t>let your students know that you’ll b</w:t>
      </w:r>
      <w:r w:rsidR="00F80E93">
        <w:rPr>
          <w:rFonts w:ascii="Calibri" w:hAnsi="Calibri"/>
        </w:rPr>
        <w:t>e talking about this exact topic. Say:</w:t>
      </w:r>
      <w:r w:rsidRPr="00F46EF1">
        <w:rPr>
          <w:rFonts w:ascii="Calibri" w:hAnsi="Calibri"/>
        </w:rPr>
        <w:t xml:space="preserve"> </w:t>
      </w:r>
    </w:p>
    <w:p w14:paraId="2806794E" w14:textId="0521E3CC" w:rsidR="00F46EF1" w:rsidRPr="00F46EF1" w:rsidRDefault="00730B74" w:rsidP="00F46EF1">
      <w:pPr>
        <w:pStyle w:val="ListParagraph"/>
        <w:numPr>
          <w:ilvl w:val="0"/>
          <w:numId w:val="29"/>
        </w:numPr>
        <w:rPr>
          <w:rFonts w:ascii="Calibri" w:hAnsi="Calibri"/>
        </w:rPr>
      </w:pPr>
      <w:r>
        <w:rPr>
          <w:rFonts w:ascii="Calibri" w:hAnsi="Calibri"/>
          <w:b/>
        </w:rPr>
        <w:t xml:space="preserve">I made it a point to NOT give candy to those whom I had predetermined didn’t fit my mold. You were different than those I had chosen. This is a simple example of something we see all the time. </w:t>
      </w:r>
      <w:r w:rsidR="00F46EF1" w:rsidRPr="00F46EF1">
        <w:rPr>
          <w:rFonts w:ascii="Calibri" w:hAnsi="Calibri"/>
          <w:b/>
        </w:rPr>
        <w:t xml:space="preserve">If we’re honest, all of us have treated people a bit differently because we thought they were different. Today we’re going to talk about what this has to do with being a disciple of Jesus. </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C0332A7" w14:textId="77777777" w:rsidR="00F46EF1" w:rsidRPr="00F46EF1" w:rsidRDefault="00F46EF1" w:rsidP="00F46EF1">
      <w:pPr>
        <w:pStyle w:val="ListParagraph"/>
        <w:numPr>
          <w:ilvl w:val="0"/>
          <w:numId w:val="34"/>
        </w:numPr>
        <w:rPr>
          <w:rFonts w:ascii="Calibri" w:hAnsi="Calibri"/>
        </w:rPr>
      </w:pPr>
      <w:r w:rsidRPr="00F46EF1">
        <w:rPr>
          <w:rFonts w:ascii="Calibri" w:hAnsi="Calibri"/>
          <w:b/>
        </w:rPr>
        <w:t>Goal:</w:t>
      </w:r>
      <w:r w:rsidRPr="00F46EF1">
        <w:rPr>
          <w:rFonts w:ascii="Calibri" w:hAnsi="Calibri"/>
        </w:rPr>
        <w:t xml:space="preserve"> Students will understand that for followers of Christ, serving others in Jesus’ name can’t be limited by any difference between those whom we serve and ourselves.</w:t>
      </w:r>
    </w:p>
    <w:p w14:paraId="51BB2601" w14:textId="7B142B96" w:rsidR="00F46EF1" w:rsidRPr="00F46EF1" w:rsidRDefault="00F46EF1" w:rsidP="00F46EF1">
      <w:pPr>
        <w:pStyle w:val="ListParagraph"/>
        <w:numPr>
          <w:ilvl w:val="0"/>
          <w:numId w:val="34"/>
        </w:numPr>
        <w:rPr>
          <w:rFonts w:ascii="Calibri" w:hAnsi="Calibri"/>
        </w:rPr>
      </w:pPr>
      <w:r w:rsidRPr="00F46EF1">
        <w:rPr>
          <w:rFonts w:ascii="Calibri" w:hAnsi="Calibri"/>
          <w:b/>
        </w:rPr>
        <w:t xml:space="preserve">Setup: </w:t>
      </w:r>
      <w:r w:rsidRPr="00F46EF1">
        <w:rPr>
          <w:rFonts w:ascii="Calibri" w:hAnsi="Calibri"/>
        </w:rPr>
        <w:t>Students wi</w:t>
      </w:r>
      <w:r w:rsidR="006E577F">
        <w:rPr>
          <w:rFonts w:ascii="Calibri" w:hAnsi="Calibri"/>
        </w:rPr>
        <w:t xml:space="preserve">ll need a Bible or a Bible app. You’ll also want to provide </w:t>
      </w:r>
      <w:r w:rsidRPr="00F46EF1">
        <w:rPr>
          <w:rFonts w:ascii="Calibri" w:hAnsi="Calibri"/>
        </w:rPr>
        <w:t>a map of first-century Judea, Samaria, and</w:t>
      </w:r>
      <w:r w:rsidR="006E577F">
        <w:rPr>
          <w:rFonts w:ascii="Calibri" w:hAnsi="Calibri"/>
        </w:rPr>
        <w:t xml:space="preserve"> Galilee and a dry-erase board</w:t>
      </w:r>
      <w:r w:rsidRPr="00F46EF1">
        <w:rPr>
          <w:rFonts w:ascii="Calibri" w:hAnsi="Calibri"/>
        </w:rPr>
        <w:t xml:space="preserve"> to write on.</w:t>
      </w:r>
    </w:p>
    <w:p w14:paraId="10675490" w14:textId="77777777" w:rsidR="00F46EF1" w:rsidRPr="00F46EF1" w:rsidRDefault="00F46EF1" w:rsidP="00F46EF1">
      <w:pPr>
        <w:rPr>
          <w:rFonts w:ascii="Calibri" w:hAnsi="Calibri"/>
        </w:rPr>
      </w:pPr>
    </w:p>
    <w:p w14:paraId="6723CE55" w14:textId="2843C0DC" w:rsidR="00F46EF1" w:rsidRPr="00F46EF1" w:rsidRDefault="00F46EF1" w:rsidP="00F46EF1">
      <w:pPr>
        <w:rPr>
          <w:rFonts w:ascii="Calibri" w:hAnsi="Calibri"/>
        </w:rPr>
      </w:pPr>
      <w:r w:rsidRPr="00F46EF1">
        <w:rPr>
          <w:rFonts w:ascii="Calibri" w:hAnsi="Calibri"/>
        </w:rPr>
        <w:t xml:space="preserve">FIRST, </w:t>
      </w:r>
      <w:r w:rsidR="0027665B">
        <w:rPr>
          <w:rFonts w:ascii="Calibri" w:hAnsi="Calibri"/>
        </w:rPr>
        <w:t xml:space="preserve">turn to John 4. Provide the context for the passage by referencing the Bible Background portion of your lesson plan. Then, </w:t>
      </w:r>
      <w:r w:rsidRPr="00F46EF1">
        <w:rPr>
          <w:rFonts w:ascii="Calibri" w:hAnsi="Calibri"/>
        </w:rPr>
        <w:t xml:space="preserve">introduce the conversation Jesus has with the Samaritan woman by having a student read John 4:1-9. </w:t>
      </w:r>
      <w:r w:rsidR="00C33F65">
        <w:rPr>
          <w:rFonts w:ascii="Calibri" w:hAnsi="Calibri"/>
        </w:rPr>
        <w:t>When the student has finished, ask:</w:t>
      </w:r>
    </w:p>
    <w:p w14:paraId="63AF91A8" w14:textId="77777777" w:rsidR="00F46EF1" w:rsidRPr="00F46EF1" w:rsidRDefault="00F46EF1" w:rsidP="00F46EF1">
      <w:pPr>
        <w:pStyle w:val="ListParagraph"/>
        <w:numPr>
          <w:ilvl w:val="0"/>
          <w:numId w:val="35"/>
        </w:numPr>
        <w:rPr>
          <w:rFonts w:ascii="Calibri" w:hAnsi="Calibri"/>
        </w:rPr>
      </w:pPr>
      <w:r w:rsidRPr="00F46EF1">
        <w:rPr>
          <w:rFonts w:ascii="Calibri" w:hAnsi="Calibri"/>
          <w:b/>
        </w:rPr>
        <w:t>What are the locations and places mentioned in this passage?</w:t>
      </w:r>
    </w:p>
    <w:p w14:paraId="6173C0C2" w14:textId="5B615A28" w:rsidR="00F46EF1" w:rsidRPr="00F46EF1" w:rsidRDefault="000E7B24" w:rsidP="00F46EF1">
      <w:pPr>
        <w:pStyle w:val="ListParagraph"/>
        <w:numPr>
          <w:ilvl w:val="1"/>
          <w:numId w:val="35"/>
        </w:numPr>
        <w:rPr>
          <w:rFonts w:ascii="Calibri" w:hAnsi="Calibri"/>
        </w:rPr>
      </w:pPr>
      <w:r w:rsidRPr="000E7B24">
        <w:rPr>
          <w:rFonts w:ascii="Calibri" w:hAnsi="Calibri"/>
          <w:i/>
        </w:rPr>
        <w:t>Answer</w:t>
      </w:r>
      <w:r>
        <w:rPr>
          <w:rFonts w:ascii="Calibri" w:hAnsi="Calibri"/>
        </w:rPr>
        <w:t xml:space="preserve">: </w:t>
      </w:r>
      <w:r w:rsidR="00F46EF1" w:rsidRPr="00F46EF1">
        <w:rPr>
          <w:rFonts w:ascii="Calibri" w:hAnsi="Calibri"/>
        </w:rPr>
        <w:t>Judea, Galilee, Samaria, Sychar, and Jacob’s well.</w:t>
      </w:r>
    </w:p>
    <w:p w14:paraId="30B6AD71" w14:textId="77777777" w:rsidR="00F46EF1" w:rsidRPr="00F46EF1" w:rsidRDefault="00F46EF1" w:rsidP="00F46EF1">
      <w:pPr>
        <w:pStyle w:val="ListParagraph"/>
        <w:numPr>
          <w:ilvl w:val="0"/>
          <w:numId w:val="35"/>
        </w:numPr>
        <w:rPr>
          <w:rFonts w:ascii="Calibri" w:hAnsi="Calibri"/>
        </w:rPr>
      </w:pPr>
      <w:r w:rsidRPr="00F46EF1">
        <w:rPr>
          <w:rFonts w:ascii="Calibri" w:hAnsi="Calibri"/>
          <w:b/>
        </w:rPr>
        <w:t>How does the woman respond to Jesus’ request for a drink?</w:t>
      </w:r>
    </w:p>
    <w:p w14:paraId="6B288F28" w14:textId="7B4A5E18" w:rsidR="00F46EF1" w:rsidRPr="00F46EF1" w:rsidRDefault="000E7B24" w:rsidP="00F46EF1">
      <w:pPr>
        <w:pStyle w:val="ListParagraph"/>
        <w:numPr>
          <w:ilvl w:val="1"/>
          <w:numId w:val="35"/>
        </w:numPr>
        <w:rPr>
          <w:rFonts w:ascii="Calibri" w:hAnsi="Calibri"/>
        </w:rPr>
      </w:pPr>
      <w:r w:rsidRPr="000E7B24">
        <w:rPr>
          <w:rFonts w:ascii="Calibri" w:hAnsi="Calibri"/>
          <w:i/>
        </w:rPr>
        <w:t>Answer</w:t>
      </w:r>
      <w:r w:rsidR="00E54D04">
        <w:rPr>
          <w:rFonts w:ascii="Calibri" w:hAnsi="Calibri"/>
        </w:rPr>
        <w:t xml:space="preserve">: </w:t>
      </w:r>
      <w:r w:rsidR="00F46EF1" w:rsidRPr="00F46EF1">
        <w:rPr>
          <w:rFonts w:ascii="Calibri" w:hAnsi="Calibri"/>
        </w:rPr>
        <w:t>She seems puzzled, because she is a Samaritan, and according to her, Jews and Samaritans don’t get along very well.</w:t>
      </w:r>
    </w:p>
    <w:p w14:paraId="0E08D9D6" w14:textId="267FC3D3" w:rsidR="00F46EF1" w:rsidRPr="00F46EF1" w:rsidRDefault="00F46EF1" w:rsidP="00F46EF1">
      <w:pPr>
        <w:pStyle w:val="ListParagraph"/>
        <w:numPr>
          <w:ilvl w:val="0"/>
          <w:numId w:val="35"/>
        </w:numPr>
        <w:rPr>
          <w:rFonts w:ascii="Calibri" w:hAnsi="Calibri"/>
        </w:rPr>
      </w:pPr>
      <w:r w:rsidRPr="00F46EF1">
        <w:rPr>
          <w:rFonts w:ascii="Calibri" w:hAnsi="Calibri"/>
        </w:rPr>
        <w:t>[</w:t>
      </w:r>
      <w:r w:rsidR="00C9107A">
        <w:rPr>
          <w:rFonts w:ascii="Calibri" w:hAnsi="Calibri"/>
        </w:rPr>
        <w:t>At this point, sho</w:t>
      </w:r>
      <w:r w:rsidRPr="00F46EF1">
        <w:rPr>
          <w:rFonts w:ascii="Calibri" w:hAnsi="Calibri"/>
        </w:rPr>
        <w:t xml:space="preserve">w your group the map.] </w:t>
      </w:r>
      <w:r w:rsidR="00886A5E">
        <w:rPr>
          <w:rFonts w:ascii="Calibri" w:hAnsi="Calibri"/>
          <w:b/>
        </w:rPr>
        <w:t>Here is what Jesus and H</w:t>
      </w:r>
      <w:r w:rsidRPr="00F46EF1">
        <w:rPr>
          <w:rFonts w:ascii="Calibri" w:hAnsi="Calibri"/>
          <w:b/>
        </w:rPr>
        <w:t>is disciples journey looked like. Judea and Galilee were mostly populated with Jewish people. People in Samaria had some Jewish background, but years ago people in Samaria had begun to mix with other cultures. This caused their view of God and how they worshipped to be different from how the Jewish people worshipped. Each group thought they were right—some Jewish people purposely avoided even travelling through Samaria—and this caused a lot of animosity between them.</w:t>
      </w:r>
    </w:p>
    <w:p w14:paraId="0499943A" w14:textId="77777777" w:rsidR="00F46EF1" w:rsidRPr="00F46EF1" w:rsidRDefault="00F46EF1" w:rsidP="00F46EF1">
      <w:pPr>
        <w:pStyle w:val="ListParagraph"/>
        <w:numPr>
          <w:ilvl w:val="0"/>
          <w:numId w:val="35"/>
        </w:numPr>
        <w:rPr>
          <w:rFonts w:ascii="Calibri" w:hAnsi="Calibri"/>
        </w:rPr>
      </w:pPr>
      <w:r w:rsidRPr="00F46EF1">
        <w:rPr>
          <w:rFonts w:ascii="Calibri" w:hAnsi="Calibri"/>
          <w:b/>
        </w:rPr>
        <w:t>With that in mind, how do you think the woman felt when Jesus—a Jewish man—started talking with her?</w:t>
      </w:r>
    </w:p>
    <w:p w14:paraId="12D8325D" w14:textId="77777777" w:rsidR="00F46EF1" w:rsidRPr="00F46EF1" w:rsidRDefault="00F46EF1" w:rsidP="00F46EF1">
      <w:pPr>
        <w:pStyle w:val="ListParagraph"/>
        <w:numPr>
          <w:ilvl w:val="1"/>
          <w:numId w:val="35"/>
        </w:numPr>
        <w:rPr>
          <w:rFonts w:ascii="Calibri" w:hAnsi="Calibri"/>
        </w:rPr>
      </w:pPr>
      <w:r w:rsidRPr="00F46EF1">
        <w:rPr>
          <w:rFonts w:ascii="Calibri" w:hAnsi="Calibri"/>
        </w:rPr>
        <w:t>Possible answers: She may have been frightened; she may have felt defensive or unsure.</w:t>
      </w:r>
    </w:p>
    <w:p w14:paraId="0B10E398" w14:textId="77777777" w:rsidR="00F46EF1" w:rsidRPr="00F46EF1" w:rsidRDefault="00F46EF1" w:rsidP="00F46EF1">
      <w:pPr>
        <w:rPr>
          <w:rFonts w:ascii="Calibri" w:hAnsi="Calibri"/>
        </w:rPr>
      </w:pPr>
    </w:p>
    <w:p w14:paraId="3F8470E6" w14:textId="1C1BB26B" w:rsidR="00F46EF1" w:rsidRPr="00F46EF1" w:rsidRDefault="00F46EF1" w:rsidP="00F46EF1">
      <w:pPr>
        <w:rPr>
          <w:rFonts w:ascii="Calibri" w:hAnsi="Calibri"/>
        </w:rPr>
      </w:pPr>
      <w:r w:rsidRPr="00F46EF1">
        <w:rPr>
          <w:rFonts w:ascii="Calibri" w:hAnsi="Calibri"/>
        </w:rPr>
        <w:t>NEXT, start to unpack the social and cultural boundaries Jesus would cross over the course of this conversati</w:t>
      </w:r>
      <w:r w:rsidR="00AF4413">
        <w:rPr>
          <w:rFonts w:ascii="Calibri" w:hAnsi="Calibri"/>
        </w:rPr>
        <w:t>on. Say/ask:</w:t>
      </w:r>
    </w:p>
    <w:p w14:paraId="56EBF255" w14:textId="778AF121" w:rsidR="00F46EF1" w:rsidRPr="00F46EF1" w:rsidRDefault="00F46EF1" w:rsidP="00F46EF1">
      <w:pPr>
        <w:pStyle w:val="ListParagraph"/>
        <w:numPr>
          <w:ilvl w:val="0"/>
          <w:numId w:val="31"/>
        </w:numPr>
        <w:rPr>
          <w:rFonts w:ascii="Calibri" w:hAnsi="Calibri"/>
        </w:rPr>
      </w:pPr>
      <w:r w:rsidRPr="00F46EF1">
        <w:rPr>
          <w:rFonts w:ascii="Calibri" w:hAnsi="Calibri"/>
          <w:b/>
        </w:rPr>
        <w:t>There were a lot of differenc</w:t>
      </w:r>
      <w:r w:rsidR="00AF4413">
        <w:rPr>
          <w:rFonts w:ascii="Calibri" w:hAnsi="Calibri"/>
          <w:b/>
        </w:rPr>
        <w:t>es between Jesus and the woman H</w:t>
      </w:r>
      <w:r w:rsidRPr="00F46EF1">
        <w:rPr>
          <w:rFonts w:ascii="Calibri" w:hAnsi="Calibri"/>
          <w:b/>
        </w:rPr>
        <w:t>e was talking to at this well. According to the social norms of Jesus’ d</w:t>
      </w:r>
      <w:r w:rsidR="006A0E7B">
        <w:rPr>
          <w:rFonts w:ascii="Calibri" w:hAnsi="Calibri"/>
          <w:b/>
        </w:rPr>
        <w:t>ay, there are a lot of reasons H</w:t>
      </w:r>
      <w:r w:rsidRPr="00F46EF1">
        <w:rPr>
          <w:rFonts w:ascii="Calibri" w:hAnsi="Calibri"/>
          <w:b/>
        </w:rPr>
        <w:t>e should not</w:t>
      </w:r>
      <w:r w:rsidR="00182181">
        <w:rPr>
          <w:rFonts w:ascii="Calibri" w:hAnsi="Calibri"/>
          <w:b/>
        </w:rPr>
        <w:t xml:space="preserve"> have been talking to her, but H</w:t>
      </w:r>
      <w:r w:rsidRPr="00F46EF1">
        <w:rPr>
          <w:rFonts w:ascii="Calibri" w:hAnsi="Calibri"/>
          <w:b/>
        </w:rPr>
        <w:t>e did anyway. We’re going to keep track of their differences on this board. What are a couple of differences we’ve already seen in this passage?</w:t>
      </w:r>
    </w:p>
    <w:p w14:paraId="34BC8B5C" w14:textId="35292B63" w:rsidR="00F46EF1" w:rsidRPr="00F46EF1" w:rsidRDefault="00E00A8F" w:rsidP="00F46EF1">
      <w:pPr>
        <w:pStyle w:val="ListParagraph"/>
        <w:numPr>
          <w:ilvl w:val="1"/>
          <w:numId w:val="31"/>
        </w:numPr>
        <w:rPr>
          <w:rFonts w:ascii="Calibri" w:hAnsi="Calibri"/>
        </w:rPr>
      </w:pPr>
      <w:r w:rsidRPr="00E00A8F">
        <w:rPr>
          <w:rFonts w:ascii="Calibri" w:hAnsi="Calibri"/>
          <w:i/>
        </w:rPr>
        <w:t>Answer</w:t>
      </w:r>
      <w:r>
        <w:rPr>
          <w:rFonts w:ascii="Calibri" w:hAnsi="Calibri"/>
        </w:rPr>
        <w:t>: She was a Samaritan and H</w:t>
      </w:r>
      <w:r w:rsidR="00F46EF1" w:rsidRPr="00F46EF1">
        <w:rPr>
          <w:rFonts w:ascii="Calibri" w:hAnsi="Calibri"/>
        </w:rPr>
        <w:t xml:space="preserve">e </w:t>
      </w:r>
      <w:r>
        <w:rPr>
          <w:rFonts w:ascii="Calibri" w:hAnsi="Calibri"/>
        </w:rPr>
        <w:t>was Jewish; she was a woman and He wa</w:t>
      </w:r>
      <w:r w:rsidR="00F46EF1" w:rsidRPr="00F46EF1">
        <w:rPr>
          <w:rFonts w:ascii="Calibri" w:hAnsi="Calibri"/>
        </w:rPr>
        <w:t>s a man. W</w:t>
      </w:r>
      <w:r>
        <w:rPr>
          <w:rFonts w:ascii="Calibri" w:hAnsi="Calibri"/>
        </w:rPr>
        <w:t xml:space="preserve">rite these answers on the </w:t>
      </w:r>
      <w:r w:rsidR="00F46EF1" w:rsidRPr="00F46EF1">
        <w:rPr>
          <w:rFonts w:ascii="Calibri" w:hAnsi="Calibri"/>
        </w:rPr>
        <w:t>board.</w:t>
      </w:r>
    </w:p>
    <w:p w14:paraId="403B1227" w14:textId="77777777" w:rsidR="00F46EF1" w:rsidRPr="00F46EF1" w:rsidRDefault="00F46EF1" w:rsidP="00F46EF1">
      <w:pPr>
        <w:pStyle w:val="ListParagraph"/>
        <w:numPr>
          <w:ilvl w:val="0"/>
          <w:numId w:val="31"/>
        </w:numPr>
        <w:rPr>
          <w:rFonts w:ascii="Calibri" w:hAnsi="Calibri"/>
        </w:rPr>
      </w:pPr>
      <w:r w:rsidRPr="00F46EF1">
        <w:rPr>
          <w:rFonts w:ascii="Calibri" w:hAnsi="Calibri"/>
          <w:b/>
        </w:rPr>
        <w:t>To us, those may not seem like huge differences. But based on how the woman responds to Jesus, what do you think were some of the social “rules” that went with those differences?</w:t>
      </w:r>
    </w:p>
    <w:p w14:paraId="353431D1" w14:textId="77777777" w:rsidR="00F46EF1" w:rsidRPr="00F46EF1" w:rsidRDefault="00F46EF1" w:rsidP="00F46EF1">
      <w:pPr>
        <w:pStyle w:val="ListParagraph"/>
        <w:numPr>
          <w:ilvl w:val="1"/>
          <w:numId w:val="31"/>
        </w:numPr>
        <w:rPr>
          <w:rFonts w:ascii="Calibri" w:hAnsi="Calibri"/>
        </w:rPr>
      </w:pPr>
      <w:r w:rsidRPr="00F46EF1">
        <w:rPr>
          <w:rFonts w:ascii="Calibri" w:hAnsi="Calibri"/>
        </w:rPr>
        <w:t>Possible answers: They would not help one another; they would not drink from the same cup or bowl; they would not talk with each other at all and simply ignore one another.</w:t>
      </w:r>
    </w:p>
    <w:p w14:paraId="2E67FBFD" w14:textId="77777777" w:rsidR="00F46EF1" w:rsidRPr="00F46EF1" w:rsidRDefault="00F46EF1" w:rsidP="00F46EF1">
      <w:pPr>
        <w:rPr>
          <w:rFonts w:ascii="Calibri" w:hAnsi="Calibri"/>
        </w:rPr>
      </w:pPr>
    </w:p>
    <w:p w14:paraId="663AE350" w14:textId="5CF06474" w:rsidR="00F46EF1" w:rsidRPr="00F46EF1" w:rsidRDefault="00F46EF1" w:rsidP="00F46EF1">
      <w:pPr>
        <w:rPr>
          <w:rFonts w:ascii="Calibri" w:hAnsi="Calibri"/>
        </w:rPr>
      </w:pPr>
      <w:r w:rsidRPr="00F46EF1">
        <w:rPr>
          <w:rFonts w:ascii="Calibri" w:hAnsi="Calibri"/>
        </w:rPr>
        <w:t>THEN, continue working through the passages, leading a conversation about the differences between Jesus and the woman and how Jesus handles the conversation. Have a</w:t>
      </w:r>
      <w:r w:rsidR="00AC44EB">
        <w:rPr>
          <w:rFonts w:ascii="Calibri" w:hAnsi="Calibri"/>
        </w:rPr>
        <w:t xml:space="preserve"> student read John 4:10-26. Then, ask:</w:t>
      </w:r>
    </w:p>
    <w:p w14:paraId="7C2F5C0F" w14:textId="77777777" w:rsidR="00F46EF1" w:rsidRPr="00F46EF1" w:rsidRDefault="00F46EF1" w:rsidP="00F46EF1">
      <w:pPr>
        <w:pStyle w:val="ListParagraph"/>
        <w:numPr>
          <w:ilvl w:val="0"/>
          <w:numId w:val="31"/>
        </w:numPr>
        <w:rPr>
          <w:rFonts w:ascii="Calibri" w:hAnsi="Calibri"/>
        </w:rPr>
      </w:pPr>
      <w:r w:rsidRPr="00F46EF1">
        <w:rPr>
          <w:rFonts w:ascii="Calibri" w:hAnsi="Calibri"/>
          <w:b/>
        </w:rPr>
        <w:t>Take a look at verses 10-14. What is Jesus doing here?</w:t>
      </w:r>
    </w:p>
    <w:p w14:paraId="3FEBB026" w14:textId="10F84EC2" w:rsidR="00F46EF1" w:rsidRPr="00F46EF1" w:rsidRDefault="00FB0CAA" w:rsidP="00F46EF1">
      <w:pPr>
        <w:pStyle w:val="ListParagraph"/>
        <w:numPr>
          <w:ilvl w:val="1"/>
          <w:numId w:val="31"/>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 xml:space="preserve">He is beginning to tell the woman about the God’s grace and the Gospel. </w:t>
      </w:r>
    </w:p>
    <w:p w14:paraId="4FD16FA8" w14:textId="77777777" w:rsidR="00F46EF1" w:rsidRPr="00F46EF1" w:rsidRDefault="00F46EF1" w:rsidP="00F46EF1">
      <w:pPr>
        <w:pStyle w:val="ListParagraph"/>
        <w:numPr>
          <w:ilvl w:val="0"/>
          <w:numId w:val="31"/>
        </w:numPr>
        <w:rPr>
          <w:rFonts w:ascii="Calibri" w:hAnsi="Calibri"/>
        </w:rPr>
      </w:pPr>
      <w:r w:rsidRPr="00F46EF1">
        <w:rPr>
          <w:rFonts w:ascii="Calibri" w:hAnsi="Calibri"/>
          <w:b/>
        </w:rPr>
        <w:t xml:space="preserve">What does Jesus’ attitude toward the woman seem to be? </w:t>
      </w:r>
    </w:p>
    <w:p w14:paraId="30B54F4F" w14:textId="206FBC3F" w:rsidR="00F46EF1" w:rsidRPr="00F46EF1" w:rsidRDefault="00FB0CAA" w:rsidP="00F46EF1">
      <w:pPr>
        <w:pStyle w:val="ListParagraph"/>
        <w:numPr>
          <w:ilvl w:val="1"/>
          <w:numId w:val="31"/>
        </w:numPr>
        <w:rPr>
          <w:rFonts w:ascii="Calibri" w:hAnsi="Calibri"/>
        </w:rPr>
      </w:pPr>
      <w:r w:rsidRPr="00FB0CAA">
        <w:rPr>
          <w:rFonts w:ascii="Calibri" w:hAnsi="Calibri"/>
          <w:i/>
        </w:rPr>
        <w:t>Answer</w:t>
      </w:r>
      <w:r>
        <w:rPr>
          <w:rFonts w:ascii="Calibri" w:hAnsi="Calibri"/>
        </w:rPr>
        <w:t xml:space="preserve">: </w:t>
      </w:r>
      <w:r w:rsidR="00BF7883">
        <w:rPr>
          <w:rFonts w:ascii="Calibri" w:hAnsi="Calibri"/>
        </w:rPr>
        <w:t>Positive.</w:t>
      </w:r>
      <w:r w:rsidR="00F46EF1" w:rsidRPr="00F46EF1">
        <w:rPr>
          <w:rFonts w:ascii="Calibri" w:hAnsi="Calibri"/>
        </w:rPr>
        <w:t xml:space="preserve"> Jesus cares about the woman and wants her to experience a rela</w:t>
      </w:r>
      <w:r w:rsidR="0086761E">
        <w:rPr>
          <w:rFonts w:ascii="Calibri" w:hAnsi="Calibri"/>
        </w:rPr>
        <w:t>tionship with H</w:t>
      </w:r>
      <w:r w:rsidR="00F46EF1" w:rsidRPr="00F46EF1">
        <w:rPr>
          <w:rFonts w:ascii="Calibri" w:hAnsi="Calibri"/>
        </w:rPr>
        <w:t>im.</w:t>
      </w:r>
    </w:p>
    <w:p w14:paraId="36B043EB" w14:textId="2D5E8F8E" w:rsidR="00F46EF1" w:rsidRPr="00F46EF1" w:rsidRDefault="000858B4" w:rsidP="00F46EF1">
      <w:pPr>
        <w:pStyle w:val="ListParagraph"/>
        <w:numPr>
          <w:ilvl w:val="0"/>
          <w:numId w:val="31"/>
        </w:numPr>
        <w:rPr>
          <w:rFonts w:ascii="Calibri" w:hAnsi="Calibri"/>
        </w:rPr>
      </w:pPr>
      <w:r>
        <w:rPr>
          <w:rFonts w:ascii="Calibri" w:hAnsi="Calibri"/>
          <w:b/>
        </w:rPr>
        <w:t>Why do you think H</w:t>
      </w:r>
      <w:r w:rsidR="00F46EF1" w:rsidRPr="00F46EF1">
        <w:rPr>
          <w:rFonts w:ascii="Calibri" w:hAnsi="Calibri"/>
          <w:b/>
        </w:rPr>
        <w:t>e brings up her husband? Isn’t that kind of mean when she doesn’t have one?</w:t>
      </w:r>
    </w:p>
    <w:p w14:paraId="232A6D62" w14:textId="255C4935" w:rsidR="00F46EF1" w:rsidRPr="00F46EF1" w:rsidRDefault="000858B4" w:rsidP="00F46EF1">
      <w:pPr>
        <w:pStyle w:val="ListParagraph"/>
        <w:numPr>
          <w:ilvl w:val="1"/>
          <w:numId w:val="31"/>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Help your students wrestle with this question. John doesn’t explicitly tell us the answer to this question, but it s</w:t>
      </w:r>
      <w:r w:rsidR="00006758">
        <w:rPr>
          <w:rFonts w:ascii="Calibri" w:hAnsi="Calibri"/>
        </w:rPr>
        <w:t>eems that Jesus wanted to show H</w:t>
      </w:r>
      <w:r w:rsidR="00F46EF1" w:rsidRPr="00F46EF1">
        <w:rPr>
          <w:rFonts w:ascii="Calibri" w:hAnsi="Calibri"/>
        </w:rPr>
        <w:t>is divine a</w:t>
      </w:r>
      <w:r w:rsidR="00A50978">
        <w:rPr>
          <w:rFonts w:ascii="Calibri" w:hAnsi="Calibri"/>
        </w:rPr>
        <w:t>ttributes as proof to her that H</w:t>
      </w:r>
      <w:r w:rsidR="00F46EF1" w:rsidRPr="00F46EF1">
        <w:rPr>
          <w:rFonts w:ascii="Calibri" w:hAnsi="Calibri"/>
        </w:rPr>
        <w:t>e is the Messiah. He likel</w:t>
      </w:r>
      <w:r w:rsidR="00D8565F">
        <w:rPr>
          <w:rFonts w:ascii="Calibri" w:hAnsi="Calibri"/>
        </w:rPr>
        <w:t>y also wanted her to know that H</w:t>
      </w:r>
      <w:r w:rsidR="00F46EF1" w:rsidRPr="00F46EF1">
        <w:rPr>
          <w:rFonts w:ascii="Calibri" w:hAnsi="Calibri"/>
        </w:rPr>
        <w:t>e knew everything about her and still loved her.</w:t>
      </w:r>
    </w:p>
    <w:p w14:paraId="2DB3085E" w14:textId="77777777" w:rsidR="00F46EF1" w:rsidRPr="00F46EF1" w:rsidRDefault="00F46EF1" w:rsidP="00F46EF1">
      <w:pPr>
        <w:pStyle w:val="ListParagraph"/>
        <w:numPr>
          <w:ilvl w:val="0"/>
          <w:numId w:val="31"/>
        </w:numPr>
        <w:rPr>
          <w:rFonts w:ascii="Calibri" w:hAnsi="Calibri"/>
        </w:rPr>
      </w:pPr>
      <w:r w:rsidRPr="00F46EF1">
        <w:rPr>
          <w:rFonts w:ascii="Calibri" w:hAnsi="Calibri"/>
          <w:b/>
        </w:rPr>
        <w:t>What are a couple of more differences between Jesus and the woman that we see in this passage?</w:t>
      </w:r>
    </w:p>
    <w:p w14:paraId="4854C7BA" w14:textId="66FE61A8" w:rsidR="00F46EF1" w:rsidRPr="00F46EF1" w:rsidRDefault="00B8492E" w:rsidP="00F46EF1">
      <w:pPr>
        <w:pStyle w:val="ListParagraph"/>
        <w:numPr>
          <w:ilvl w:val="1"/>
          <w:numId w:val="31"/>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They have two different views of God, with two</w:t>
      </w:r>
      <w:r w:rsidR="00B20A5B">
        <w:rPr>
          <w:rFonts w:ascii="Calibri" w:hAnsi="Calibri"/>
        </w:rPr>
        <w:t xml:space="preserve"> different ways of worshipping H</w:t>
      </w:r>
      <w:r w:rsidR="00F46EF1" w:rsidRPr="00F46EF1">
        <w:rPr>
          <w:rFonts w:ascii="Calibri" w:hAnsi="Calibri"/>
        </w:rPr>
        <w:t xml:space="preserve">im; her history with men would have kept most religious leaders from even talking with her. </w:t>
      </w:r>
      <w:r w:rsidR="00433ED8">
        <w:rPr>
          <w:rFonts w:ascii="Calibri" w:hAnsi="Calibri"/>
        </w:rPr>
        <w:t xml:space="preserve">Write these answers on the </w:t>
      </w:r>
      <w:r w:rsidR="00F46EF1" w:rsidRPr="00F46EF1">
        <w:rPr>
          <w:rFonts w:ascii="Calibri" w:hAnsi="Calibri"/>
        </w:rPr>
        <w:t>board.</w:t>
      </w:r>
    </w:p>
    <w:p w14:paraId="777F12A5" w14:textId="77777777" w:rsidR="00F46EF1" w:rsidRPr="00F46EF1" w:rsidRDefault="00F46EF1" w:rsidP="00F46EF1">
      <w:pPr>
        <w:rPr>
          <w:rFonts w:ascii="Calibri" w:hAnsi="Calibri"/>
        </w:rPr>
      </w:pPr>
    </w:p>
    <w:p w14:paraId="60FB293E" w14:textId="12A10F74" w:rsidR="00F46EF1" w:rsidRPr="00F46EF1" w:rsidRDefault="00F46EF1" w:rsidP="00F46EF1">
      <w:pPr>
        <w:rPr>
          <w:rFonts w:ascii="Calibri" w:hAnsi="Calibri"/>
        </w:rPr>
      </w:pPr>
      <w:r w:rsidRPr="00F46EF1">
        <w:rPr>
          <w:rFonts w:ascii="Calibri" w:hAnsi="Calibri"/>
        </w:rPr>
        <w:t>NEXT, have a</w:t>
      </w:r>
      <w:r w:rsidR="00451676">
        <w:rPr>
          <w:rFonts w:ascii="Calibri" w:hAnsi="Calibri"/>
        </w:rPr>
        <w:t xml:space="preserve"> student read John 4:27-38. Ask:</w:t>
      </w:r>
    </w:p>
    <w:p w14:paraId="1E6A1F8B" w14:textId="77777777" w:rsidR="00F46EF1" w:rsidRPr="00F46EF1" w:rsidRDefault="00F46EF1" w:rsidP="00F46EF1">
      <w:pPr>
        <w:pStyle w:val="ListParagraph"/>
        <w:numPr>
          <w:ilvl w:val="0"/>
          <w:numId w:val="32"/>
        </w:numPr>
        <w:rPr>
          <w:rFonts w:ascii="Calibri" w:hAnsi="Calibri"/>
          <w:b/>
        </w:rPr>
      </w:pPr>
      <w:r w:rsidRPr="00F46EF1">
        <w:rPr>
          <w:rFonts w:ascii="Calibri" w:hAnsi="Calibri"/>
          <w:b/>
        </w:rPr>
        <w:t>When the disciples return and see Jesus talking with the woman, what is their reaction?</w:t>
      </w:r>
    </w:p>
    <w:p w14:paraId="6848E02D" w14:textId="1D9A8DD7" w:rsidR="00F46EF1" w:rsidRPr="00F46EF1" w:rsidRDefault="00731635" w:rsidP="00F46EF1">
      <w:pPr>
        <w:pStyle w:val="ListParagraph"/>
        <w:numPr>
          <w:ilvl w:val="1"/>
          <w:numId w:val="32"/>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They don’t say anything, but they are very surprised.</w:t>
      </w:r>
    </w:p>
    <w:p w14:paraId="4ECCFF87" w14:textId="77777777" w:rsidR="00F46EF1" w:rsidRPr="00F46EF1" w:rsidRDefault="00F46EF1" w:rsidP="00F46EF1">
      <w:pPr>
        <w:pStyle w:val="ListParagraph"/>
        <w:numPr>
          <w:ilvl w:val="0"/>
          <w:numId w:val="32"/>
        </w:numPr>
        <w:rPr>
          <w:rFonts w:ascii="Calibri" w:hAnsi="Calibri"/>
        </w:rPr>
      </w:pPr>
      <w:r w:rsidRPr="00F46EF1">
        <w:rPr>
          <w:rFonts w:ascii="Calibri" w:hAnsi="Calibri"/>
          <w:b/>
        </w:rPr>
        <w:t>Why do you think they are surprised?</w:t>
      </w:r>
    </w:p>
    <w:p w14:paraId="2973CE70" w14:textId="7DC8D416" w:rsidR="00F46EF1" w:rsidRPr="00F46EF1" w:rsidRDefault="00685B7C" w:rsidP="00F46EF1">
      <w:pPr>
        <w:pStyle w:val="ListParagraph"/>
        <w:numPr>
          <w:ilvl w:val="1"/>
          <w:numId w:val="32"/>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There are s</w:t>
      </w:r>
      <w:r>
        <w:rPr>
          <w:rFonts w:ascii="Calibri" w:hAnsi="Calibri"/>
        </w:rPr>
        <w:t>everal social rules that Jesus wa</w:t>
      </w:r>
      <w:r w:rsidR="00F46EF1" w:rsidRPr="00F46EF1">
        <w:rPr>
          <w:rFonts w:ascii="Calibri" w:hAnsi="Calibri"/>
        </w:rPr>
        <w:t xml:space="preserve">s breaking by even talking with the woman. However, much of their surprise may have been that Jesus was telling her about salvation and the Gospel. During Jesus’ ministry (and even after his death and resurrection), there was disagreement among Jesus’ followers about how someone who was not Jewish could become a </w:t>
      </w:r>
      <w:r w:rsidR="00805987">
        <w:rPr>
          <w:rFonts w:ascii="Calibri" w:hAnsi="Calibri"/>
        </w:rPr>
        <w:t>Christ-</w:t>
      </w:r>
      <w:r w:rsidR="00F46EF1" w:rsidRPr="00F46EF1">
        <w:rPr>
          <w:rFonts w:ascii="Calibri" w:hAnsi="Calibri"/>
        </w:rPr>
        <w:t>follower and be saved.</w:t>
      </w:r>
    </w:p>
    <w:p w14:paraId="5AC363D8" w14:textId="2164EEB0" w:rsidR="00F46EF1" w:rsidRPr="00F46EF1" w:rsidRDefault="00F46EF1" w:rsidP="00F46EF1">
      <w:pPr>
        <w:pStyle w:val="ListParagraph"/>
        <w:numPr>
          <w:ilvl w:val="0"/>
          <w:numId w:val="32"/>
        </w:numPr>
        <w:rPr>
          <w:rFonts w:ascii="Calibri" w:hAnsi="Calibri"/>
          <w:b/>
        </w:rPr>
      </w:pPr>
      <w:r w:rsidRPr="00F46EF1">
        <w:rPr>
          <w:rFonts w:ascii="Calibri" w:hAnsi="Calibri"/>
          <w:b/>
        </w:rPr>
        <w:t>When Jesus says, “My food is to do the will of him who sent me and to finish his</w:t>
      </w:r>
      <w:r w:rsidR="00612AEE">
        <w:rPr>
          <w:rFonts w:ascii="Calibri" w:hAnsi="Calibri"/>
          <w:b/>
        </w:rPr>
        <w:t xml:space="preserve"> work,” what work do you think H</w:t>
      </w:r>
      <w:r w:rsidRPr="00F46EF1">
        <w:rPr>
          <w:rFonts w:ascii="Calibri" w:hAnsi="Calibri"/>
          <w:b/>
        </w:rPr>
        <w:t>e is talking about?</w:t>
      </w:r>
    </w:p>
    <w:p w14:paraId="14DA4869" w14:textId="0A14DF5D" w:rsidR="00F46EF1" w:rsidRPr="00F46EF1" w:rsidRDefault="00306CC3" w:rsidP="00F46EF1">
      <w:pPr>
        <w:pStyle w:val="ListParagraph"/>
        <w:numPr>
          <w:ilvl w:val="1"/>
          <w:numId w:val="32"/>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Let your group wrestle with this question.</w:t>
      </w:r>
      <w:r w:rsidR="00C74513">
        <w:rPr>
          <w:rFonts w:ascii="Calibri" w:hAnsi="Calibri"/>
        </w:rPr>
        <w:t xml:space="preserve"> Jesus is likely reflecting on H</w:t>
      </w:r>
      <w:r w:rsidR="00F46EF1" w:rsidRPr="00F46EF1">
        <w:rPr>
          <w:rFonts w:ascii="Calibri" w:hAnsi="Calibri"/>
        </w:rPr>
        <w:t>is conversation with the woman and using it as a teaching opportunity for the disciples. They brought physical food, but what sustains Jesus is doing God’s will, specifical</w:t>
      </w:r>
      <w:r w:rsidR="003C1396">
        <w:rPr>
          <w:rFonts w:ascii="Calibri" w:hAnsi="Calibri"/>
        </w:rPr>
        <w:t>ly, telling people about God’s K</w:t>
      </w:r>
      <w:bookmarkStart w:id="0" w:name="_GoBack"/>
      <w:bookmarkEnd w:id="0"/>
      <w:r w:rsidR="00F46EF1" w:rsidRPr="00F46EF1">
        <w:rPr>
          <w:rFonts w:ascii="Calibri" w:hAnsi="Calibri"/>
        </w:rPr>
        <w:t xml:space="preserve">ingdom. </w:t>
      </w:r>
    </w:p>
    <w:p w14:paraId="1518B00D" w14:textId="77777777" w:rsidR="00F46EF1" w:rsidRPr="00F46EF1" w:rsidRDefault="00F46EF1" w:rsidP="00F46EF1">
      <w:pPr>
        <w:rPr>
          <w:rFonts w:ascii="Calibri" w:hAnsi="Calibri"/>
          <w:b/>
        </w:rPr>
      </w:pPr>
    </w:p>
    <w:p w14:paraId="6F269645" w14:textId="6A9E2425" w:rsidR="00F46EF1" w:rsidRPr="00F46EF1" w:rsidRDefault="00F46EF1" w:rsidP="00F46EF1">
      <w:pPr>
        <w:rPr>
          <w:rFonts w:ascii="Calibri" w:hAnsi="Calibri"/>
        </w:rPr>
      </w:pPr>
      <w:r w:rsidRPr="00F46EF1">
        <w:rPr>
          <w:rFonts w:ascii="Calibri" w:hAnsi="Calibri"/>
        </w:rPr>
        <w:t>THEN, have a student read the remainder of the</w:t>
      </w:r>
      <w:r w:rsidR="00302E67">
        <w:rPr>
          <w:rFonts w:ascii="Calibri" w:hAnsi="Calibri"/>
        </w:rPr>
        <w:t xml:space="preserve"> story, John 4:39-42. Ask:</w:t>
      </w:r>
    </w:p>
    <w:p w14:paraId="365FD412" w14:textId="77777777" w:rsidR="00F46EF1" w:rsidRPr="00F46EF1" w:rsidRDefault="00F46EF1" w:rsidP="00F46EF1">
      <w:pPr>
        <w:pStyle w:val="ListParagraph"/>
        <w:numPr>
          <w:ilvl w:val="0"/>
          <w:numId w:val="32"/>
        </w:numPr>
        <w:rPr>
          <w:rFonts w:ascii="Calibri" w:hAnsi="Calibri"/>
        </w:rPr>
      </w:pPr>
      <w:r w:rsidRPr="00F46EF1">
        <w:rPr>
          <w:rFonts w:ascii="Calibri" w:hAnsi="Calibri"/>
          <w:b/>
        </w:rPr>
        <w:t>Because of her past, it’s very likely that the woman was an outcast in her own city, which may have been why she was alone. What do you think gave her the confidence to go back to town and tell everyone about her interaction with Jesus?</w:t>
      </w:r>
    </w:p>
    <w:p w14:paraId="15578BE3" w14:textId="0F1BADEC" w:rsidR="00F46EF1" w:rsidRPr="00F46EF1" w:rsidRDefault="006B371C" w:rsidP="00F46EF1">
      <w:pPr>
        <w:pStyle w:val="ListParagraph"/>
        <w:numPr>
          <w:ilvl w:val="1"/>
          <w:numId w:val="32"/>
        </w:numPr>
        <w:rPr>
          <w:rFonts w:ascii="Calibri" w:hAnsi="Calibri"/>
        </w:rPr>
      </w:pPr>
      <w:r>
        <w:rPr>
          <w:rFonts w:ascii="Calibri" w:hAnsi="Calibri"/>
        </w:rPr>
        <w:t>Possible answers: She believed H</w:t>
      </w:r>
      <w:r w:rsidR="00F46EF1" w:rsidRPr="00F46EF1">
        <w:rPr>
          <w:rFonts w:ascii="Calibri" w:hAnsi="Calibri"/>
        </w:rPr>
        <w:t>e r</w:t>
      </w:r>
      <w:r w:rsidR="00FD22DB">
        <w:rPr>
          <w:rFonts w:ascii="Calibri" w:hAnsi="Calibri"/>
        </w:rPr>
        <w:t>eally was the Messiah; the way H</w:t>
      </w:r>
      <w:r w:rsidR="00F46EF1" w:rsidRPr="00F46EF1">
        <w:rPr>
          <w:rFonts w:ascii="Calibri" w:hAnsi="Calibri"/>
        </w:rPr>
        <w:t>e disregarded social norms and treated her with kindness gave her confidence to cross social boundaries of her own.</w:t>
      </w:r>
    </w:p>
    <w:p w14:paraId="5A9E32AB" w14:textId="77777777" w:rsidR="00F46EF1" w:rsidRPr="00F46EF1" w:rsidRDefault="00F46EF1" w:rsidP="00F46EF1">
      <w:pPr>
        <w:pStyle w:val="ListParagraph"/>
        <w:numPr>
          <w:ilvl w:val="0"/>
          <w:numId w:val="32"/>
        </w:numPr>
        <w:rPr>
          <w:rFonts w:ascii="Calibri" w:hAnsi="Calibri"/>
        </w:rPr>
      </w:pPr>
      <w:r w:rsidRPr="00F46EF1">
        <w:rPr>
          <w:rFonts w:ascii="Calibri" w:hAnsi="Calibri"/>
          <w:b/>
        </w:rPr>
        <w:t>What happens as a result of the conversation that Jesus has with the Samaritan woman?</w:t>
      </w:r>
    </w:p>
    <w:p w14:paraId="020AB499" w14:textId="2B9C4CEA" w:rsidR="00F46EF1" w:rsidRPr="00F46EF1" w:rsidRDefault="00133C59" w:rsidP="00F46EF1">
      <w:pPr>
        <w:pStyle w:val="ListParagraph"/>
        <w:numPr>
          <w:ilvl w:val="1"/>
          <w:numId w:val="32"/>
        </w:numPr>
        <w:rPr>
          <w:rFonts w:ascii="Calibri" w:hAnsi="Calibri"/>
        </w:rPr>
      </w:pPr>
      <w:r w:rsidRPr="00FB0CAA">
        <w:rPr>
          <w:rFonts w:ascii="Calibri" w:hAnsi="Calibri"/>
          <w:i/>
        </w:rPr>
        <w:t>Answer</w:t>
      </w:r>
      <w:r>
        <w:rPr>
          <w:rFonts w:ascii="Calibri" w:hAnsi="Calibri"/>
        </w:rPr>
        <w:t xml:space="preserve">: </w:t>
      </w:r>
      <w:r w:rsidR="00F46EF1" w:rsidRPr="00F46EF1">
        <w:rPr>
          <w:rFonts w:ascii="Calibri" w:hAnsi="Calibri"/>
        </w:rPr>
        <w:t>Many people in the town are introduced to Jesus</w:t>
      </w:r>
      <w:r w:rsidR="00DB332F">
        <w:rPr>
          <w:rFonts w:ascii="Calibri" w:hAnsi="Calibri"/>
        </w:rPr>
        <w:t xml:space="preserve"> and begin a relationship with H</w:t>
      </w:r>
      <w:r w:rsidR="00F46EF1" w:rsidRPr="00F46EF1">
        <w:rPr>
          <w:rFonts w:ascii="Calibri" w:hAnsi="Calibri"/>
        </w:rPr>
        <w:t>im.</w:t>
      </w:r>
    </w:p>
    <w:p w14:paraId="6FBF0953" w14:textId="01DC22E8" w:rsidR="00F46EF1" w:rsidRPr="00F46EF1" w:rsidRDefault="00F46EF1" w:rsidP="00F46EF1">
      <w:pPr>
        <w:pStyle w:val="ListParagraph"/>
        <w:numPr>
          <w:ilvl w:val="0"/>
          <w:numId w:val="32"/>
        </w:numPr>
        <w:rPr>
          <w:rFonts w:ascii="Calibri" w:hAnsi="Calibri"/>
        </w:rPr>
      </w:pPr>
      <w:r w:rsidRPr="00F46EF1">
        <w:rPr>
          <w:rFonts w:ascii="Calibri" w:hAnsi="Calibri"/>
          <w:b/>
        </w:rPr>
        <w:t>Do you think the same thing would have happened if Jesus ha</w:t>
      </w:r>
      <w:r w:rsidR="00E60936">
        <w:rPr>
          <w:rFonts w:ascii="Calibri" w:hAnsi="Calibri"/>
          <w:b/>
        </w:rPr>
        <w:t>d just gone into the town with H</w:t>
      </w:r>
      <w:r w:rsidRPr="00F46EF1">
        <w:rPr>
          <w:rFonts w:ascii="Calibri" w:hAnsi="Calibri"/>
          <w:b/>
        </w:rPr>
        <w:t>is disciples and started preaching?</w:t>
      </w:r>
    </w:p>
    <w:p w14:paraId="0ED5BAC1" w14:textId="33F849D2" w:rsidR="00F46EF1" w:rsidRPr="00F46EF1" w:rsidRDefault="00E60936" w:rsidP="00F46EF1">
      <w:pPr>
        <w:pStyle w:val="ListParagraph"/>
        <w:numPr>
          <w:ilvl w:val="1"/>
          <w:numId w:val="32"/>
        </w:numPr>
        <w:rPr>
          <w:rFonts w:ascii="Calibri" w:hAnsi="Calibri"/>
        </w:rPr>
      </w:pPr>
      <w:r>
        <w:rPr>
          <w:rFonts w:ascii="Calibri" w:hAnsi="Calibri"/>
        </w:rPr>
        <w:t xml:space="preserve">Answers will vary. </w:t>
      </w:r>
      <w:r w:rsidR="00F46EF1" w:rsidRPr="00F46EF1">
        <w:rPr>
          <w:rFonts w:ascii="Calibri" w:hAnsi="Calibri"/>
        </w:rPr>
        <w:t>Encourage a short discussion around this topic; there is no right or wrong answer. Of course, Jesus is Jesus, and peo</w:t>
      </w:r>
      <w:r w:rsidR="00AC7743">
        <w:rPr>
          <w:rFonts w:ascii="Calibri" w:hAnsi="Calibri"/>
        </w:rPr>
        <w:t>ple may well have responded to Him if H</w:t>
      </w:r>
      <w:r w:rsidR="00F46EF1" w:rsidRPr="00F46EF1">
        <w:rPr>
          <w:rFonts w:ascii="Calibri" w:hAnsi="Calibri"/>
        </w:rPr>
        <w:t xml:space="preserve">e had just started preaching. However, the people </w:t>
      </w:r>
      <w:r w:rsidR="005A3FA8">
        <w:rPr>
          <w:rFonts w:ascii="Calibri" w:hAnsi="Calibri"/>
        </w:rPr>
        <w:t>may</w:t>
      </w:r>
      <w:r w:rsidR="00F46EF1" w:rsidRPr="00F46EF1">
        <w:rPr>
          <w:rFonts w:ascii="Calibri" w:hAnsi="Calibri"/>
        </w:rPr>
        <w:t xml:space="preserve"> </w:t>
      </w:r>
      <w:r w:rsidR="009536E0">
        <w:rPr>
          <w:rFonts w:ascii="Calibri" w:hAnsi="Calibri"/>
        </w:rPr>
        <w:t>have been hesitant to listen a</w:t>
      </w:r>
      <w:r w:rsidR="00F46EF1" w:rsidRPr="00F46EF1">
        <w:rPr>
          <w:rFonts w:ascii="Calibri" w:hAnsi="Calibri"/>
        </w:rPr>
        <w:t xml:space="preserve"> Jewish stranger. What </w:t>
      </w:r>
      <w:r w:rsidR="00F46EF1" w:rsidRPr="00B46AC5">
        <w:rPr>
          <w:rFonts w:ascii="Calibri" w:hAnsi="Calibri"/>
          <w:i/>
        </w:rPr>
        <w:t>seems</w:t>
      </w:r>
      <w:r w:rsidR="00F46EF1" w:rsidRPr="00F46EF1">
        <w:rPr>
          <w:rFonts w:ascii="Calibri" w:hAnsi="Calibri"/>
        </w:rPr>
        <w:t xml:space="preserve"> to have </w:t>
      </w:r>
      <w:r w:rsidR="00B46AC5">
        <w:rPr>
          <w:rFonts w:ascii="Calibri" w:hAnsi="Calibri"/>
        </w:rPr>
        <w:t>gotten them to listen is H</w:t>
      </w:r>
      <w:r w:rsidR="00F46EF1" w:rsidRPr="00F46EF1">
        <w:rPr>
          <w:rFonts w:ascii="Calibri" w:hAnsi="Calibri"/>
        </w:rPr>
        <w:t>is interaction with</w:t>
      </w:r>
      <w:r w:rsidR="008C70EA">
        <w:rPr>
          <w:rFonts w:ascii="Calibri" w:hAnsi="Calibri"/>
        </w:rPr>
        <w:t xml:space="preserve"> the woman, which started with H</w:t>
      </w:r>
      <w:r w:rsidR="00F46EF1" w:rsidRPr="00F46EF1">
        <w:rPr>
          <w:rFonts w:ascii="Calibri" w:hAnsi="Calibri"/>
        </w:rPr>
        <w:t>im reaching out and servi</w:t>
      </w:r>
      <w:r w:rsidR="002F3D4D">
        <w:rPr>
          <w:rFonts w:ascii="Calibri" w:hAnsi="Calibri"/>
        </w:rPr>
        <w:t>ng someone very different from H</w:t>
      </w:r>
      <w:r w:rsidR="00F46EF1" w:rsidRPr="00F46EF1">
        <w:rPr>
          <w:rFonts w:ascii="Calibri" w:hAnsi="Calibri"/>
        </w:rPr>
        <w:t>im</w:t>
      </w:r>
      <w:r w:rsidR="002F3D4D">
        <w:rPr>
          <w:rFonts w:ascii="Calibri" w:hAnsi="Calibri"/>
        </w:rPr>
        <w:t>self</w:t>
      </w:r>
      <w:r w:rsidR="00F46EF1" w:rsidRPr="00F46EF1">
        <w:rPr>
          <w:rFonts w:ascii="Calibri" w:hAnsi="Calibri"/>
        </w:rPr>
        <w:t>.</w:t>
      </w:r>
    </w:p>
    <w:p w14:paraId="386A436C" w14:textId="77777777" w:rsidR="00F46EF1" w:rsidRPr="00F46EF1" w:rsidRDefault="00F46EF1" w:rsidP="00F46EF1">
      <w:pPr>
        <w:rPr>
          <w:rFonts w:ascii="Calibri" w:hAnsi="Calibri"/>
        </w:rPr>
      </w:pPr>
    </w:p>
    <w:p w14:paraId="5FA960BF" w14:textId="0152C804" w:rsidR="00F46EF1" w:rsidRPr="00F46EF1" w:rsidRDefault="002647C6" w:rsidP="00F46EF1">
      <w:pPr>
        <w:rPr>
          <w:rFonts w:ascii="Calibri" w:hAnsi="Calibri"/>
        </w:rPr>
      </w:pPr>
      <w:r>
        <w:rPr>
          <w:rFonts w:ascii="Calibri" w:hAnsi="Calibri"/>
        </w:rPr>
        <w:t>FINALLY</w:t>
      </w:r>
      <w:r w:rsidR="00F46EF1" w:rsidRPr="00F46EF1">
        <w:rPr>
          <w:rFonts w:ascii="Calibri" w:hAnsi="Calibri"/>
        </w:rPr>
        <w:t xml:space="preserve">, wrap up by making sure that your students understand just how unexpected it was that Jesus would serve someone </w:t>
      </w:r>
      <w:r w:rsidR="006A6739">
        <w:rPr>
          <w:rFonts w:ascii="Calibri" w:hAnsi="Calibri"/>
        </w:rPr>
        <w:t>s</w:t>
      </w:r>
      <w:r w:rsidR="00272F17">
        <w:rPr>
          <w:rFonts w:ascii="Calibri" w:hAnsi="Calibri"/>
        </w:rPr>
        <w:t>o different from H</w:t>
      </w:r>
      <w:r w:rsidR="0033739E">
        <w:rPr>
          <w:rFonts w:ascii="Calibri" w:hAnsi="Calibri"/>
        </w:rPr>
        <w:t>im with such kindness. Ask:</w:t>
      </w:r>
    </w:p>
    <w:p w14:paraId="7FF16968" w14:textId="77777777" w:rsidR="00F46EF1" w:rsidRPr="00F46EF1" w:rsidRDefault="00F46EF1" w:rsidP="00F46EF1">
      <w:pPr>
        <w:pStyle w:val="ListParagraph"/>
        <w:numPr>
          <w:ilvl w:val="0"/>
          <w:numId w:val="33"/>
        </w:numPr>
        <w:rPr>
          <w:rFonts w:ascii="Calibri" w:hAnsi="Calibri"/>
        </w:rPr>
      </w:pPr>
      <w:r w:rsidRPr="00F46EF1">
        <w:rPr>
          <w:rFonts w:ascii="Calibri" w:hAnsi="Calibri"/>
          <w:b/>
        </w:rPr>
        <w:t>Take a look at these differences we found between Jesus and the Samaritan woman. To recap, just shout out the differences you see here.</w:t>
      </w:r>
    </w:p>
    <w:p w14:paraId="38E2C5F2" w14:textId="77777777" w:rsidR="00F46EF1" w:rsidRPr="00F46EF1" w:rsidRDefault="00F46EF1" w:rsidP="00F46EF1">
      <w:pPr>
        <w:pStyle w:val="ListParagraph"/>
        <w:numPr>
          <w:ilvl w:val="0"/>
          <w:numId w:val="33"/>
        </w:numPr>
        <w:spacing w:before="240"/>
        <w:rPr>
          <w:rFonts w:ascii="Calibri" w:hAnsi="Calibri"/>
        </w:rPr>
      </w:pPr>
      <w:r w:rsidRPr="00F46EF1">
        <w:rPr>
          <w:rFonts w:ascii="Calibri" w:hAnsi="Calibri"/>
          <w:b/>
        </w:rPr>
        <w:t xml:space="preserve">In our culture, these differences may not seem like such a big deal. But it was a </w:t>
      </w:r>
      <w:r w:rsidRPr="00F46EF1">
        <w:rPr>
          <w:rFonts w:ascii="Calibri" w:hAnsi="Calibri"/>
          <w:b/>
          <w:i/>
        </w:rPr>
        <w:t>huge</w:t>
      </w:r>
      <w:r w:rsidRPr="00F46EF1">
        <w:rPr>
          <w:rFonts w:ascii="Calibri" w:hAnsi="Calibri"/>
          <w:b/>
        </w:rPr>
        <w:t xml:space="preserve"> deal in Jesus’ day. What are some differences in our day—maybe in your schools—that sometimes keep a person from interacting with someone difference from them? </w:t>
      </w:r>
    </w:p>
    <w:p w14:paraId="6ED0B558" w14:textId="57DD451F" w:rsidR="00F46EF1" w:rsidRPr="00F46EF1" w:rsidRDefault="00FE553F" w:rsidP="00F46EF1">
      <w:pPr>
        <w:pStyle w:val="ListParagraph"/>
        <w:numPr>
          <w:ilvl w:val="1"/>
          <w:numId w:val="33"/>
        </w:numPr>
        <w:spacing w:before="240"/>
        <w:rPr>
          <w:rFonts w:ascii="Calibri" w:hAnsi="Calibri"/>
        </w:rPr>
      </w:pPr>
      <w:r>
        <w:rPr>
          <w:rFonts w:ascii="Calibri" w:hAnsi="Calibri"/>
        </w:rPr>
        <w:t xml:space="preserve">Answers will vary. </w:t>
      </w:r>
      <w:r w:rsidR="00F46EF1" w:rsidRPr="00F46EF1">
        <w:rPr>
          <w:rFonts w:ascii="Calibri" w:hAnsi="Calibri"/>
        </w:rPr>
        <w:t>Give your group time to answer, and push your students to come up with differences that aren’t just on the surface. W</w:t>
      </w:r>
      <w:r w:rsidR="00D75D16">
        <w:rPr>
          <w:rFonts w:ascii="Calibri" w:hAnsi="Calibri"/>
        </w:rPr>
        <w:t xml:space="preserve">rite their answers on the </w:t>
      </w:r>
      <w:r w:rsidR="00F46EF1" w:rsidRPr="00F46EF1">
        <w:rPr>
          <w:rFonts w:ascii="Calibri" w:hAnsi="Calibri"/>
        </w:rPr>
        <w:t>board.</w:t>
      </w:r>
    </w:p>
    <w:p w14:paraId="57C9E867" w14:textId="051D918F" w:rsidR="00F46EF1" w:rsidRPr="00F46EF1" w:rsidRDefault="004A5C36" w:rsidP="00F46EF1">
      <w:pPr>
        <w:pStyle w:val="ListParagraph"/>
        <w:numPr>
          <w:ilvl w:val="0"/>
          <w:numId w:val="33"/>
        </w:numPr>
        <w:spacing w:before="240"/>
        <w:rPr>
          <w:rFonts w:ascii="Calibri" w:hAnsi="Calibri"/>
        </w:rPr>
      </w:pPr>
      <w:r>
        <w:rPr>
          <w:rFonts w:ascii="Calibri" w:hAnsi="Calibri"/>
          <w:b/>
        </w:rPr>
        <w:t>Based on what Jesus did in H</w:t>
      </w:r>
      <w:r w:rsidR="00F46EF1" w:rsidRPr="00F46EF1">
        <w:rPr>
          <w:rFonts w:ascii="Calibri" w:hAnsi="Calibri"/>
          <w:b/>
        </w:rPr>
        <w:t>is interaction with the Samaritan woman, how should we serve those that we know but who are different from us?</w:t>
      </w:r>
    </w:p>
    <w:p w14:paraId="77E5A5EF" w14:textId="1CD20AEA" w:rsidR="00F46EF1" w:rsidRPr="00F46EF1" w:rsidRDefault="00CB1E78" w:rsidP="00F46EF1">
      <w:pPr>
        <w:pStyle w:val="ListParagraph"/>
        <w:numPr>
          <w:ilvl w:val="1"/>
          <w:numId w:val="33"/>
        </w:numPr>
        <w:spacing w:before="240"/>
        <w:rPr>
          <w:rFonts w:ascii="Calibri" w:hAnsi="Calibri"/>
        </w:rPr>
      </w:pPr>
      <w:r w:rsidRPr="00CB1E78">
        <w:rPr>
          <w:rFonts w:ascii="Calibri" w:hAnsi="Calibri"/>
          <w:i/>
        </w:rPr>
        <w:t>Answer</w:t>
      </w:r>
      <w:r>
        <w:rPr>
          <w:rFonts w:ascii="Calibri" w:hAnsi="Calibri"/>
        </w:rPr>
        <w:t xml:space="preserve">: </w:t>
      </w:r>
      <w:r w:rsidR="00F46EF1" w:rsidRPr="00F46EF1">
        <w:rPr>
          <w:rFonts w:ascii="Calibri" w:hAnsi="Calibri"/>
        </w:rPr>
        <w:t>By intentionally and kindly engaging people who are different from us.</w:t>
      </w:r>
    </w:p>
    <w:p w14:paraId="401BBEF4" w14:textId="77777777" w:rsidR="00F46EF1" w:rsidRPr="00F46EF1" w:rsidRDefault="00F46EF1" w:rsidP="00F46EF1">
      <w:pPr>
        <w:pStyle w:val="ListParagraph"/>
        <w:numPr>
          <w:ilvl w:val="0"/>
          <w:numId w:val="33"/>
        </w:numPr>
        <w:spacing w:before="240"/>
        <w:rPr>
          <w:rFonts w:ascii="Calibri" w:hAnsi="Calibri"/>
        </w:rPr>
      </w:pPr>
      <w:r w:rsidRPr="00F46EF1">
        <w:rPr>
          <w:rFonts w:ascii="Calibri" w:hAnsi="Calibri"/>
          <w:b/>
        </w:rPr>
        <w:t>Does that sound difficult to do?</w:t>
      </w:r>
    </w:p>
    <w:p w14:paraId="41FAB7CD" w14:textId="0C379281" w:rsidR="003E30B8" w:rsidRPr="00EB1276" w:rsidRDefault="00F46EF1" w:rsidP="00EB1276">
      <w:pPr>
        <w:pStyle w:val="ListParagraph"/>
        <w:numPr>
          <w:ilvl w:val="1"/>
          <w:numId w:val="33"/>
        </w:numPr>
        <w:spacing w:before="240"/>
        <w:rPr>
          <w:rFonts w:ascii="Calibri" w:hAnsi="Calibri"/>
        </w:rPr>
      </w:pPr>
      <w:r w:rsidRPr="00F46EF1">
        <w:rPr>
          <w:rFonts w:ascii="Calibri" w:hAnsi="Calibri"/>
        </w:rPr>
        <w:t>Answers will vary. Students will have more of an opportun</w:t>
      </w:r>
      <w:r w:rsidR="00D80594">
        <w:rPr>
          <w:rFonts w:ascii="Calibri" w:hAnsi="Calibri"/>
        </w:rPr>
        <w:t xml:space="preserve">ity to unpack this idea in </w:t>
      </w:r>
      <w:r w:rsidR="00D80594" w:rsidRPr="00316D21">
        <w:rPr>
          <w:rFonts w:ascii="Calibri" w:hAnsi="Calibri"/>
          <w:i/>
        </w:rPr>
        <w:t>The Last Word</w:t>
      </w:r>
      <w:r w:rsidR="00D80594">
        <w:rPr>
          <w:rFonts w:ascii="Calibri" w:hAnsi="Calibri"/>
        </w:rPr>
        <w: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75E6F46" w14:textId="77777777" w:rsidR="00F46EF1" w:rsidRPr="00F46EF1" w:rsidRDefault="00F46EF1" w:rsidP="00F46EF1">
      <w:pPr>
        <w:numPr>
          <w:ilvl w:val="0"/>
          <w:numId w:val="33"/>
        </w:numPr>
        <w:rPr>
          <w:rFonts w:ascii="Calibri" w:hAnsi="Calibri"/>
        </w:rPr>
      </w:pPr>
      <w:r w:rsidRPr="00F46EF1">
        <w:rPr>
          <w:rFonts w:ascii="Calibri" w:hAnsi="Calibri"/>
          <w:b/>
        </w:rPr>
        <w:t xml:space="preserve">Goal: </w:t>
      </w:r>
      <w:r w:rsidRPr="00F46EF1">
        <w:rPr>
          <w:rFonts w:ascii="Calibri" w:hAnsi="Calibri"/>
        </w:rPr>
        <w:t>To consider how differences play a role in how we serve others, and to commit to avoiding this trap.</w:t>
      </w:r>
    </w:p>
    <w:p w14:paraId="2CDFCF23" w14:textId="52C0B5A2" w:rsidR="00F46EF1" w:rsidRPr="00F46EF1" w:rsidRDefault="00F46EF1" w:rsidP="00F46EF1">
      <w:pPr>
        <w:numPr>
          <w:ilvl w:val="0"/>
          <w:numId w:val="33"/>
        </w:numPr>
        <w:rPr>
          <w:rFonts w:ascii="Calibri" w:hAnsi="Calibri"/>
        </w:rPr>
      </w:pPr>
      <w:r w:rsidRPr="00F46EF1">
        <w:rPr>
          <w:rFonts w:ascii="Calibri" w:hAnsi="Calibri"/>
          <w:b/>
        </w:rPr>
        <w:t xml:space="preserve">Setup: </w:t>
      </w:r>
      <w:r w:rsidRPr="00F46EF1">
        <w:rPr>
          <w:rFonts w:ascii="Calibri" w:hAnsi="Calibri"/>
        </w:rPr>
        <w:t>You’ll need a copy of the “Reaching Across</w:t>
      </w:r>
      <w:r w:rsidR="00D5751E">
        <w:rPr>
          <w:rFonts w:ascii="Calibri" w:hAnsi="Calibri"/>
        </w:rPr>
        <w:t xml:space="preserve"> t</w:t>
      </w:r>
      <w:r w:rsidRPr="00F46EF1">
        <w:rPr>
          <w:rFonts w:ascii="Calibri" w:hAnsi="Calibri"/>
        </w:rPr>
        <w:t>he Lines” handout for each person.</w:t>
      </w:r>
    </w:p>
    <w:p w14:paraId="211A2B1D" w14:textId="77777777" w:rsidR="00F46EF1" w:rsidRPr="00F46EF1" w:rsidRDefault="00F46EF1" w:rsidP="00F46EF1">
      <w:pPr>
        <w:rPr>
          <w:rFonts w:ascii="Calibri" w:hAnsi="Calibri"/>
        </w:rPr>
      </w:pPr>
    </w:p>
    <w:p w14:paraId="5D1A9AB5" w14:textId="02EBE25D" w:rsidR="00F46EF1" w:rsidRPr="00F46EF1" w:rsidRDefault="00F46EF1" w:rsidP="00F46EF1">
      <w:pPr>
        <w:rPr>
          <w:rFonts w:ascii="Calibri" w:hAnsi="Calibri"/>
        </w:rPr>
      </w:pPr>
      <w:r w:rsidRPr="00F46EF1">
        <w:rPr>
          <w:rFonts w:ascii="Calibri" w:hAnsi="Calibri"/>
        </w:rPr>
        <w:t xml:space="preserve">FIRST, explain to your group that it’s one thing to </w:t>
      </w:r>
      <w:r w:rsidRPr="00F46EF1">
        <w:rPr>
          <w:rFonts w:ascii="Calibri" w:hAnsi="Calibri"/>
          <w:i/>
        </w:rPr>
        <w:t xml:space="preserve">talk </w:t>
      </w:r>
      <w:r w:rsidRPr="00F46EF1">
        <w:rPr>
          <w:rFonts w:ascii="Calibri" w:hAnsi="Calibri"/>
        </w:rPr>
        <w:t>about loving and serving ot</w:t>
      </w:r>
      <w:r w:rsidR="00D327C1">
        <w:rPr>
          <w:rFonts w:ascii="Calibri" w:hAnsi="Calibri"/>
        </w:rPr>
        <w:t xml:space="preserve">hers who are different from us, but </w:t>
      </w:r>
      <w:r w:rsidRPr="00F46EF1">
        <w:rPr>
          <w:rFonts w:ascii="Calibri" w:hAnsi="Calibri"/>
        </w:rPr>
        <w:t xml:space="preserve">it’s another thing to </w:t>
      </w:r>
      <w:r w:rsidRPr="00F46EF1">
        <w:rPr>
          <w:rFonts w:ascii="Calibri" w:hAnsi="Calibri"/>
          <w:i/>
        </w:rPr>
        <w:t>do</w:t>
      </w:r>
      <w:r w:rsidRPr="00F46EF1">
        <w:rPr>
          <w:rFonts w:ascii="Calibri" w:hAnsi="Calibri"/>
        </w:rPr>
        <w:t xml:space="preserve"> it. </w:t>
      </w:r>
      <w:r w:rsidR="00FA54AE">
        <w:rPr>
          <w:rFonts w:ascii="Calibri" w:hAnsi="Calibri"/>
        </w:rPr>
        <w:t>Distribute a copy of the</w:t>
      </w:r>
      <w:r w:rsidRPr="00F46EF1">
        <w:rPr>
          <w:rFonts w:ascii="Calibri" w:hAnsi="Calibri"/>
        </w:rPr>
        <w:t xml:space="preserve"> “Reaching Across the Lines” handout </w:t>
      </w:r>
      <w:r w:rsidR="009929E8">
        <w:rPr>
          <w:rFonts w:ascii="Calibri" w:hAnsi="Calibri"/>
        </w:rPr>
        <w:t>to your students. Then say:</w:t>
      </w:r>
    </w:p>
    <w:p w14:paraId="60ADFD93" w14:textId="77777777" w:rsidR="00F46EF1" w:rsidRPr="00F46EF1" w:rsidRDefault="00F46EF1" w:rsidP="00F46EF1">
      <w:pPr>
        <w:pStyle w:val="ListParagraph"/>
        <w:numPr>
          <w:ilvl w:val="0"/>
          <w:numId w:val="33"/>
        </w:numPr>
        <w:rPr>
          <w:rFonts w:ascii="Calibri" w:hAnsi="Calibri"/>
        </w:rPr>
      </w:pPr>
      <w:r w:rsidRPr="00F46EF1">
        <w:rPr>
          <w:rFonts w:ascii="Calibri" w:hAnsi="Calibri"/>
          <w:b/>
        </w:rPr>
        <w:t xml:space="preserve">For the next few minutes, we are going to think of ways that we can love others who are different from us this week. We’ve all got a handout that will help us commit to loving and serving others the way Jesus did—especially those different from us. Take a minute and list two or three people in each circle: Friends you usually hang out with, people you see most weeks but don’t talk with much because they’re not really like you, and people who you see as so different you honestly might avoid them on purpose.  </w:t>
      </w:r>
    </w:p>
    <w:p w14:paraId="0DE5D8DB" w14:textId="77777777" w:rsidR="00F46EF1" w:rsidRPr="00F46EF1" w:rsidRDefault="00F46EF1" w:rsidP="00F46EF1">
      <w:pPr>
        <w:pStyle w:val="ListParagraph"/>
        <w:numPr>
          <w:ilvl w:val="1"/>
          <w:numId w:val="33"/>
        </w:numPr>
        <w:rPr>
          <w:rFonts w:ascii="Calibri" w:hAnsi="Calibri"/>
        </w:rPr>
      </w:pPr>
      <w:r w:rsidRPr="00F46EF1">
        <w:rPr>
          <w:rFonts w:ascii="Calibri" w:hAnsi="Calibri"/>
        </w:rPr>
        <w:t>Make sure that your group understands the instructions before giving everyone about two minutes to fill out the handout.</w:t>
      </w:r>
    </w:p>
    <w:p w14:paraId="45BD04FA" w14:textId="77777777" w:rsidR="00F46EF1" w:rsidRPr="00F46EF1" w:rsidRDefault="00F46EF1" w:rsidP="00F46EF1">
      <w:pPr>
        <w:rPr>
          <w:rFonts w:ascii="Calibri" w:hAnsi="Calibri"/>
        </w:rPr>
      </w:pPr>
    </w:p>
    <w:p w14:paraId="7F74C63B" w14:textId="0CCC2CF6" w:rsidR="00F46EF1" w:rsidRPr="00F46EF1" w:rsidRDefault="00F46EF1" w:rsidP="00F46EF1">
      <w:pPr>
        <w:rPr>
          <w:rFonts w:ascii="Calibri" w:hAnsi="Calibri"/>
        </w:rPr>
      </w:pPr>
      <w:r w:rsidRPr="00F46EF1">
        <w:rPr>
          <w:rFonts w:ascii="Calibri" w:hAnsi="Calibri"/>
        </w:rPr>
        <w:t>NEXT, lead a discussion on why students listed certain peopl</w:t>
      </w:r>
      <w:r w:rsidR="00E0734E">
        <w:rPr>
          <w:rFonts w:ascii="Calibri" w:hAnsi="Calibri"/>
        </w:rPr>
        <w:t>e in the different circles. Ask:</w:t>
      </w:r>
    </w:p>
    <w:p w14:paraId="3DE5B65A" w14:textId="77777777" w:rsidR="00F46EF1" w:rsidRPr="00F46EF1" w:rsidRDefault="00F46EF1" w:rsidP="00F46EF1">
      <w:pPr>
        <w:pStyle w:val="ListParagraph"/>
        <w:numPr>
          <w:ilvl w:val="0"/>
          <w:numId w:val="33"/>
        </w:numPr>
        <w:rPr>
          <w:rFonts w:ascii="Calibri" w:hAnsi="Calibri"/>
        </w:rPr>
      </w:pPr>
      <w:r w:rsidRPr="00F46EF1">
        <w:rPr>
          <w:rFonts w:ascii="Calibri" w:hAnsi="Calibri"/>
          <w:b/>
        </w:rPr>
        <w:t>Tell me about one person in each of your circles. Why did you list them there?</w:t>
      </w:r>
    </w:p>
    <w:p w14:paraId="30916A58" w14:textId="6E42FFE1" w:rsidR="00F46EF1" w:rsidRPr="00F46EF1" w:rsidRDefault="00972CB9" w:rsidP="00F46EF1">
      <w:pPr>
        <w:pStyle w:val="ListParagraph"/>
        <w:numPr>
          <w:ilvl w:val="1"/>
          <w:numId w:val="33"/>
        </w:numPr>
        <w:rPr>
          <w:rFonts w:ascii="Calibri" w:hAnsi="Calibri"/>
        </w:rPr>
      </w:pPr>
      <w:r>
        <w:rPr>
          <w:rFonts w:ascii="Calibri" w:hAnsi="Calibri"/>
        </w:rPr>
        <w:t xml:space="preserve">Answers will vary. </w:t>
      </w:r>
      <w:r w:rsidR="00F46EF1" w:rsidRPr="00F46EF1">
        <w:rPr>
          <w:rFonts w:ascii="Calibri" w:hAnsi="Calibri"/>
        </w:rPr>
        <w:t>If needed, start off the discussion by being vulnerable and sharing your own answers.</w:t>
      </w:r>
    </w:p>
    <w:p w14:paraId="55A98F07" w14:textId="77777777" w:rsidR="00F46EF1" w:rsidRPr="00F46EF1" w:rsidRDefault="00F46EF1" w:rsidP="00F46EF1">
      <w:pPr>
        <w:pStyle w:val="ListParagraph"/>
        <w:numPr>
          <w:ilvl w:val="0"/>
          <w:numId w:val="33"/>
        </w:numPr>
        <w:rPr>
          <w:rFonts w:ascii="Calibri" w:hAnsi="Calibri"/>
        </w:rPr>
      </w:pPr>
      <w:r w:rsidRPr="00F46EF1">
        <w:rPr>
          <w:rFonts w:ascii="Calibri" w:hAnsi="Calibri"/>
          <w:b/>
        </w:rPr>
        <w:t>What is so different about the people you put in the “People Who Are Different and I Avoid” category?</w:t>
      </w:r>
    </w:p>
    <w:p w14:paraId="64E0F04F" w14:textId="77777777" w:rsidR="00F46EF1" w:rsidRPr="00F46EF1" w:rsidRDefault="00F46EF1" w:rsidP="00F46EF1">
      <w:pPr>
        <w:pStyle w:val="ListParagraph"/>
        <w:numPr>
          <w:ilvl w:val="1"/>
          <w:numId w:val="33"/>
        </w:numPr>
        <w:rPr>
          <w:rFonts w:ascii="Calibri" w:hAnsi="Calibri"/>
        </w:rPr>
      </w:pPr>
      <w:r w:rsidRPr="00F46EF1">
        <w:rPr>
          <w:rFonts w:ascii="Calibri" w:hAnsi="Calibri"/>
        </w:rPr>
        <w:t>Answers will vary. Give students space to think through their answers.</w:t>
      </w:r>
    </w:p>
    <w:p w14:paraId="246FEEB4" w14:textId="77777777" w:rsidR="00F46EF1" w:rsidRPr="00F46EF1" w:rsidRDefault="00F46EF1" w:rsidP="00F46EF1">
      <w:pPr>
        <w:pStyle w:val="ListParagraph"/>
        <w:numPr>
          <w:ilvl w:val="0"/>
          <w:numId w:val="33"/>
        </w:numPr>
        <w:rPr>
          <w:rFonts w:ascii="Calibri" w:hAnsi="Calibri"/>
        </w:rPr>
      </w:pPr>
      <w:r w:rsidRPr="00F46EF1">
        <w:rPr>
          <w:rFonts w:ascii="Calibri" w:hAnsi="Calibri"/>
          <w:b/>
        </w:rPr>
        <w:t>We’re going to take another two minutes, and I want you to choose two people—one in the “People I See but Don’t Really Talk With” category and one in the “People Who Are Different and I Avoid” category that you could somehow serve this week. It might be as simple as starting a nice conversation, complementing them, or it could be helping them in some way or inviting them to hang out with you. Write down what you are committing to doing next to their names.</w:t>
      </w:r>
    </w:p>
    <w:p w14:paraId="7525275C" w14:textId="77777777" w:rsidR="00F46EF1" w:rsidRPr="00F46EF1" w:rsidRDefault="00F46EF1" w:rsidP="00F46EF1">
      <w:pPr>
        <w:pStyle w:val="ListParagraph"/>
        <w:numPr>
          <w:ilvl w:val="1"/>
          <w:numId w:val="33"/>
        </w:numPr>
        <w:rPr>
          <w:rFonts w:ascii="Calibri" w:hAnsi="Calibri"/>
        </w:rPr>
      </w:pPr>
      <w:r w:rsidRPr="00F46EF1">
        <w:rPr>
          <w:rFonts w:ascii="Calibri" w:hAnsi="Calibri"/>
        </w:rPr>
        <w:t>Give students a couple of minutes to do this.</w:t>
      </w:r>
    </w:p>
    <w:p w14:paraId="2D63E890" w14:textId="77777777" w:rsidR="00F46EF1" w:rsidRPr="00F46EF1" w:rsidRDefault="00F46EF1" w:rsidP="00F46EF1">
      <w:pPr>
        <w:rPr>
          <w:rFonts w:ascii="Calibri" w:hAnsi="Calibri"/>
        </w:rPr>
      </w:pPr>
    </w:p>
    <w:p w14:paraId="6CDDA4C4" w14:textId="0F3BB4AB" w:rsidR="00F46EF1" w:rsidRPr="00F46EF1" w:rsidRDefault="00F46EF1" w:rsidP="00F46EF1">
      <w:pPr>
        <w:rPr>
          <w:rFonts w:ascii="Calibri" w:hAnsi="Calibri"/>
        </w:rPr>
      </w:pPr>
      <w:r w:rsidRPr="00F46EF1">
        <w:rPr>
          <w:rFonts w:ascii="Calibri" w:hAnsi="Calibri"/>
        </w:rPr>
        <w:t xml:space="preserve">THEN, process </w:t>
      </w:r>
      <w:r w:rsidR="0096453A">
        <w:rPr>
          <w:rFonts w:ascii="Calibri" w:hAnsi="Calibri"/>
        </w:rPr>
        <w:t>what your group wrote down. Ask:</w:t>
      </w:r>
    </w:p>
    <w:p w14:paraId="0E06E5D9" w14:textId="77777777" w:rsidR="00F46EF1" w:rsidRPr="00F46EF1" w:rsidRDefault="00F46EF1" w:rsidP="00F46EF1">
      <w:pPr>
        <w:pStyle w:val="ListParagraph"/>
        <w:numPr>
          <w:ilvl w:val="0"/>
          <w:numId w:val="36"/>
        </w:numPr>
        <w:rPr>
          <w:rFonts w:ascii="Calibri" w:hAnsi="Calibri"/>
        </w:rPr>
      </w:pPr>
      <w:r w:rsidRPr="00F46EF1">
        <w:rPr>
          <w:rFonts w:ascii="Calibri" w:hAnsi="Calibri"/>
          <w:b/>
        </w:rPr>
        <w:t>Was it hard to come up with ways to serve people?</w:t>
      </w:r>
    </w:p>
    <w:p w14:paraId="39AC6603" w14:textId="77777777" w:rsidR="00F46EF1" w:rsidRPr="00F46EF1" w:rsidRDefault="00F46EF1" w:rsidP="00F46EF1">
      <w:pPr>
        <w:pStyle w:val="ListParagraph"/>
        <w:numPr>
          <w:ilvl w:val="1"/>
          <w:numId w:val="36"/>
        </w:numPr>
        <w:rPr>
          <w:rFonts w:ascii="Calibri" w:hAnsi="Calibri"/>
        </w:rPr>
      </w:pPr>
      <w:r w:rsidRPr="00F46EF1">
        <w:rPr>
          <w:rFonts w:ascii="Calibri" w:hAnsi="Calibri"/>
        </w:rPr>
        <w:t>Answers will vary.</w:t>
      </w:r>
    </w:p>
    <w:p w14:paraId="25D25310" w14:textId="77777777" w:rsidR="00F46EF1" w:rsidRPr="00F46EF1" w:rsidRDefault="00F46EF1" w:rsidP="00F46EF1">
      <w:pPr>
        <w:pStyle w:val="ListParagraph"/>
        <w:numPr>
          <w:ilvl w:val="0"/>
          <w:numId w:val="36"/>
        </w:numPr>
        <w:rPr>
          <w:rFonts w:ascii="Calibri" w:hAnsi="Calibri"/>
        </w:rPr>
      </w:pPr>
      <w:r w:rsidRPr="00F46EF1">
        <w:rPr>
          <w:rFonts w:ascii="Calibri" w:hAnsi="Calibri"/>
          <w:b/>
        </w:rPr>
        <w:t>What were some of the things you committed to doing?</w:t>
      </w:r>
    </w:p>
    <w:p w14:paraId="10C95BB7" w14:textId="42D29A87" w:rsidR="00F46EF1" w:rsidRPr="00F46EF1" w:rsidRDefault="00384A3B" w:rsidP="00F46EF1">
      <w:pPr>
        <w:pStyle w:val="ListParagraph"/>
        <w:numPr>
          <w:ilvl w:val="1"/>
          <w:numId w:val="36"/>
        </w:numPr>
        <w:rPr>
          <w:rFonts w:ascii="Calibri" w:hAnsi="Calibri"/>
        </w:rPr>
      </w:pPr>
      <w:r w:rsidRPr="00F46EF1">
        <w:rPr>
          <w:rFonts w:ascii="Calibri" w:hAnsi="Calibri"/>
        </w:rPr>
        <w:t xml:space="preserve">Answers will vary. </w:t>
      </w:r>
      <w:r>
        <w:rPr>
          <w:rFonts w:ascii="Calibri" w:hAnsi="Calibri"/>
        </w:rPr>
        <w:t>Allow students to simply share. O</w:t>
      </w:r>
      <w:r w:rsidR="00F46EF1" w:rsidRPr="00F46EF1">
        <w:rPr>
          <w:rFonts w:ascii="Calibri" w:hAnsi="Calibri"/>
        </w:rPr>
        <w:t>nly push back if they don’t take the exercise seriously or if it can’t actually be done this week.</w:t>
      </w:r>
    </w:p>
    <w:p w14:paraId="17D03939" w14:textId="77777777" w:rsidR="00F46EF1" w:rsidRPr="00F46EF1" w:rsidRDefault="00F46EF1" w:rsidP="00F46EF1">
      <w:pPr>
        <w:rPr>
          <w:rFonts w:ascii="Calibri" w:hAnsi="Calibri"/>
        </w:rPr>
      </w:pPr>
    </w:p>
    <w:p w14:paraId="2A300CF6" w14:textId="68982987" w:rsidR="00F46EF1" w:rsidRPr="00F46EF1" w:rsidRDefault="00F46EF1" w:rsidP="00F46EF1">
      <w:pPr>
        <w:rPr>
          <w:rFonts w:ascii="Calibri" w:hAnsi="Calibri"/>
        </w:rPr>
      </w:pPr>
      <w:r w:rsidRPr="00F46EF1">
        <w:rPr>
          <w:rFonts w:ascii="Calibri" w:hAnsi="Calibri"/>
        </w:rPr>
        <w:t>FINALLY, encourage your group to follow through on wh</w:t>
      </w:r>
      <w:r w:rsidR="00E67B9A">
        <w:rPr>
          <w:rFonts w:ascii="Calibri" w:hAnsi="Calibri"/>
        </w:rPr>
        <w:t>at they committed to doing. Say:</w:t>
      </w:r>
    </w:p>
    <w:p w14:paraId="106DF743" w14:textId="5B6BD42D" w:rsidR="00F46EF1" w:rsidRPr="00F46EF1" w:rsidRDefault="00F46EF1" w:rsidP="00F46EF1">
      <w:pPr>
        <w:pStyle w:val="ListParagraph"/>
        <w:numPr>
          <w:ilvl w:val="0"/>
          <w:numId w:val="33"/>
        </w:numPr>
        <w:rPr>
          <w:rFonts w:ascii="Calibri" w:hAnsi="Calibri"/>
        </w:rPr>
      </w:pPr>
      <w:r w:rsidRPr="00F46EF1">
        <w:rPr>
          <w:rFonts w:ascii="Calibri" w:hAnsi="Calibri"/>
          <w:b/>
        </w:rPr>
        <w:t>I hope that we can do what we wrote down this week, and that we’ll have some great stories to tell next week. Remember, Jesus showed us how to do this, not just with the Samaritan woman, but also by beco</w:t>
      </w:r>
      <w:r w:rsidR="00DF751A">
        <w:rPr>
          <w:rFonts w:ascii="Calibri" w:hAnsi="Calibri"/>
          <w:b/>
        </w:rPr>
        <w:t>ming one of us—a human—so that H</w:t>
      </w:r>
      <w:r w:rsidRPr="00F46EF1">
        <w:rPr>
          <w:rFonts w:ascii="Calibri" w:hAnsi="Calibri"/>
          <w:b/>
        </w:rPr>
        <w:t>e could rescue us. I’ll be praying for you this week.</w:t>
      </w:r>
    </w:p>
    <w:p w14:paraId="5F046D5E" w14:textId="77777777" w:rsidR="003E30B8" w:rsidRDefault="003E30B8" w:rsidP="00F46EF1">
      <w:pPr>
        <w:rPr>
          <w:rFonts w:ascii="Calibri" w:hAnsi="Calibri"/>
        </w:rPr>
      </w:pPr>
    </w:p>
    <w:p w14:paraId="47E48790" w14:textId="53A27DAB" w:rsidR="003E30B8" w:rsidRPr="00B549C8" w:rsidRDefault="00F46EF1" w:rsidP="00E9724A">
      <w:pPr>
        <w:rPr>
          <w:rFonts w:ascii="Calibri" w:hAnsi="Calibri"/>
          <w:b/>
        </w:rPr>
      </w:pPr>
      <w:r>
        <w:rPr>
          <w:rFonts w:ascii="Calibri" w:hAnsi="Calibri"/>
        </w:rPr>
        <w:t>A</w:t>
      </w:r>
      <w:r w:rsidR="002C5560">
        <w:rPr>
          <w:rFonts w:ascii="Calibri" w:hAnsi="Calibri"/>
        </w:rPr>
        <w:t xml:space="preserve">llow time for any closing thoughts or questions from your students.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3C1396"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3C1396">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1920"/>
    <w:multiLevelType w:val="hybridMultilevel"/>
    <w:tmpl w:val="65F8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A5CC5"/>
    <w:multiLevelType w:val="hybridMultilevel"/>
    <w:tmpl w:val="5AFC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3B2BEB"/>
    <w:multiLevelType w:val="hybridMultilevel"/>
    <w:tmpl w:val="2688B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A48D9"/>
    <w:multiLevelType w:val="hybridMultilevel"/>
    <w:tmpl w:val="B28AC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15A9D"/>
    <w:multiLevelType w:val="hybridMultilevel"/>
    <w:tmpl w:val="FA30C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F754D8"/>
    <w:multiLevelType w:val="hybridMultilevel"/>
    <w:tmpl w:val="6DC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160D1"/>
    <w:multiLevelType w:val="hybridMultilevel"/>
    <w:tmpl w:val="17C0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AA1268"/>
    <w:multiLevelType w:val="hybridMultilevel"/>
    <w:tmpl w:val="E612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CF093A"/>
    <w:multiLevelType w:val="hybridMultilevel"/>
    <w:tmpl w:val="C99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5"/>
  </w:num>
  <w:num w:numId="4">
    <w:abstractNumId w:val="24"/>
  </w:num>
  <w:num w:numId="5">
    <w:abstractNumId w:val="11"/>
  </w:num>
  <w:num w:numId="6">
    <w:abstractNumId w:val="22"/>
  </w:num>
  <w:num w:numId="7">
    <w:abstractNumId w:val="34"/>
  </w:num>
  <w:num w:numId="8">
    <w:abstractNumId w:val="23"/>
  </w:num>
  <w:num w:numId="9">
    <w:abstractNumId w:val="33"/>
  </w:num>
  <w:num w:numId="10">
    <w:abstractNumId w:val="36"/>
  </w:num>
  <w:num w:numId="11">
    <w:abstractNumId w:val="15"/>
  </w:num>
  <w:num w:numId="12">
    <w:abstractNumId w:val="1"/>
  </w:num>
  <w:num w:numId="13">
    <w:abstractNumId w:val="13"/>
  </w:num>
  <w:num w:numId="14">
    <w:abstractNumId w:val="28"/>
  </w:num>
  <w:num w:numId="15">
    <w:abstractNumId w:val="32"/>
  </w:num>
  <w:num w:numId="16">
    <w:abstractNumId w:val="18"/>
  </w:num>
  <w:num w:numId="17">
    <w:abstractNumId w:val="20"/>
  </w:num>
  <w:num w:numId="18">
    <w:abstractNumId w:val="12"/>
  </w:num>
  <w:num w:numId="19">
    <w:abstractNumId w:val="2"/>
  </w:num>
  <w:num w:numId="20">
    <w:abstractNumId w:val="7"/>
  </w:num>
  <w:num w:numId="21">
    <w:abstractNumId w:val="25"/>
  </w:num>
  <w:num w:numId="22">
    <w:abstractNumId w:val="9"/>
  </w:num>
  <w:num w:numId="23">
    <w:abstractNumId w:val="10"/>
  </w:num>
  <w:num w:numId="24">
    <w:abstractNumId w:val="0"/>
  </w:num>
  <w:num w:numId="25">
    <w:abstractNumId w:val="8"/>
  </w:num>
  <w:num w:numId="26">
    <w:abstractNumId w:val="3"/>
  </w:num>
  <w:num w:numId="27">
    <w:abstractNumId w:val="4"/>
  </w:num>
  <w:num w:numId="28">
    <w:abstractNumId w:val="16"/>
  </w:num>
  <w:num w:numId="29">
    <w:abstractNumId w:val="31"/>
  </w:num>
  <w:num w:numId="30">
    <w:abstractNumId w:val="6"/>
  </w:num>
  <w:num w:numId="31">
    <w:abstractNumId w:val="27"/>
  </w:num>
  <w:num w:numId="32">
    <w:abstractNumId w:val="29"/>
  </w:num>
  <w:num w:numId="33">
    <w:abstractNumId w:val="17"/>
  </w:num>
  <w:num w:numId="34">
    <w:abstractNumId w:val="30"/>
  </w:num>
  <w:num w:numId="35">
    <w:abstractNumId w:val="5"/>
  </w:num>
  <w:num w:numId="36">
    <w:abstractNumId w:val="2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758"/>
    <w:rsid w:val="00006959"/>
    <w:rsid w:val="0001597D"/>
    <w:rsid w:val="00017955"/>
    <w:rsid w:val="0002064B"/>
    <w:rsid w:val="00024233"/>
    <w:rsid w:val="00030BCD"/>
    <w:rsid w:val="00031AEB"/>
    <w:rsid w:val="00040419"/>
    <w:rsid w:val="00057282"/>
    <w:rsid w:val="00063874"/>
    <w:rsid w:val="00063CC2"/>
    <w:rsid w:val="00065937"/>
    <w:rsid w:val="00067032"/>
    <w:rsid w:val="000674E3"/>
    <w:rsid w:val="00067FEB"/>
    <w:rsid w:val="000750D0"/>
    <w:rsid w:val="0007576D"/>
    <w:rsid w:val="00077643"/>
    <w:rsid w:val="000858B4"/>
    <w:rsid w:val="000A7F39"/>
    <w:rsid w:val="000B13E1"/>
    <w:rsid w:val="000C092C"/>
    <w:rsid w:val="000E16EB"/>
    <w:rsid w:val="000E7B24"/>
    <w:rsid w:val="000F5C7A"/>
    <w:rsid w:val="000F7DAE"/>
    <w:rsid w:val="00101AC9"/>
    <w:rsid w:val="00107232"/>
    <w:rsid w:val="00111827"/>
    <w:rsid w:val="001169D6"/>
    <w:rsid w:val="00117042"/>
    <w:rsid w:val="00122822"/>
    <w:rsid w:val="00123C54"/>
    <w:rsid w:val="00126A39"/>
    <w:rsid w:val="00133C59"/>
    <w:rsid w:val="001358AF"/>
    <w:rsid w:val="001555D9"/>
    <w:rsid w:val="00160A5C"/>
    <w:rsid w:val="00167873"/>
    <w:rsid w:val="00170896"/>
    <w:rsid w:val="00182181"/>
    <w:rsid w:val="001878FF"/>
    <w:rsid w:val="001959A8"/>
    <w:rsid w:val="001A0A2B"/>
    <w:rsid w:val="001B3540"/>
    <w:rsid w:val="001B3549"/>
    <w:rsid w:val="001C0597"/>
    <w:rsid w:val="001C17A0"/>
    <w:rsid w:val="001C6E3C"/>
    <w:rsid w:val="001F4EB6"/>
    <w:rsid w:val="001F5135"/>
    <w:rsid w:val="001F7073"/>
    <w:rsid w:val="0020182E"/>
    <w:rsid w:val="002138AA"/>
    <w:rsid w:val="0021555F"/>
    <w:rsid w:val="002178A4"/>
    <w:rsid w:val="00223E37"/>
    <w:rsid w:val="0023185F"/>
    <w:rsid w:val="0023602A"/>
    <w:rsid w:val="00244B19"/>
    <w:rsid w:val="00262158"/>
    <w:rsid w:val="002647C6"/>
    <w:rsid w:val="00271B35"/>
    <w:rsid w:val="00272F17"/>
    <w:rsid w:val="00273537"/>
    <w:rsid w:val="0027665B"/>
    <w:rsid w:val="00283F1E"/>
    <w:rsid w:val="00290F5F"/>
    <w:rsid w:val="002A2FA2"/>
    <w:rsid w:val="002A6F39"/>
    <w:rsid w:val="002B2874"/>
    <w:rsid w:val="002B5D52"/>
    <w:rsid w:val="002B5DC0"/>
    <w:rsid w:val="002C34B0"/>
    <w:rsid w:val="002C5560"/>
    <w:rsid w:val="002C5CB0"/>
    <w:rsid w:val="002D4FF7"/>
    <w:rsid w:val="002D66BD"/>
    <w:rsid w:val="002E1431"/>
    <w:rsid w:val="002E4B9F"/>
    <w:rsid w:val="002F1E8E"/>
    <w:rsid w:val="002F3D4D"/>
    <w:rsid w:val="00302E67"/>
    <w:rsid w:val="0030308F"/>
    <w:rsid w:val="00305BD2"/>
    <w:rsid w:val="00306CC3"/>
    <w:rsid w:val="00316D21"/>
    <w:rsid w:val="00321404"/>
    <w:rsid w:val="0033739E"/>
    <w:rsid w:val="00342137"/>
    <w:rsid w:val="0035029D"/>
    <w:rsid w:val="0035498A"/>
    <w:rsid w:val="00365199"/>
    <w:rsid w:val="003755D6"/>
    <w:rsid w:val="003765EB"/>
    <w:rsid w:val="00384A3B"/>
    <w:rsid w:val="00392198"/>
    <w:rsid w:val="003A72B6"/>
    <w:rsid w:val="003B328D"/>
    <w:rsid w:val="003C1396"/>
    <w:rsid w:val="003C1AEF"/>
    <w:rsid w:val="003D0907"/>
    <w:rsid w:val="003E30B8"/>
    <w:rsid w:val="003E32A9"/>
    <w:rsid w:val="003F4A66"/>
    <w:rsid w:val="00413E49"/>
    <w:rsid w:val="004169D6"/>
    <w:rsid w:val="00417B76"/>
    <w:rsid w:val="00420D9D"/>
    <w:rsid w:val="00423B6C"/>
    <w:rsid w:val="00423C75"/>
    <w:rsid w:val="0042711C"/>
    <w:rsid w:val="0042770A"/>
    <w:rsid w:val="00433ED8"/>
    <w:rsid w:val="00451676"/>
    <w:rsid w:val="0045223B"/>
    <w:rsid w:val="0045627E"/>
    <w:rsid w:val="00457E35"/>
    <w:rsid w:val="004743EC"/>
    <w:rsid w:val="00486097"/>
    <w:rsid w:val="004879CD"/>
    <w:rsid w:val="004A4430"/>
    <w:rsid w:val="004A5C36"/>
    <w:rsid w:val="004C5112"/>
    <w:rsid w:val="004D0355"/>
    <w:rsid w:val="004E6DD0"/>
    <w:rsid w:val="004F24B5"/>
    <w:rsid w:val="005011CD"/>
    <w:rsid w:val="00507686"/>
    <w:rsid w:val="00517524"/>
    <w:rsid w:val="00525B04"/>
    <w:rsid w:val="00530BB3"/>
    <w:rsid w:val="005358FD"/>
    <w:rsid w:val="00550804"/>
    <w:rsid w:val="00557407"/>
    <w:rsid w:val="00563171"/>
    <w:rsid w:val="0056343B"/>
    <w:rsid w:val="00563972"/>
    <w:rsid w:val="00586533"/>
    <w:rsid w:val="00594D1A"/>
    <w:rsid w:val="005A1249"/>
    <w:rsid w:val="005A3FA8"/>
    <w:rsid w:val="005B58BE"/>
    <w:rsid w:val="005B7C74"/>
    <w:rsid w:val="005E3DC9"/>
    <w:rsid w:val="00612AEE"/>
    <w:rsid w:val="006217C7"/>
    <w:rsid w:val="00623726"/>
    <w:rsid w:val="00625253"/>
    <w:rsid w:val="00630D19"/>
    <w:rsid w:val="00645E01"/>
    <w:rsid w:val="00656D08"/>
    <w:rsid w:val="0066534C"/>
    <w:rsid w:val="006657BE"/>
    <w:rsid w:val="00666E6B"/>
    <w:rsid w:val="00680ACB"/>
    <w:rsid w:val="006820D0"/>
    <w:rsid w:val="0068275C"/>
    <w:rsid w:val="00685B7C"/>
    <w:rsid w:val="0069718A"/>
    <w:rsid w:val="006A030C"/>
    <w:rsid w:val="006A0E7B"/>
    <w:rsid w:val="006A54D7"/>
    <w:rsid w:val="006A6739"/>
    <w:rsid w:val="006B1758"/>
    <w:rsid w:val="006B371C"/>
    <w:rsid w:val="006D1795"/>
    <w:rsid w:val="006D45B5"/>
    <w:rsid w:val="006D6B12"/>
    <w:rsid w:val="006E50E7"/>
    <w:rsid w:val="006E577F"/>
    <w:rsid w:val="006F0960"/>
    <w:rsid w:val="006F4B4F"/>
    <w:rsid w:val="006F60C4"/>
    <w:rsid w:val="006F648B"/>
    <w:rsid w:val="006F740D"/>
    <w:rsid w:val="00703382"/>
    <w:rsid w:val="00703B6B"/>
    <w:rsid w:val="00720913"/>
    <w:rsid w:val="0073049C"/>
    <w:rsid w:val="00730B74"/>
    <w:rsid w:val="00731635"/>
    <w:rsid w:val="00737AC8"/>
    <w:rsid w:val="00743F18"/>
    <w:rsid w:val="0074402F"/>
    <w:rsid w:val="00751826"/>
    <w:rsid w:val="007676BB"/>
    <w:rsid w:val="00780E92"/>
    <w:rsid w:val="00785210"/>
    <w:rsid w:val="007867BF"/>
    <w:rsid w:val="00791B41"/>
    <w:rsid w:val="00792FF6"/>
    <w:rsid w:val="0079666C"/>
    <w:rsid w:val="007A4DCB"/>
    <w:rsid w:val="007B3868"/>
    <w:rsid w:val="007C4EAB"/>
    <w:rsid w:val="007C6C25"/>
    <w:rsid w:val="007D5D68"/>
    <w:rsid w:val="007F03E0"/>
    <w:rsid w:val="00805987"/>
    <w:rsid w:val="008233F0"/>
    <w:rsid w:val="00835719"/>
    <w:rsid w:val="0083713F"/>
    <w:rsid w:val="00844F71"/>
    <w:rsid w:val="0085539B"/>
    <w:rsid w:val="00857D23"/>
    <w:rsid w:val="0086761E"/>
    <w:rsid w:val="00870978"/>
    <w:rsid w:val="00886A5E"/>
    <w:rsid w:val="00890F7D"/>
    <w:rsid w:val="008B6CCC"/>
    <w:rsid w:val="008C0C84"/>
    <w:rsid w:val="008C62EC"/>
    <w:rsid w:val="008C70EA"/>
    <w:rsid w:val="008C7A5E"/>
    <w:rsid w:val="008D215C"/>
    <w:rsid w:val="008D530C"/>
    <w:rsid w:val="009000C5"/>
    <w:rsid w:val="00945B1C"/>
    <w:rsid w:val="009536E0"/>
    <w:rsid w:val="00956453"/>
    <w:rsid w:val="0096453A"/>
    <w:rsid w:val="009702FB"/>
    <w:rsid w:val="00972CB9"/>
    <w:rsid w:val="00977C51"/>
    <w:rsid w:val="009829D3"/>
    <w:rsid w:val="009929E8"/>
    <w:rsid w:val="0099365D"/>
    <w:rsid w:val="009B0ADA"/>
    <w:rsid w:val="009B65C3"/>
    <w:rsid w:val="009C4341"/>
    <w:rsid w:val="009D0A6D"/>
    <w:rsid w:val="009E5D0B"/>
    <w:rsid w:val="009E780C"/>
    <w:rsid w:val="009F5022"/>
    <w:rsid w:val="00A010E9"/>
    <w:rsid w:val="00A03349"/>
    <w:rsid w:val="00A03D30"/>
    <w:rsid w:val="00A108A9"/>
    <w:rsid w:val="00A12A5A"/>
    <w:rsid w:val="00A12D78"/>
    <w:rsid w:val="00A15C80"/>
    <w:rsid w:val="00A1701E"/>
    <w:rsid w:val="00A17A97"/>
    <w:rsid w:val="00A20A8B"/>
    <w:rsid w:val="00A2622E"/>
    <w:rsid w:val="00A355A1"/>
    <w:rsid w:val="00A50978"/>
    <w:rsid w:val="00A5674B"/>
    <w:rsid w:val="00A61DF6"/>
    <w:rsid w:val="00A62D38"/>
    <w:rsid w:val="00A87DBC"/>
    <w:rsid w:val="00A91D45"/>
    <w:rsid w:val="00A97D00"/>
    <w:rsid w:val="00AA5325"/>
    <w:rsid w:val="00AA5B54"/>
    <w:rsid w:val="00AA66E1"/>
    <w:rsid w:val="00AB26C7"/>
    <w:rsid w:val="00AC2CD1"/>
    <w:rsid w:val="00AC44EB"/>
    <w:rsid w:val="00AC7743"/>
    <w:rsid w:val="00AD1518"/>
    <w:rsid w:val="00AE31EE"/>
    <w:rsid w:val="00AE7D4C"/>
    <w:rsid w:val="00AF2F2F"/>
    <w:rsid w:val="00AF4413"/>
    <w:rsid w:val="00B0039D"/>
    <w:rsid w:val="00B0394F"/>
    <w:rsid w:val="00B04F87"/>
    <w:rsid w:val="00B14BE5"/>
    <w:rsid w:val="00B20A5B"/>
    <w:rsid w:val="00B27F90"/>
    <w:rsid w:val="00B344CB"/>
    <w:rsid w:val="00B40CEE"/>
    <w:rsid w:val="00B46AC5"/>
    <w:rsid w:val="00B553D8"/>
    <w:rsid w:val="00B8492E"/>
    <w:rsid w:val="00B94C1B"/>
    <w:rsid w:val="00B95FD9"/>
    <w:rsid w:val="00BB1A98"/>
    <w:rsid w:val="00BB6B01"/>
    <w:rsid w:val="00BC1253"/>
    <w:rsid w:val="00BD41C1"/>
    <w:rsid w:val="00BD53F8"/>
    <w:rsid w:val="00BE0B00"/>
    <w:rsid w:val="00BE18B2"/>
    <w:rsid w:val="00BE2D0E"/>
    <w:rsid w:val="00BE4A36"/>
    <w:rsid w:val="00BF4DFC"/>
    <w:rsid w:val="00BF7883"/>
    <w:rsid w:val="00C04C1F"/>
    <w:rsid w:val="00C12C4E"/>
    <w:rsid w:val="00C13AB6"/>
    <w:rsid w:val="00C33F65"/>
    <w:rsid w:val="00C351BA"/>
    <w:rsid w:val="00C50D99"/>
    <w:rsid w:val="00C5770B"/>
    <w:rsid w:val="00C63DF3"/>
    <w:rsid w:val="00C672CC"/>
    <w:rsid w:val="00C74513"/>
    <w:rsid w:val="00C74F9A"/>
    <w:rsid w:val="00C75BE9"/>
    <w:rsid w:val="00C85BA4"/>
    <w:rsid w:val="00C8676F"/>
    <w:rsid w:val="00C9107A"/>
    <w:rsid w:val="00C94398"/>
    <w:rsid w:val="00CB1E78"/>
    <w:rsid w:val="00CD09C3"/>
    <w:rsid w:val="00CD129C"/>
    <w:rsid w:val="00CD309E"/>
    <w:rsid w:val="00CE4486"/>
    <w:rsid w:val="00CE67B0"/>
    <w:rsid w:val="00D00065"/>
    <w:rsid w:val="00D124BE"/>
    <w:rsid w:val="00D3223E"/>
    <w:rsid w:val="00D327C1"/>
    <w:rsid w:val="00D34079"/>
    <w:rsid w:val="00D4106C"/>
    <w:rsid w:val="00D528FC"/>
    <w:rsid w:val="00D52FC6"/>
    <w:rsid w:val="00D545DA"/>
    <w:rsid w:val="00D55F5B"/>
    <w:rsid w:val="00D571A1"/>
    <w:rsid w:val="00D5751E"/>
    <w:rsid w:val="00D63C72"/>
    <w:rsid w:val="00D646D3"/>
    <w:rsid w:val="00D75D16"/>
    <w:rsid w:val="00D80594"/>
    <w:rsid w:val="00D849D4"/>
    <w:rsid w:val="00D8565F"/>
    <w:rsid w:val="00D86F82"/>
    <w:rsid w:val="00D9179E"/>
    <w:rsid w:val="00D96783"/>
    <w:rsid w:val="00DA2E50"/>
    <w:rsid w:val="00DB161C"/>
    <w:rsid w:val="00DB332F"/>
    <w:rsid w:val="00DB724A"/>
    <w:rsid w:val="00DD0F66"/>
    <w:rsid w:val="00DD1A81"/>
    <w:rsid w:val="00DD2C8B"/>
    <w:rsid w:val="00DE05A1"/>
    <w:rsid w:val="00DE2AC5"/>
    <w:rsid w:val="00DE5289"/>
    <w:rsid w:val="00DE74C9"/>
    <w:rsid w:val="00DE7CB5"/>
    <w:rsid w:val="00DF1639"/>
    <w:rsid w:val="00DF1C70"/>
    <w:rsid w:val="00DF320A"/>
    <w:rsid w:val="00DF70B4"/>
    <w:rsid w:val="00DF751A"/>
    <w:rsid w:val="00E00A8F"/>
    <w:rsid w:val="00E028E9"/>
    <w:rsid w:val="00E0734E"/>
    <w:rsid w:val="00E32A30"/>
    <w:rsid w:val="00E40CDF"/>
    <w:rsid w:val="00E43755"/>
    <w:rsid w:val="00E51307"/>
    <w:rsid w:val="00E54D04"/>
    <w:rsid w:val="00E60936"/>
    <w:rsid w:val="00E6452E"/>
    <w:rsid w:val="00E67B9A"/>
    <w:rsid w:val="00E7009B"/>
    <w:rsid w:val="00E774DB"/>
    <w:rsid w:val="00E820A8"/>
    <w:rsid w:val="00E8524B"/>
    <w:rsid w:val="00E9724A"/>
    <w:rsid w:val="00EA6BF8"/>
    <w:rsid w:val="00EB1276"/>
    <w:rsid w:val="00EB6BB7"/>
    <w:rsid w:val="00EC6788"/>
    <w:rsid w:val="00EC7A98"/>
    <w:rsid w:val="00ED2349"/>
    <w:rsid w:val="00ED372C"/>
    <w:rsid w:val="00EF0CC6"/>
    <w:rsid w:val="00EF315E"/>
    <w:rsid w:val="00EF4742"/>
    <w:rsid w:val="00EF55B6"/>
    <w:rsid w:val="00EF65DB"/>
    <w:rsid w:val="00EF671C"/>
    <w:rsid w:val="00F02740"/>
    <w:rsid w:val="00F101EB"/>
    <w:rsid w:val="00F16F55"/>
    <w:rsid w:val="00F26222"/>
    <w:rsid w:val="00F406CD"/>
    <w:rsid w:val="00F46EF1"/>
    <w:rsid w:val="00F550BD"/>
    <w:rsid w:val="00F62807"/>
    <w:rsid w:val="00F70F35"/>
    <w:rsid w:val="00F80E93"/>
    <w:rsid w:val="00F8719B"/>
    <w:rsid w:val="00FA2CD9"/>
    <w:rsid w:val="00FA54AE"/>
    <w:rsid w:val="00FA6781"/>
    <w:rsid w:val="00FB0CAA"/>
    <w:rsid w:val="00FB3CC6"/>
    <w:rsid w:val="00FC079E"/>
    <w:rsid w:val="00FC1B3A"/>
    <w:rsid w:val="00FC4D52"/>
    <w:rsid w:val="00FC6895"/>
    <w:rsid w:val="00FC7196"/>
    <w:rsid w:val="00FD19FD"/>
    <w:rsid w:val="00FD22DB"/>
    <w:rsid w:val="00FD2379"/>
    <w:rsid w:val="00FE553F"/>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2842</Words>
  <Characters>16204</Characters>
  <Application>Microsoft Macintosh Word</Application>
  <DocSecurity>0</DocSecurity>
  <Lines>135</Lines>
  <Paragraphs>38</Paragraphs>
  <ScaleCrop>false</ScaleCrop>
  <Company>youthministry360</Company>
  <LinksUpToDate>false</LinksUpToDate>
  <CharactersWithSpaces>19008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161</cp:revision>
  <dcterms:created xsi:type="dcterms:W3CDTF">2017-04-21T17:08:00Z</dcterms:created>
  <dcterms:modified xsi:type="dcterms:W3CDTF">2017-08-09T10:25:00Z</dcterms:modified>
</cp:coreProperties>
</file>