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1A6DA234" w:rsidR="00837EF3" w:rsidRDefault="00837EF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John </w:t>
      </w:r>
      <w:r w:rsidR="003E3CFC">
        <w:rPr>
          <w:rFonts w:ascii="Segoe UI" w:hAnsi="Segoe UI" w:cs="Segoe UI"/>
          <w:b/>
          <w:bCs/>
          <w:sz w:val="28"/>
          <w:szCs w:val="28"/>
        </w:rPr>
        <w:t>20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07EAE173" w14:textId="03AD9AEB" w:rsidR="007C759A" w:rsidRDefault="003E3CFC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20:1-</w:t>
      </w:r>
      <w:r w:rsidR="00496205">
        <w:rPr>
          <w:rFonts w:ascii="Segoe UI" w:hAnsi="Segoe UI" w:cs="Segoe UI"/>
          <w:sz w:val="24"/>
          <w:szCs w:val="24"/>
        </w:rPr>
        <w:t>10</w:t>
      </w:r>
      <w:r>
        <w:rPr>
          <w:rFonts w:ascii="Segoe UI" w:hAnsi="Segoe UI" w:cs="Segoe UI"/>
          <w:sz w:val="24"/>
          <w:szCs w:val="24"/>
        </w:rPr>
        <w:t xml:space="preserve"> </w:t>
      </w:r>
      <w:r w:rsidR="00BF3E5C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BF3E5C">
        <w:rPr>
          <w:rFonts w:ascii="Segoe UI" w:hAnsi="Segoe UI" w:cs="Segoe UI"/>
          <w:sz w:val="24"/>
          <w:szCs w:val="24"/>
        </w:rPr>
        <w:t>The empty tomb is discovered by</w:t>
      </w:r>
      <w:r w:rsidR="00BF3E5C">
        <w:rPr>
          <w:rFonts w:ascii="Segoe UI" w:hAnsi="Segoe UI" w:cs="Segoe UI"/>
          <w:sz w:val="24"/>
          <w:szCs w:val="24"/>
        </w:rPr>
        <w:tab/>
        <w:t>.</w:t>
      </w:r>
      <w:r w:rsidR="00496205">
        <w:rPr>
          <w:rFonts w:ascii="Segoe UI" w:hAnsi="Segoe UI" w:cs="Segoe UI"/>
          <w:sz w:val="24"/>
          <w:szCs w:val="24"/>
        </w:rPr>
        <w:br/>
      </w:r>
      <w:r w:rsidR="00496205">
        <w:rPr>
          <w:rFonts w:ascii="Segoe UI" w:hAnsi="Segoe UI" w:cs="Segoe UI"/>
          <w:sz w:val="24"/>
          <w:szCs w:val="24"/>
        </w:rPr>
        <w:br/>
        <w:t>The “other disciple” is probably</w:t>
      </w:r>
      <w:r w:rsidR="00496205">
        <w:rPr>
          <w:rFonts w:ascii="Segoe UI" w:hAnsi="Segoe UI" w:cs="Segoe UI"/>
          <w:sz w:val="24"/>
          <w:szCs w:val="24"/>
        </w:rPr>
        <w:tab/>
        <w:t>.</w:t>
      </w:r>
      <w:r w:rsidR="00496205">
        <w:rPr>
          <w:rFonts w:ascii="Segoe UI" w:hAnsi="Segoe UI" w:cs="Segoe UI"/>
          <w:sz w:val="24"/>
          <w:szCs w:val="24"/>
        </w:rPr>
        <w:br/>
        <w:t>When John saw the linen wrappings, he</w:t>
      </w:r>
      <w:r w:rsidR="00496205">
        <w:rPr>
          <w:rFonts w:ascii="Segoe UI" w:hAnsi="Segoe UI" w:cs="Segoe UI"/>
          <w:sz w:val="24"/>
          <w:szCs w:val="24"/>
        </w:rPr>
        <w:tab/>
        <w:t>.</w:t>
      </w:r>
    </w:p>
    <w:p w14:paraId="17BB292B" w14:textId="77777777" w:rsidR="00496205" w:rsidRDefault="00496205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4AF1CB5" w14:textId="13976D80" w:rsidR="002149DF" w:rsidRDefault="00496205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20:11-18 – Mary arrives </w:t>
      </w:r>
      <w:r w:rsidR="00A0492C">
        <w:rPr>
          <w:rFonts w:ascii="Segoe UI" w:hAnsi="Segoe UI" w:cs="Segoe UI"/>
          <w:sz w:val="24"/>
          <w:szCs w:val="24"/>
        </w:rPr>
        <w:t xml:space="preserve">back </w:t>
      </w:r>
      <w:r>
        <w:rPr>
          <w:rFonts w:ascii="Segoe UI" w:hAnsi="Segoe UI" w:cs="Segoe UI"/>
          <w:sz w:val="24"/>
          <w:szCs w:val="24"/>
        </w:rPr>
        <w:t>at the tomb: she is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Unlike Peter &amp; John, she sees</w:t>
      </w:r>
      <w:r>
        <w:rPr>
          <w:rFonts w:ascii="Segoe UI" w:hAnsi="Segoe UI" w:cs="Segoe UI"/>
          <w:sz w:val="24"/>
          <w:szCs w:val="24"/>
        </w:rPr>
        <w:tab/>
        <w:t>.</w:t>
      </w:r>
      <w:r w:rsidR="002149DF">
        <w:rPr>
          <w:rFonts w:ascii="Segoe UI" w:hAnsi="Segoe UI" w:cs="Segoe UI"/>
          <w:sz w:val="24"/>
          <w:szCs w:val="24"/>
        </w:rPr>
        <w:br/>
        <w:t xml:space="preserve">Mary turns and sees a man but doesn’t know </w:t>
      </w:r>
      <w:r w:rsidR="002149DF">
        <w:rPr>
          <w:rFonts w:ascii="Segoe UI" w:hAnsi="Segoe UI" w:cs="Segoe UI"/>
          <w:sz w:val="24"/>
          <w:szCs w:val="24"/>
        </w:rPr>
        <w:tab/>
        <w:t>.</w:t>
      </w:r>
      <w:r w:rsidR="002149DF">
        <w:rPr>
          <w:rFonts w:ascii="Segoe UI" w:hAnsi="Segoe UI" w:cs="Segoe UI"/>
          <w:sz w:val="24"/>
          <w:szCs w:val="24"/>
        </w:rPr>
        <w:br/>
        <w:t>Jesus reveals Himself to her and she begins</w:t>
      </w:r>
      <w:r w:rsidR="002149DF">
        <w:rPr>
          <w:rFonts w:ascii="Segoe UI" w:hAnsi="Segoe UI" w:cs="Segoe UI"/>
          <w:sz w:val="24"/>
          <w:szCs w:val="24"/>
        </w:rPr>
        <w:tab/>
        <w:t>.</w:t>
      </w:r>
      <w:r w:rsidR="002149DF">
        <w:rPr>
          <w:rFonts w:ascii="Segoe UI" w:hAnsi="Segoe UI" w:cs="Segoe UI"/>
          <w:sz w:val="24"/>
          <w:szCs w:val="24"/>
        </w:rPr>
        <w:br/>
        <w:t>Mary departs and tells the disciples, “</w:t>
      </w:r>
      <w:r w:rsidR="002149DF">
        <w:rPr>
          <w:rFonts w:ascii="Segoe UI" w:hAnsi="Segoe UI" w:cs="Segoe UI"/>
          <w:sz w:val="24"/>
          <w:szCs w:val="24"/>
        </w:rPr>
        <w:tab/>
      </w:r>
      <w:r w:rsidR="00A0492C">
        <w:rPr>
          <w:rFonts w:ascii="Segoe UI" w:hAnsi="Segoe UI" w:cs="Segoe UI"/>
          <w:sz w:val="24"/>
          <w:szCs w:val="24"/>
        </w:rPr>
        <w:t>!</w:t>
      </w:r>
      <w:r w:rsidR="002149DF">
        <w:rPr>
          <w:rFonts w:ascii="Segoe UI" w:hAnsi="Segoe UI" w:cs="Segoe UI"/>
          <w:sz w:val="24"/>
          <w:szCs w:val="24"/>
        </w:rPr>
        <w:t>”</w:t>
      </w:r>
    </w:p>
    <w:p w14:paraId="01E49D17" w14:textId="77777777" w:rsidR="002149DF" w:rsidRDefault="002149DF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E98162E" w14:textId="77777777" w:rsidR="00AE1FC1" w:rsidRDefault="002149DF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20:19-23 – In the evening, Jesus appears to</w:t>
      </w:r>
      <w:r>
        <w:rPr>
          <w:rFonts w:ascii="Segoe UI" w:hAnsi="Segoe UI" w:cs="Segoe UI"/>
          <w:sz w:val="24"/>
          <w:szCs w:val="24"/>
        </w:rPr>
        <w:tab/>
        <w:t>.</w:t>
      </w:r>
      <w:r w:rsidR="00AE1FC1">
        <w:rPr>
          <w:rFonts w:ascii="Segoe UI" w:hAnsi="Segoe UI" w:cs="Segoe UI"/>
          <w:sz w:val="24"/>
          <w:szCs w:val="24"/>
        </w:rPr>
        <w:br/>
        <w:t>Jesus breathes on them to receive</w:t>
      </w:r>
      <w:r w:rsidR="00AE1FC1">
        <w:rPr>
          <w:rFonts w:ascii="Segoe UI" w:hAnsi="Segoe UI" w:cs="Segoe UI"/>
          <w:sz w:val="24"/>
          <w:szCs w:val="24"/>
        </w:rPr>
        <w:tab/>
        <w:t>.</w:t>
      </w:r>
      <w:r w:rsidR="00AE1FC1">
        <w:rPr>
          <w:rFonts w:ascii="Segoe UI" w:hAnsi="Segoe UI" w:cs="Segoe UI"/>
          <w:sz w:val="24"/>
          <w:szCs w:val="24"/>
        </w:rPr>
        <w:br/>
        <w:t>Jesus gives His disciples authority to forgive or</w:t>
      </w:r>
      <w:r w:rsidR="00AE1FC1">
        <w:rPr>
          <w:rFonts w:ascii="Segoe UI" w:hAnsi="Segoe UI" w:cs="Segoe UI"/>
          <w:sz w:val="24"/>
          <w:szCs w:val="24"/>
        </w:rPr>
        <w:tab/>
        <w:t>.</w:t>
      </w:r>
    </w:p>
    <w:p w14:paraId="04E1B927" w14:textId="77777777" w:rsidR="00AE1FC1" w:rsidRDefault="00AE1FC1" w:rsidP="003E3CF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57E35C3" w14:textId="0AD1445D" w:rsidR="00496205" w:rsidRDefault="00AE1FC1" w:rsidP="00C33D9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20:24</w:t>
      </w:r>
      <w:r w:rsidR="00FC6B99">
        <w:rPr>
          <w:rFonts w:ascii="Segoe UI" w:hAnsi="Segoe UI" w:cs="Segoe UI"/>
          <w:sz w:val="24"/>
          <w:szCs w:val="24"/>
        </w:rPr>
        <w:t>-</w:t>
      </w:r>
      <w:r>
        <w:rPr>
          <w:rFonts w:ascii="Segoe UI" w:hAnsi="Segoe UI" w:cs="Segoe UI"/>
          <w:sz w:val="24"/>
          <w:szCs w:val="24"/>
        </w:rPr>
        <w:t>31 – Thomas is absent and declares he won’t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  <w:t>In the</w:t>
      </w:r>
      <w:r w:rsidR="00A0492C">
        <w:rPr>
          <w:rFonts w:ascii="Segoe UI" w:hAnsi="Segoe UI" w:cs="Segoe UI"/>
          <w:sz w:val="24"/>
          <w:szCs w:val="24"/>
        </w:rPr>
        <w:t>se</w:t>
      </w:r>
      <w:r>
        <w:rPr>
          <w:rFonts w:ascii="Segoe UI" w:hAnsi="Segoe UI" w:cs="Segoe UI"/>
          <w:sz w:val="24"/>
          <w:szCs w:val="24"/>
        </w:rPr>
        <w:t xml:space="preserve"> </w:t>
      </w:r>
      <w:r w:rsidR="00C33D90">
        <w:rPr>
          <w:rFonts w:ascii="Segoe UI" w:hAnsi="Segoe UI" w:cs="Segoe UI"/>
          <w:sz w:val="24"/>
          <w:szCs w:val="24"/>
        </w:rPr>
        <w:t>passages, t</w:t>
      </w:r>
      <w:r>
        <w:rPr>
          <w:rFonts w:ascii="Segoe UI" w:hAnsi="Segoe UI" w:cs="Segoe UI"/>
          <w:sz w:val="24"/>
          <w:szCs w:val="24"/>
        </w:rPr>
        <w:t>he word “believe” occurs</w:t>
      </w:r>
      <w:r w:rsidR="00C33D90">
        <w:rPr>
          <w:rFonts w:ascii="Segoe UI" w:hAnsi="Segoe UI" w:cs="Segoe UI"/>
          <w:sz w:val="24"/>
          <w:szCs w:val="24"/>
        </w:rPr>
        <w:tab/>
      </w:r>
      <w:r w:rsidR="00A0492C">
        <w:rPr>
          <w:rFonts w:ascii="Segoe UI" w:hAnsi="Segoe UI" w:cs="Segoe UI"/>
          <w:sz w:val="24"/>
          <w:szCs w:val="24"/>
        </w:rPr>
        <w:t>times</w:t>
      </w:r>
      <w:r w:rsidR="00C33D90">
        <w:rPr>
          <w:rFonts w:ascii="Segoe UI" w:hAnsi="Segoe UI" w:cs="Segoe UI"/>
          <w:sz w:val="24"/>
          <w:szCs w:val="24"/>
        </w:rPr>
        <w:t>.</w:t>
      </w:r>
      <w:r w:rsidR="00C33D90">
        <w:rPr>
          <w:rFonts w:ascii="Segoe UI" w:hAnsi="Segoe UI" w:cs="Segoe UI"/>
          <w:sz w:val="24"/>
          <w:szCs w:val="24"/>
        </w:rPr>
        <w:br/>
      </w:r>
      <w:r w:rsidR="00A0492C">
        <w:rPr>
          <w:rFonts w:ascii="Segoe UI" w:hAnsi="Segoe UI" w:cs="Segoe UI"/>
          <w:sz w:val="24"/>
          <w:szCs w:val="24"/>
        </w:rPr>
        <w:t>“These words have</w:t>
      </w:r>
      <w:r w:rsidR="00FC6B99">
        <w:rPr>
          <w:rFonts w:ascii="Segoe UI" w:hAnsi="Segoe UI" w:cs="Segoe UI"/>
          <w:sz w:val="24"/>
          <w:szCs w:val="24"/>
        </w:rPr>
        <w:t xml:space="preserve"> </w:t>
      </w:r>
      <w:r w:rsidR="00C33D90">
        <w:rPr>
          <w:rFonts w:ascii="Segoe UI" w:hAnsi="Segoe UI" w:cs="Segoe UI"/>
          <w:sz w:val="24"/>
          <w:szCs w:val="24"/>
        </w:rPr>
        <w:t xml:space="preserve">been </w:t>
      </w:r>
      <w:r w:rsidR="00A0492C">
        <w:rPr>
          <w:rFonts w:ascii="Segoe UI" w:hAnsi="Segoe UI" w:cs="Segoe UI"/>
          <w:sz w:val="24"/>
          <w:szCs w:val="24"/>
        </w:rPr>
        <w:t>written s</w:t>
      </w:r>
      <w:r w:rsidR="00C33D90">
        <w:rPr>
          <w:rFonts w:ascii="Segoe UI" w:hAnsi="Segoe UI" w:cs="Segoe UI"/>
          <w:sz w:val="24"/>
          <w:szCs w:val="24"/>
        </w:rPr>
        <w:t>o that you might</w:t>
      </w:r>
      <w:r w:rsidR="00FC6B99">
        <w:rPr>
          <w:rFonts w:ascii="Segoe UI" w:hAnsi="Segoe UI" w:cs="Segoe UI"/>
          <w:sz w:val="24"/>
          <w:szCs w:val="24"/>
        </w:rPr>
        <w:t xml:space="preserve"> </w:t>
      </w:r>
      <w:r w:rsidR="00FC6B99">
        <w:rPr>
          <w:rFonts w:ascii="Segoe UI" w:hAnsi="Segoe UI" w:cs="Segoe UI"/>
          <w:sz w:val="24"/>
          <w:szCs w:val="24"/>
        </w:rPr>
        <w:tab/>
      </w:r>
      <w:r w:rsidR="00A0492C">
        <w:rPr>
          <w:rFonts w:ascii="Segoe UI" w:hAnsi="Segoe UI" w:cs="Segoe UI"/>
          <w:sz w:val="24"/>
          <w:szCs w:val="24"/>
        </w:rPr>
        <w:t>.”</w:t>
      </w:r>
      <w:r w:rsidR="00C33D90">
        <w:rPr>
          <w:rFonts w:ascii="Segoe UI" w:hAnsi="Segoe UI" w:cs="Segoe UI"/>
          <w:sz w:val="24"/>
          <w:szCs w:val="24"/>
        </w:rPr>
        <w:br/>
        <w:t>Believing that “Jesus is the Christ, the Son of God” promises</w:t>
      </w:r>
      <w:r w:rsidR="00C33D90">
        <w:rPr>
          <w:rFonts w:ascii="Segoe UI" w:hAnsi="Segoe UI" w:cs="Segoe UI"/>
          <w:sz w:val="24"/>
          <w:szCs w:val="24"/>
        </w:rPr>
        <w:br/>
        <w:t xml:space="preserve">          __________________________________!</w:t>
      </w:r>
      <w:r w:rsidR="00496205">
        <w:rPr>
          <w:rFonts w:ascii="Segoe UI" w:hAnsi="Segoe UI" w:cs="Segoe UI"/>
          <w:sz w:val="24"/>
          <w:szCs w:val="24"/>
        </w:rPr>
        <w:br/>
      </w: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60ED"/>
    <w:rsid w:val="00155E74"/>
    <w:rsid w:val="0016039F"/>
    <w:rsid w:val="00165222"/>
    <w:rsid w:val="001656BD"/>
    <w:rsid w:val="001663E6"/>
    <w:rsid w:val="001843D7"/>
    <w:rsid w:val="00184AA9"/>
    <w:rsid w:val="00184AB9"/>
    <w:rsid w:val="00192F2E"/>
    <w:rsid w:val="001A15BE"/>
    <w:rsid w:val="001B4260"/>
    <w:rsid w:val="001B68A6"/>
    <w:rsid w:val="001C22D6"/>
    <w:rsid w:val="001D603F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22FA"/>
    <w:rsid w:val="003E3CFC"/>
    <w:rsid w:val="003E5B6E"/>
    <w:rsid w:val="003E6704"/>
    <w:rsid w:val="003E7006"/>
    <w:rsid w:val="003F2E6F"/>
    <w:rsid w:val="004003BD"/>
    <w:rsid w:val="00420898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12923"/>
    <w:rsid w:val="006220A6"/>
    <w:rsid w:val="00623185"/>
    <w:rsid w:val="00625583"/>
    <w:rsid w:val="0062722C"/>
    <w:rsid w:val="006301B3"/>
    <w:rsid w:val="006402B5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BC3"/>
    <w:rsid w:val="008A2682"/>
    <w:rsid w:val="008A29CA"/>
    <w:rsid w:val="008A2B91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0492C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823EE"/>
    <w:rsid w:val="00A9573B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702"/>
    <w:rsid w:val="00AF4B9D"/>
    <w:rsid w:val="00B0354E"/>
    <w:rsid w:val="00B11166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41EE"/>
    <w:rsid w:val="00BC5205"/>
    <w:rsid w:val="00BD069C"/>
    <w:rsid w:val="00BD4D42"/>
    <w:rsid w:val="00BD663E"/>
    <w:rsid w:val="00BF0045"/>
    <w:rsid w:val="00BF1D5D"/>
    <w:rsid w:val="00BF3E5C"/>
    <w:rsid w:val="00BF7701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3C02"/>
    <w:rsid w:val="00CB7183"/>
    <w:rsid w:val="00CB7493"/>
    <w:rsid w:val="00CC3AA9"/>
    <w:rsid w:val="00CC4A7B"/>
    <w:rsid w:val="00CC7107"/>
    <w:rsid w:val="00CD2C07"/>
    <w:rsid w:val="00CD3EFC"/>
    <w:rsid w:val="00CD536D"/>
    <w:rsid w:val="00CD6903"/>
    <w:rsid w:val="00CE477C"/>
    <w:rsid w:val="00CE4F7E"/>
    <w:rsid w:val="00CF2A28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50851"/>
    <w:rsid w:val="00F57ECA"/>
    <w:rsid w:val="00F62268"/>
    <w:rsid w:val="00F625AB"/>
    <w:rsid w:val="00F6273E"/>
    <w:rsid w:val="00F7222B"/>
    <w:rsid w:val="00F75B26"/>
    <w:rsid w:val="00F83206"/>
    <w:rsid w:val="00F83A26"/>
    <w:rsid w:val="00F8713C"/>
    <w:rsid w:val="00F91EC2"/>
    <w:rsid w:val="00F92D9E"/>
    <w:rsid w:val="00FA01C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651A"/>
    <w:rsid w:val="00FC6B99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136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7</cp:revision>
  <cp:lastPrinted>2025-01-19T23:33:00Z</cp:lastPrinted>
  <dcterms:created xsi:type="dcterms:W3CDTF">2025-01-19T21:09:00Z</dcterms:created>
  <dcterms:modified xsi:type="dcterms:W3CDTF">2025-10-28T23:50:00Z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