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F59" w:rsidRPr="007023F7" w:rsidRDefault="006B3F59" w:rsidP="006B3F59">
      <w:pPr>
        <w:rPr>
          <w:rFonts w:ascii="Arial" w:eastAsia="Times New Roman" w:hAnsi="Arial" w:cs="Arial"/>
          <w:sz w:val="20"/>
          <w:szCs w:val="20"/>
        </w:rPr>
      </w:pPr>
      <w:r w:rsidRPr="007023F7">
        <w:rPr>
          <w:rFonts w:ascii="Arial" w:hAnsi="Arial" w:cs="Arial"/>
          <w:sz w:val="20"/>
          <w:szCs w:val="20"/>
        </w:rPr>
        <w:t xml:space="preserve">1. </w:t>
      </w:r>
      <w:r w:rsidRPr="007023F7">
        <w:rPr>
          <w:rFonts w:ascii="Arial" w:eastAsia="Times New Roman" w:hAnsi="Arial" w:cs="Arial"/>
          <w:sz w:val="20"/>
          <w:szCs w:val="20"/>
        </w:rPr>
        <w:t>How does Paul describe the Gentile's walk? (v4:17</w:t>
      </w:r>
      <w:proofErr w:type="gramStart"/>
      <w:r w:rsidRPr="007023F7">
        <w:rPr>
          <w:rFonts w:ascii="Arial" w:eastAsia="Times New Roman" w:hAnsi="Arial" w:cs="Arial"/>
          <w:sz w:val="20"/>
          <w:szCs w:val="20"/>
        </w:rPr>
        <w:t>,2:2</w:t>
      </w:r>
      <w:proofErr w:type="gramEnd"/>
      <w:r w:rsidRPr="007023F7">
        <w:rPr>
          <w:rFonts w:ascii="Arial" w:eastAsia="Times New Roman" w:hAnsi="Arial" w:cs="Arial"/>
          <w:sz w:val="20"/>
          <w:szCs w:val="20"/>
        </w:rPr>
        <w:t>)</w:t>
      </w:r>
    </w:p>
    <w:p w:rsidR="00582498" w:rsidRPr="007023F7" w:rsidRDefault="00582498">
      <w:pPr>
        <w:rPr>
          <w:rFonts w:ascii="Arial" w:hAnsi="Arial" w:cs="Arial"/>
          <w:sz w:val="20"/>
          <w:szCs w:val="20"/>
        </w:rPr>
      </w:pPr>
    </w:p>
    <w:p w:rsidR="006B3F59" w:rsidRPr="007023F7" w:rsidRDefault="006B3F59">
      <w:pPr>
        <w:rPr>
          <w:rFonts w:ascii="Arial" w:hAnsi="Arial" w:cs="Arial"/>
          <w:sz w:val="20"/>
          <w:szCs w:val="20"/>
        </w:rPr>
      </w:pPr>
    </w:p>
    <w:p w:rsidR="006B3F59" w:rsidRPr="007023F7" w:rsidRDefault="006B3F59">
      <w:pPr>
        <w:rPr>
          <w:rFonts w:ascii="Arial" w:hAnsi="Arial" w:cs="Arial"/>
          <w:sz w:val="20"/>
          <w:szCs w:val="20"/>
        </w:rPr>
      </w:pPr>
    </w:p>
    <w:p w:rsidR="006B3F59" w:rsidRPr="007023F7" w:rsidRDefault="006B3F59">
      <w:pPr>
        <w:rPr>
          <w:rFonts w:ascii="Arial" w:hAnsi="Arial" w:cs="Arial"/>
          <w:sz w:val="20"/>
          <w:szCs w:val="20"/>
        </w:rPr>
      </w:pPr>
    </w:p>
    <w:p w:rsidR="006B3F59" w:rsidRPr="007023F7" w:rsidRDefault="006B3F5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023F7">
        <w:rPr>
          <w:rFonts w:ascii="Arial" w:hAnsi="Arial" w:cs="Arial"/>
          <w:sz w:val="20"/>
          <w:szCs w:val="20"/>
        </w:rPr>
        <w:t xml:space="preserve">2. </w:t>
      </w:r>
      <w:r w:rsidRPr="007023F7">
        <w:rPr>
          <w:rFonts w:ascii="Arial" w:hAnsi="Arial" w:cs="Arial"/>
          <w:color w:val="222222"/>
          <w:sz w:val="20"/>
          <w:szCs w:val="20"/>
          <w:shd w:val="clear" w:color="auto" w:fill="FFFFFF"/>
        </w:rPr>
        <w:t>Why is their understandi</w:t>
      </w:r>
      <w:r w:rsidR="007023F7">
        <w:rPr>
          <w:rFonts w:ascii="Arial" w:hAnsi="Arial" w:cs="Arial"/>
          <w:color w:val="222222"/>
          <w:sz w:val="20"/>
          <w:szCs w:val="20"/>
          <w:shd w:val="clear" w:color="auto" w:fill="FFFFFF"/>
        </w:rPr>
        <w:t>ng “darkened"? (v4:18-19, see John</w:t>
      </w:r>
      <w:r w:rsidRPr="007023F7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3:19-20)</w:t>
      </w:r>
    </w:p>
    <w:p w:rsidR="006B3F59" w:rsidRPr="007023F7" w:rsidRDefault="006B3F5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6B3F59" w:rsidRPr="007023F7" w:rsidRDefault="006B3F5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6B3F59" w:rsidRPr="007023F7" w:rsidRDefault="006B3F5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6B3F59" w:rsidRPr="007023F7" w:rsidRDefault="006B3F59">
      <w:pPr>
        <w:rPr>
          <w:rFonts w:ascii="Arial" w:hAnsi="Arial" w:cs="Arial"/>
          <w:sz w:val="20"/>
          <w:szCs w:val="20"/>
        </w:rPr>
      </w:pPr>
    </w:p>
    <w:p w:rsidR="006B3F59" w:rsidRPr="007023F7" w:rsidRDefault="006B3F5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023F7">
        <w:rPr>
          <w:rFonts w:ascii="Arial" w:hAnsi="Arial" w:cs="Arial"/>
          <w:sz w:val="20"/>
          <w:szCs w:val="20"/>
        </w:rPr>
        <w:t xml:space="preserve">3. </w:t>
      </w:r>
      <w:r w:rsidRPr="007023F7">
        <w:rPr>
          <w:rFonts w:ascii="Arial" w:hAnsi="Arial" w:cs="Arial"/>
          <w:color w:val="222222"/>
          <w:sz w:val="20"/>
          <w:szCs w:val="20"/>
          <w:shd w:val="clear" w:color="auto" w:fill="FFFFFF"/>
        </w:rPr>
        <w:t>How does Paul describe the lifestyle of the world? (v19)</w:t>
      </w:r>
    </w:p>
    <w:p w:rsidR="006B3F59" w:rsidRPr="007023F7" w:rsidRDefault="006B3F5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6B3F59" w:rsidRPr="007023F7" w:rsidRDefault="006B3F5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6B3F59" w:rsidRPr="007023F7" w:rsidRDefault="006B3F5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6B3F59" w:rsidRPr="007023F7" w:rsidRDefault="006B3F59">
      <w:pPr>
        <w:rPr>
          <w:rFonts w:ascii="Arial" w:hAnsi="Arial" w:cs="Arial"/>
          <w:sz w:val="20"/>
          <w:szCs w:val="20"/>
        </w:rPr>
      </w:pPr>
    </w:p>
    <w:p w:rsidR="006B3F59" w:rsidRPr="007023F7" w:rsidRDefault="006B3F5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023F7">
        <w:rPr>
          <w:rFonts w:ascii="Arial" w:hAnsi="Arial" w:cs="Arial"/>
          <w:sz w:val="20"/>
          <w:szCs w:val="20"/>
        </w:rPr>
        <w:t xml:space="preserve">4. </w:t>
      </w:r>
      <w:r w:rsidRPr="007023F7">
        <w:rPr>
          <w:rFonts w:ascii="Arial" w:hAnsi="Arial" w:cs="Arial"/>
          <w:color w:val="222222"/>
          <w:sz w:val="20"/>
          <w:szCs w:val="20"/>
          <w:shd w:val="clear" w:color="auto" w:fill="FFFFFF"/>
        </w:rPr>
        <w:t>What is the old man?</w:t>
      </w:r>
      <w:bookmarkStart w:id="0" w:name="_GoBack"/>
      <w:bookmarkEnd w:id="0"/>
    </w:p>
    <w:p w:rsidR="006B3F59" w:rsidRPr="007023F7" w:rsidRDefault="006B3F5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6B3F59" w:rsidRPr="007023F7" w:rsidRDefault="006B3F5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6B3F59" w:rsidRPr="007023F7" w:rsidRDefault="006B3F5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6B3F59" w:rsidRPr="007023F7" w:rsidRDefault="006B3F59">
      <w:pPr>
        <w:rPr>
          <w:rFonts w:ascii="Arial" w:hAnsi="Arial" w:cs="Arial"/>
          <w:sz w:val="20"/>
          <w:szCs w:val="20"/>
        </w:rPr>
      </w:pPr>
    </w:p>
    <w:p w:rsidR="006B3F59" w:rsidRPr="007023F7" w:rsidRDefault="006B3F59" w:rsidP="006B3F59">
      <w:pPr>
        <w:rPr>
          <w:rFonts w:ascii="Arial" w:eastAsia="Times New Roman" w:hAnsi="Arial" w:cs="Arial"/>
          <w:sz w:val="20"/>
          <w:szCs w:val="20"/>
        </w:rPr>
      </w:pPr>
      <w:r w:rsidRPr="007023F7">
        <w:rPr>
          <w:rFonts w:ascii="Arial" w:hAnsi="Arial" w:cs="Arial"/>
          <w:sz w:val="20"/>
          <w:szCs w:val="20"/>
        </w:rPr>
        <w:t xml:space="preserve">5. </w:t>
      </w:r>
      <w:r w:rsidRPr="007023F7">
        <w:rPr>
          <w:rFonts w:ascii="Arial" w:eastAsia="Times New Roman" w:hAnsi="Arial" w:cs="Arial"/>
          <w:sz w:val="20"/>
          <w:szCs w:val="20"/>
        </w:rPr>
        <w:t>What does Paul tell the Christians (us) to do? (</w:t>
      </w:r>
      <w:proofErr w:type="gramStart"/>
      <w:r w:rsidRPr="007023F7">
        <w:rPr>
          <w:rFonts w:ascii="Arial" w:eastAsia="Times New Roman" w:hAnsi="Arial" w:cs="Arial"/>
          <w:sz w:val="20"/>
          <w:szCs w:val="20"/>
        </w:rPr>
        <w:t>vv22-24</w:t>
      </w:r>
      <w:proofErr w:type="gramEnd"/>
      <w:r w:rsidRPr="007023F7">
        <w:rPr>
          <w:rFonts w:ascii="Arial" w:eastAsia="Times New Roman" w:hAnsi="Arial" w:cs="Arial"/>
          <w:sz w:val="20"/>
          <w:szCs w:val="20"/>
        </w:rPr>
        <w:t>)</w:t>
      </w:r>
    </w:p>
    <w:p w:rsidR="006B3F59" w:rsidRPr="007023F7" w:rsidRDefault="006B3F59">
      <w:pPr>
        <w:rPr>
          <w:rFonts w:ascii="Arial" w:hAnsi="Arial" w:cs="Arial"/>
          <w:sz w:val="20"/>
          <w:szCs w:val="20"/>
        </w:rPr>
      </w:pPr>
    </w:p>
    <w:p w:rsidR="007023F7" w:rsidRPr="007023F7" w:rsidRDefault="007023F7">
      <w:pPr>
        <w:rPr>
          <w:rFonts w:ascii="Arial" w:hAnsi="Arial" w:cs="Arial"/>
          <w:sz w:val="20"/>
          <w:szCs w:val="20"/>
        </w:rPr>
      </w:pPr>
    </w:p>
    <w:p w:rsidR="007023F7" w:rsidRPr="007023F7" w:rsidRDefault="007023F7">
      <w:pPr>
        <w:rPr>
          <w:rFonts w:ascii="Arial" w:hAnsi="Arial" w:cs="Arial"/>
          <w:sz w:val="20"/>
          <w:szCs w:val="20"/>
        </w:rPr>
      </w:pPr>
    </w:p>
    <w:p w:rsidR="007023F7" w:rsidRPr="007023F7" w:rsidRDefault="007023F7">
      <w:pPr>
        <w:rPr>
          <w:rFonts w:ascii="Arial" w:hAnsi="Arial" w:cs="Arial"/>
          <w:sz w:val="20"/>
          <w:szCs w:val="20"/>
        </w:rPr>
      </w:pPr>
    </w:p>
    <w:p w:rsidR="006B3F59" w:rsidRPr="007023F7" w:rsidRDefault="006B3F5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023F7">
        <w:rPr>
          <w:rFonts w:ascii="Arial" w:hAnsi="Arial" w:cs="Arial"/>
          <w:sz w:val="20"/>
          <w:szCs w:val="20"/>
        </w:rPr>
        <w:t xml:space="preserve">6. </w:t>
      </w:r>
      <w:r w:rsidRPr="007023F7">
        <w:rPr>
          <w:rFonts w:ascii="Arial" w:hAnsi="Arial" w:cs="Arial"/>
          <w:color w:val="222222"/>
          <w:sz w:val="20"/>
          <w:szCs w:val="20"/>
          <w:shd w:val="clear" w:color="auto" w:fill="FFFFFF"/>
        </w:rPr>
        <w:t>How are we as Christians able to "obey" Paul's exhortation in vv22-24?</w:t>
      </w:r>
    </w:p>
    <w:p w:rsidR="007023F7" w:rsidRPr="007023F7" w:rsidRDefault="007023F7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7023F7" w:rsidRPr="007023F7" w:rsidRDefault="007023F7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7023F7" w:rsidRPr="007023F7" w:rsidRDefault="007023F7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7023F7" w:rsidRPr="007023F7" w:rsidRDefault="007023F7">
      <w:pPr>
        <w:rPr>
          <w:rFonts w:ascii="Arial" w:hAnsi="Arial" w:cs="Arial"/>
          <w:sz w:val="20"/>
          <w:szCs w:val="20"/>
        </w:rPr>
      </w:pPr>
    </w:p>
    <w:p w:rsidR="006B3F59" w:rsidRPr="007023F7" w:rsidRDefault="006B3F59" w:rsidP="007023F7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</w:rPr>
      </w:pPr>
      <w:r w:rsidRPr="007023F7">
        <w:rPr>
          <w:rFonts w:ascii="Arial" w:hAnsi="Arial" w:cs="Arial"/>
          <w:sz w:val="20"/>
          <w:szCs w:val="20"/>
        </w:rPr>
        <w:t xml:space="preserve">7. </w:t>
      </w:r>
      <w:r w:rsidRPr="007023F7">
        <w:rPr>
          <w:rFonts w:ascii="Arial" w:eastAsia="Times New Roman" w:hAnsi="Arial" w:cs="Arial"/>
          <w:color w:val="222222"/>
          <w:sz w:val="20"/>
          <w:szCs w:val="20"/>
        </w:rPr>
        <w:t>How important is sound doctrine and "renewed thinking" in the above exchange from question 6?</w:t>
      </w:r>
    </w:p>
    <w:sectPr w:rsidR="006B3F59" w:rsidRPr="007023F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F2" w:rsidRDefault="000008F2" w:rsidP="00BE6EE1">
      <w:pPr>
        <w:spacing w:after="0" w:line="240" w:lineRule="auto"/>
      </w:pPr>
      <w:r>
        <w:separator/>
      </w:r>
    </w:p>
  </w:endnote>
  <w:endnote w:type="continuationSeparator" w:id="0">
    <w:p w:rsidR="000008F2" w:rsidRDefault="000008F2" w:rsidP="00BE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F2" w:rsidRDefault="000008F2" w:rsidP="00BE6EE1">
      <w:pPr>
        <w:spacing w:after="0" w:line="240" w:lineRule="auto"/>
      </w:pPr>
      <w:r>
        <w:separator/>
      </w:r>
    </w:p>
  </w:footnote>
  <w:footnote w:type="continuationSeparator" w:id="0">
    <w:p w:rsidR="000008F2" w:rsidRDefault="000008F2" w:rsidP="00BE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EE1" w:rsidRDefault="00BE6EE1" w:rsidP="00BE6EE1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b/>
        <w:bCs/>
        <w:color w:val="222222"/>
        <w:sz w:val="52"/>
        <w:szCs w:val="52"/>
      </w:rPr>
    </w:pPr>
    <w:r>
      <w:rPr>
        <w:rFonts w:ascii="Arial" w:eastAsia="Times New Roman" w:hAnsi="Arial" w:cs="Arial"/>
        <w:b/>
        <w:bCs/>
        <w:color w:val="222222"/>
        <w:sz w:val="52"/>
        <w:szCs w:val="52"/>
      </w:rPr>
      <w:t>WOMEN'S THURSDAY BIBLE STUDY</w:t>
    </w:r>
  </w:p>
  <w:p w:rsidR="00BE6EE1" w:rsidRDefault="00BE6EE1" w:rsidP="00BE6EE1">
    <w:pPr>
      <w:pStyle w:val="Header"/>
      <w:jc w:val="center"/>
    </w:pPr>
    <w:r>
      <w:rPr>
        <w:rFonts w:ascii="Arial" w:eastAsia="Times New Roman" w:hAnsi="Arial" w:cs="Arial"/>
        <w:color w:val="222222"/>
        <w:sz w:val="44"/>
        <w:szCs w:val="44"/>
      </w:rPr>
      <w:t>8-27-26   10:30AM    Ephesians 4:</w:t>
    </w:r>
    <w:r w:rsidR="006B3F59">
      <w:rPr>
        <w:rFonts w:ascii="Arial" w:eastAsia="Times New Roman" w:hAnsi="Arial" w:cs="Arial"/>
        <w:color w:val="222222"/>
        <w:sz w:val="44"/>
        <w:szCs w:val="44"/>
      </w:rPr>
      <w:t>17-24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E1"/>
    <w:rsid w:val="000008F2"/>
    <w:rsid w:val="00582498"/>
    <w:rsid w:val="006B3F59"/>
    <w:rsid w:val="007023F7"/>
    <w:rsid w:val="0076366E"/>
    <w:rsid w:val="00BE6EE1"/>
    <w:rsid w:val="00EA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ACBFF"/>
  <w15:chartTrackingRefBased/>
  <w15:docId w15:val="{0258943B-777D-4D7C-ADD1-8914E41D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EE1"/>
  </w:style>
  <w:style w:type="paragraph" w:styleId="Footer">
    <w:name w:val="footer"/>
    <w:basedOn w:val="Normal"/>
    <w:link w:val="FooterChar"/>
    <w:uiPriority w:val="99"/>
    <w:unhideWhenUsed/>
    <w:rsid w:val="00BE6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Moriah Roters</dc:creator>
  <cp:keywords/>
  <dc:description/>
  <cp:lastModifiedBy>Moriah Roters</cp:lastModifiedBy>
  <cp:revision>2</cp:revision>
  <dcterms:created xsi:type="dcterms:W3CDTF">2026-08-19T01:39:00Z</dcterms:created>
  <dcterms:modified xsi:type="dcterms:W3CDTF">2026-08-19T09:58:00Z</dcterms:modified>
</cp:coreProperties>
</file>