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88" w:rsidRPr="000C742B" w:rsidRDefault="009E3888" w:rsidP="009E38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13131"/>
          <w:sz w:val="60"/>
          <w:szCs w:val="60"/>
        </w:rPr>
      </w:pPr>
      <w:bookmarkStart w:id="0" w:name="_GoBack"/>
      <w:bookmarkEnd w:id="0"/>
    </w:p>
    <w:p w:rsidR="009E3888" w:rsidRPr="009E3888" w:rsidRDefault="009E3888" w:rsidP="009E38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0"/>
          <w:szCs w:val="24"/>
        </w:rPr>
      </w:pPr>
      <w:r w:rsidRPr="009E3888">
        <w:rPr>
          <w:rFonts w:ascii="Arial" w:eastAsia="Times New Roman" w:hAnsi="Arial" w:cs="Arial"/>
          <w:b/>
          <w:bCs/>
          <w:color w:val="313131"/>
          <w:sz w:val="52"/>
          <w:szCs w:val="36"/>
        </w:rPr>
        <w:t>THURSDAY WOMEN'S BIBLE STUDY</w:t>
      </w:r>
    </w:p>
    <w:p w:rsidR="009E3888" w:rsidRPr="00F27201" w:rsidRDefault="009E3888" w:rsidP="009E38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0"/>
          <w:szCs w:val="27"/>
        </w:rPr>
      </w:pPr>
      <w:r w:rsidRPr="00F27201">
        <w:rPr>
          <w:rFonts w:ascii="Arial" w:eastAsia="Times New Roman" w:hAnsi="Arial" w:cs="Arial"/>
          <w:color w:val="313131"/>
          <w:sz w:val="40"/>
          <w:szCs w:val="27"/>
        </w:rPr>
        <w:t>NO Study on June 12</w:t>
      </w:r>
      <w:r w:rsidRPr="00F27201">
        <w:rPr>
          <w:rFonts w:ascii="Arial" w:eastAsia="Times New Roman" w:hAnsi="Arial" w:cs="Arial"/>
          <w:color w:val="313131"/>
          <w:sz w:val="40"/>
          <w:szCs w:val="27"/>
          <w:vertAlign w:val="superscript"/>
        </w:rPr>
        <w:t>th</w:t>
      </w:r>
      <w:r w:rsidRPr="00F27201">
        <w:rPr>
          <w:rFonts w:ascii="Arial" w:eastAsia="Times New Roman" w:hAnsi="Arial" w:cs="Arial"/>
          <w:color w:val="313131"/>
          <w:sz w:val="40"/>
          <w:szCs w:val="27"/>
        </w:rPr>
        <w:t xml:space="preserve"> (Due to VBS)</w:t>
      </w:r>
    </w:p>
    <w:p w:rsidR="009E3888" w:rsidRPr="00F27201" w:rsidRDefault="009E3888" w:rsidP="00F2720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0"/>
          <w:szCs w:val="27"/>
        </w:rPr>
      </w:pPr>
      <w:r w:rsidRPr="009E3888">
        <w:rPr>
          <w:rFonts w:ascii="Arial" w:eastAsia="Times New Roman" w:hAnsi="Arial" w:cs="Arial"/>
          <w:color w:val="313131"/>
          <w:sz w:val="40"/>
          <w:szCs w:val="27"/>
        </w:rPr>
        <w:t>JUNE 19TH ~ 10:30 AM ~ ROMANS 9:1-13</w:t>
      </w:r>
    </w:p>
    <w:p w:rsidR="009E3888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1) Why does Paul have "great sorrow " for the people of Israel? (vv1-5)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2) List and briefly explain Israel's blessings in Rom 9:4-5. What is Israel's greatest blessing(v5)? Why is this the nation's greatest blessing?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3) What is Paul's point in vv6-7?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4) How do vv6-8 explain God's dealings with His people ever since Abraham?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5) How do vv6-13 show God has not failed in His promises and purposes for Israel?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6) Why is it significant that God chose Jacob before either he or Esau had done good or bad? (vv11-13)</w:t>
      </w: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</w:p>
    <w:p w:rsidR="009E3888" w:rsidRPr="000C742B" w:rsidRDefault="009E3888" w:rsidP="009E38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9"/>
          <w:szCs w:val="29"/>
        </w:rPr>
      </w:pPr>
      <w:r w:rsidRPr="000C742B">
        <w:rPr>
          <w:rFonts w:ascii="Arial" w:eastAsia="Times New Roman" w:hAnsi="Arial" w:cs="Arial"/>
          <w:color w:val="313131"/>
          <w:sz w:val="29"/>
          <w:szCs w:val="29"/>
        </w:rPr>
        <w:t>7) What do we learn about God from vv10-13?  </w:t>
      </w:r>
    </w:p>
    <w:sectPr w:rsidR="009E3888" w:rsidRPr="000C742B" w:rsidSect="009E3888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88"/>
    <w:rsid w:val="000C742B"/>
    <w:rsid w:val="00214A3E"/>
    <w:rsid w:val="003E55E8"/>
    <w:rsid w:val="009E3888"/>
    <w:rsid w:val="00F2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465A0-85E3-4F08-AB12-E5E9202CD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9E38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7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928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7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0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44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43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317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07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98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21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00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26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88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3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9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1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70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790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568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4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877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08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41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00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736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8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662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77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4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013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84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56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208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83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68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75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3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92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00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59483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6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4</cp:revision>
  <dcterms:created xsi:type="dcterms:W3CDTF">2025-06-04T21:46:00Z</dcterms:created>
  <dcterms:modified xsi:type="dcterms:W3CDTF">2025-06-05T01:27:00Z</dcterms:modified>
</cp:coreProperties>
</file>