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1240" w14:textId="7069FC89" w:rsidR="004115FB" w:rsidRPr="001220DD" w:rsidRDefault="00DB2F4C" w:rsidP="001220DD">
      <w:pPr>
        <w:ind w:left="720" w:firstLine="720"/>
        <w:rPr>
          <w:b/>
          <w:bCs/>
          <w:sz w:val="32"/>
          <w:szCs w:val="32"/>
          <w:u w:val="single"/>
        </w:rPr>
      </w:pPr>
      <w:r w:rsidRPr="001220DD">
        <w:rPr>
          <w:b/>
          <w:bCs/>
          <w:sz w:val="32"/>
          <w:szCs w:val="32"/>
          <w:u w:val="single"/>
        </w:rPr>
        <w:t>Designated Gifts Policy of Grace Lutheran Church</w:t>
      </w:r>
    </w:p>
    <w:p w14:paraId="75FDB12A" w14:textId="4BD2C34C" w:rsidR="00DB2F4C" w:rsidRDefault="00DB2F4C">
      <w:pPr>
        <w:rPr>
          <w:sz w:val="32"/>
          <w:szCs w:val="32"/>
        </w:rPr>
      </w:pPr>
    </w:p>
    <w:p w14:paraId="2B2474AF" w14:textId="044623CD" w:rsidR="00DB2F4C" w:rsidRDefault="00DB2F4C">
      <w:pPr>
        <w:rPr>
          <w:sz w:val="28"/>
          <w:szCs w:val="28"/>
        </w:rPr>
      </w:pPr>
      <w:r>
        <w:rPr>
          <w:sz w:val="32"/>
          <w:szCs w:val="32"/>
        </w:rPr>
        <w:tab/>
      </w:r>
      <w:r w:rsidRPr="00DB2F4C">
        <w:rPr>
          <w:sz w:val="28"/>
          <w:szCs w:val="28"/>
        </w:rPr>
        <w:t xml:space="preserve">We thank </w:t>
      </w:r>
      <w:r>
        <w:rPr>
          <w:sz w:val="28"/>
          <w:szCs w:val="28"/>
        </w:rPr>
        <w:t>God and all who contribute to the mission of Grace Lutheran Church. Donors</w:t>
      </w:r>
      <w:r w:rsidR="00350CF4">
        <w:rPr>
          <w:sz w:val="28"/>
          <w:szCs w:val="28"/>
        </w:rPr>
        <w:t>, either during their lifetime or as a legacy,</w:t>
      </w:r>
      <w:r>
        <w:rPr>
          <w:sz w:val="28"/>
          <w:szCs w:val="28"/>
        </w:rPr>
        <w:t xml:space="preserve"> often desire to designate a specific use </w:t>
      </w:r>
      <w:r w:rsidR="00350CF4">
        <w:rPr>
          <w:sz w:val="28"/>
          <w:szCs w:val="28"/>
        </w:rPr>
        <w:t>for</w:t>
      </w:r>
      <w:r>
        <w:rPr>
          <w:sz w:val="28"/>
          <w:szCs w:val="28"/>
        </w:rPr>
        <w:t xml:space="preserve"> their gifts. While we make every effort to accommodate a donor’s wish, the Church Board (known as the “Vision Team”) reserves the ultimate right to use the gift to further the mission of the Church</w:t>
      </w:r>
      <w:r w:rsidR="001220DD">
        <w:rPr>
          <w:sz w:val="28"/>
          <w:szCs w:val="28"/>
        </w:rPr>
        <w:t xml:space="preserve"> as it sees fit.</w:t>
      </w:r>
    </w:p>
    <w:p w14:paraId="3F80589B" w14:textId="546F230D" w:rsidR="00DB2F4C" w:rsidRDefault="00DB2F4C">
      <w:pPr>
        <w:rPr>
          <w:sz w:val="28"/>
          <w:szCs w:val="28"/>
        </w:rPr>
      </w:pPr>
      <w:r>
        <w:rPr>
          <w:sz w:val="28"/>
          <w:szCs w:val="28"/>
        </w:rPr>
        <w:tab/>
        <w:t>We have adopted a few practices that we want to share with you as you consider your gift to us:</w:t>
      </w:r>
    </w:p>
    <w:p w14:paraId="1AE06F14" w14:textId="4EDCB8E6" w:rsidR="00DB2F4C" w:rsidRDefault="001220DD" w:rsidP="00DB2F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encourage donors to designate their gifts into one of the following broad categories: </w:t>
      </w:r>
      <w:r w:rsidR="00E10A6F">
        <w:rPr>
          <w:sz w:val="28"/>
          <w:szCs w:val="28"/>
        </w:rPr>
        <w:t>Benevolence, Building Maintenance and Repair, Christian Education, Evangelism, or Worship.</w:t>
      </w:r>
    </w:p>
    <w:p w14:paraId="2B4858E7" w14:textId="636427A5" w:rsidR="00E10A6F" w:rsidRDefault="00E10A6F" w:rsidP="00DB2F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Vision Team reserves the right to refuse any gift  that is incompatible with the mission of the Church.</w:t>
      </w:r>
    </w:p>
    <w:p w14:paraId="23DF18FB" w14:textId="761FA7F2" w:rsidR="00E10A6F" w:rsidRDefault="00E10A6F" w:rsidP="00DB2F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IRS does not allow a Federal income tax deduction on gifts made to individual persons. As such, we will refuse any gifts</w:t>
      </w:r>
      <w:r w:rsidR="008D7FA4">
        <w:rPr>
          <w:sz w:val="28"/>
          <w:szCs w:val="28"/>
        </w:rPr>
        <w:t xml:space="preserve"> designated as such</w:t>
      </w:r>
      <w:r>
        <w:rPr>
          <w:sz w:val="28"/>
          <w:szCs w:val="28"/>
        </w:rPr>
        <w:t>.</w:t>
      </w:r>
    </w:p>
    <w:p w14:paraId="235D9171" w14:textId="4FB59B1D" w:rsidR="0009544E" w:rsidRDefault="0009544E" w:rsidP="00DB2F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will issue a </w:t>
      </w:r>
      <w:r w:rsidR="006C6713">
        <w:rPr>
          <w:sz w:val="28"/>
          <w:szCs w:val="28"/>
        </w:rPr>
        <w:t>year-end tax receipt</w:t>
      </w:r>
      <w:r>
        <w:rPr>
          <w:sz w:val="28"/>
          <w:szCs w:val="28"/>
        </w:rPr>
        <w:t xml:space="preserve"> </w:t>
      </w:r>
      <w:r w:rsidR="006C6713">
        <w:rPr>
          <w:sz w:val="28"/>
          <w:szCs w:val="28"/>
        </w:rPr>
        <w:t xml:space="preserve">to the donor or the estate </w:t>
      </w:r>
      <w:r>
        <w:rPr>
          <w:sz w:val="28"/>
          <w:szCs w:val="28"/>
        </w:rPr>
        <w:t xml:space="preserve">confirming </w:t>
      </w:r>
      <w:r w:rsidR="006C6713">
        <w:rPr>
          <w:sz w:val="28"/>
          <w:szCs w:val="28"/>
        </w:rPr>
        <w:t>the amount and date of the gift no later than March 1 for any gift received by December 31 of the prior year. Donors are encouraged to consult with their tax advisors for the accurate tax treatment of their gifts.</w:t>
      </w:r>
    </w:p>
    <w:p w14:paraId="6CFCA33E" w14:textId="6EAC9A72" w:rsidR="006C6713" w:rsidRDefault="006C6713" w:rsidP="00DB2F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consider all gifts, designated and undesignated, to be irrevocable </w:t>
      </w:r>
      <w:r w:rsidR="008D7FA4">
        <w:rPr>
          <w:sz w:val="28"/>
          <w:szCs w:val="28"/>
        </w:rPr>
        <w:t>and non-refundable in the spirit of IRS regulations regarding the definition of a charitable donation.</w:t>
      </w:r>
    </w:p>
    <w:p w14:paraId="2319C4BC" w14:textId="77777777" w:rsidR="008D7FA4" w:rsidRDefault="008D7FA4" w:rsidP="008D7FA4">
      <w:pPr>
        <w:rPr>
          <w:sz w:val="28"/>
          <w:szCs w:val="28"/>
        </w:rPr>
      </w:pPr>
    </w:p>
    <w:p w14:paraId="36A8F43D" w14:textId="77777777" w:rsidR="008D7FA4" w:rsidRDefault="008D7FA4" w:rsidP="008D7FA4">
      <w:pPr>
        <w:rPr>
          <w:sz w:val="28"/>
          <w:szCs w:val="28"/>
        </w:rPr>
      </w:pPr>
    </w:p>
    <w:p w14:paraId="67059D21" w14:textId="77777777" w:rsidR="008D7FA4" w:rsidRDefault="008D7FA4" w:rsidP="008D7FA4">
      <w:pPr>
        <w:rPr>
          <w:sz w:val="28"/>
          <w:szCs w:val="28"/>
        </w:rPr>
      </w:pPr>
    </w:p>
    <w:p w14:paraId="42E81A3A" w14:textId="77777777" w:rsidR="008D7FA4" w:rsidRDefault="008D7FA4" w:rsidP="008D7FA4">
      <w:pPr>
        <w:rPr>
          <w:sz w:val="28"/>
          <w:szCs w:val="28"/>
        </w:rPr>
      </w:pPr>
    </w:p>
    <w:p w14:paraId="6E12A6A2" w14:textId="77777777" w:rsidR="008D7FA4" w:rsidRDefault="008D7FA4" w:rsidP="008D7FA4">
      <w:pPr>
        <w:rPr>
          <w:sz w:val="28"/>
          <w:szCs w:val="28"/>
        </w:rPr>
      </w:pPr>
    </w:p>
    <w:p w14:paraId="7F376E46" w14:textId="63710A56" w:rsidR="008D7FA4" w:rsidRPr="008D7FA4" w:rsidRDefault="008D7FA4" w:rsidP="008D7FA4">
      <w:pPr>
        <w:rPr>
          <w:sz w:val="28"/>
          <w:szCs w:val="28"/>
        </w:rPr>
      </w:pPr>
      <w:r w:rsidRPr="008D7FA4">
        <w:rPr>
          <w:sz w:val="24"/>
          <w:szCs w:val="24"/>
        </w:rPr>
        <w:t xml:space="preserve">Approved and adopted by the Grace Lutheran Church Vision Team on </w:t>
      </w:r>
      <w:r>
        <w:rPr>
          <w:sz w:val="24"/>
          <w:szCs w:val="24"/>
        </w:rPr>
        <w:t>June 13, 2023</w:t>
      </w:r>
    </w:p>
    <w:sectPr w:rsidR="008D7FA4" w:rsidRPr="008D7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1C70"/>
    <w:multiLevelType w:val="hybridMultilevel"/>
    <w:tmpl w:val="7BC2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50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4C"/>
    <w:rsid w:val="0009544E"/>
    <w:rsid w:val="001220DD"/>
    <w:rsid w:val="001C245F"/>
    <w:rsid w:val="00230371"/>
    <w:rsid w:val="00350CF4"/>
    <w:rsid w:val="004115FB"/>
    <w:rsid w:val="006C6713"/>
    <w:rsid w:val="008D7FA4"/>
    <w:rsid w:val="00DB2F4C"/>
    <w:rsid w:val="00E1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284E"/>
  <w15:chartTrackingRefBased/>
  <w15:docId w15:val="{D8FC87E6-2D1A-47B5-8F51-FD5F4F5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</dc:creator>
  <cp:keywords/>
  <dc:description/>
  <cp:lastModifiedBy>Craig Bradley</cp:lastModifiedBy>
  <cp:revision>2</cp:revision>
  <dcterms:created xsi:type="dcterms:W3CDTF">2023-06-15T16:18:00Z</dcterms:created>
  <dcterms:modified xsi:type="dcterms:W3CDTF">2023-06-15T16:18:00Z</dcterms:modified>
</cp:coreProperties>
</file>