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20797" w14:textId="77777777" w:rsidR="001A1C7E" w:rsidRDefault="00F42B44" w:rsidP="00F42B44">
      <w:pPr>
        <w:jc w:val="center"/>
        <w:rPr>
          <w:b/>
          <w:bCs/>
        </w:rPr>
      </w:pPr>
      <w:r>
        <w:rPr>
          <w:b/>
          <w:bCs/>
        </w:rPr>
        <w:t xml:space="preserve">Well, </w:t>
      </w:r>
      <w:r w:rsidR="001A1C7E">
        <w:rPr>
          <w:b/>
          <w:bCs/>
        </w:rPr>
        <w:t>W</w:t>
      </w:r>
      <w:r>
        <w:rPr>
          <w:b/>
          <w:bCs/>
        </w:rPr>
        <w:t xml:space="preserve">hat </w:t>
      </w:r>
      <w:r w:rsidR="001A1C7E">
        <w:rPr>
          <w:b/>
          <w:bCs/>
        </w:rPr>
        <w:t>D</w:t>
      </w:r>
      <w:r>
        <w:rPr>
          <w:b/>
          <w:bCs/>
        </w:rPr>
        <w:t xml:space="preserve">o </w:t>
      </w:r>
      <w:r w:rsidR="001A1C7E">
        <w:rPr>
          <w:b/>
          <w:bCs/>
        </w:rPr>
        <w:t>Y</w:t>
      </w:r>
      <w:r>
        <w:rPr>
          <w:b/>
          <w:bCs/>
        </w:rPr>
        <w:t xml:space="preserve">ou </w:t>
      </w:r>
      <w:r w:rsidR="001A1C7E">
        <w:rPr>
          <w:b/>
          <w:bCs/>
        </w:rPr>
        <w:t>K</w:t>
      </w:r>
      <w:r>
        <w:rPr>
          <w:b/>
          <w:bCs/>
        </w:rPr>
        <w:t>now?</w:t>
      </w:r>
    </w:p>
    <w:p w14:paraId="78CA9825" w14:textId="11E0CF01" w:rsidR="00241AD6" w:rsidRDefault="00F42B44" w:rsidP="00F42B44">
      <w:pPr>
        <w:jc w:val="center"/>
        <w:rPr>
          <w:b/>
          <w:bCs/>
        </w:rPr>
      </w:pPr>
      <w:r>
        <w:rPr>
          <w:b/>
          <w:bCs/>
        </w:rPr>
        <w:t xml:space="preserve"> 1 John 5:18-21</w:t>
      </w:r>
    </w:p>
    <w:p w14:paraId="3A431358" w14:textId="499A2ED4" w:rsidR="00F42B44" w:rsidRDefault="00F42B44" w:rsidP="00F42B44">
      <w:pPr>
        <w:rPr>
          <w:b/>
          <w:bCs/>
        </w:rPr>
      </w:pPr>
      <w:r>
        <w:rPr>
          <w:b/>
          <w:bCs/>
        </w:rPr>
        <w:t>After spending these past few months walking through the epistle of 1 John, I feel as though we should “know” some</w:t>
      </w:r>
      <w:r w:rsidR="001A1C7E">
        <w:rPr>
          <w:b/>
          <w:bCs/>
        </w:rPr>
        <w:t xml:space="preserve"> </w:t>
      </w:r>
      <w:r>
        <w:rPr>
          <w:b/>
          <w:bCs/>
        </w:rPr>
        <w:t>things with confidence. This is a major purpose of John’s writing, our assurance.</w:t>
      </w:r>
    </w:p>
    <w:p w14:paraId="6E8E1C76" w14:textId="74D7181E" w:rsidR="00F42B44" w:rsidRDefault="00F42B44" w:rsidP="00F42B44">
      <w:pPr>
        <w:rPr>
          <w:b/>
          <w:bCs/>
        </w:rPr>
      </w:pPr>
      <w:r>
        <w:rPr>
          <w:b/>
          <w:bCs/>
        </w:rPr>
        <w:t>As John closes his letter, he returns to this subject of assurance by reminding his readers of some things that they can know. Verses 18-20, all begin with the phrase, “We know that” (twice in verse 20).</w:t>
      </w:r>
    </w:p>
    <w:p w14:paraId="5F0EAC11" w14:textId="2E5ACCC8" w:rsidR="007E37DC" w:rsidRDefault="007E37DC" w:rsidP="00F42B44">
      <w:pPr>
        <w:rPr>
          <w:b/>
          <w:bCs/>
        </w:rPr>
      </w:pPr>
      <w:r>
        <w:rPr>
          <w:b/>
          <w:bCs/>
        </w:rPr>
        <w:t>So, what do we know?</w:t>
      </w:r>
    </w:p>
    <w:p w14:paraId="01482990" w14:textId="4C7810A6" w:rsidR="00F42B44" w:rsidRPr="007E37DC" w:rsidRDefault="00F42B44" w:rsidP="00F42B44">
      <w:pPr>
        <w:pStyle w:val="ListParagraph"/>
        <w:numPr>
          <w:ilvl w:val="0"/>
          <w:numId w:val="1"/>
        </w:numPr>
        <w:rPr>
          <w:b/>
          <w:bCs/>
        </w:rPr>
      </w:pPr>
      <w:r>
        <w:rPr>
          <w:b/>
          <w:bCs/>
        </w:rPr>
        <w:t xml:space="preserve">The child of God </w:t>
      </w:r>
      <w:r w:rsidR="007E37DC">
        <w:rPr>
          <w:b/>
          <w:bCs/>
        </w:rPr>
        <w:t xml:space="preserve">does not </w:t>
      </w:r>
      <w:r w:rsidR="00385AFA">
        <w:rPr>
          <w:b/>
          <w:bCs/>
          <w:u w:val="single"/>
        </w:rPr>
        <w:t xml:space="preserve">                                     </w:t>
      </w:r>
      <w:r w:rsidR="007E37DC">
        <w:rPr>
          <w:b/>
          <w:bCs/>
        </w:rPr>
        <w:t xml:space="preserve"> </w:t>
      </w:r>
      <w:r w:rsidR="007E37DC" w:rsidRPr="000946EE">
        <w:rPr>
          <w:b/>
          <w:bCs/>
        </w:rPr>
        <w:t>sin.</w:t>
      </w:r>
      <w:r w:rsidR="007E37DC" w:rsidRPr="006E232E">
        <w:rPr>
          <w:b/>
          <w:bCs/>
        </w:rPr>
        <w:t xml:space="preserve"> </w:t>
      </w:r>
      <w:r w:rsidR="007E37DC">
        <w:rPr>
          <w:b/>
          <w:bCs/>
        </w:rPr>
        <w:t xml:space="preserve"> (18a) </w:t>
      </w:r>
      <w:r w:rsidR="007E37DC">
        <w:t>As we have seen in John</w:t>
      </w:r>
      <w:r w:rsidR="006E232E">
        <w:t>’s</w:t>
      </w:r>
      <w:r w:rsidR="007E37DC">
        <w:t xml:space="preserve"> previous passages, the child of God can and will sin. (1 John 1:8-10) </w:t>
      </w:r>
    </w:p>
    <w:p w14:paraId="4B6F2E90" w14:textId="1966FF9D" w:rsidR="007E37DC" w:rsidRDefault="007E37DC" w:rsidP="007E37DC">
      <w:r>
        <w:t xml:space="preserve">Sin in the life of the believer is a constant, daily struggle. However, when we sin, </w:t>
      </w:r>
      <w:r w:rsidR="00181A2E">
        <w:t>“</w:t>
      </w:r>
      <w:r>
        <w:t>we have an Advocate with the Father, Jesus Christ the righteous.</w:t>
      </w:r>
      <w:r w:rsidR="00A011D0">
        <w:t>”</w:t>
      </w:r>
    </w:p>
    <w:p w14:paraId="0A60A14E" w14:textId="0B6B5E28" w:rsidR="007E37DC" w:rsidRDefault="007E37DC" w:rsidP="007E37DC">
      <w:pPr>
        <w:rPr>
          <w:b/>
          <w:bCs/>
        </w:rPr>
      </w:pPr>
      <w:r>
        <w:rPr>
          <w:b/>
          <w:bCs/>
        </w:rPr>
        <w:t xml:space="preserve">Illustration: Remember Spurgeon’s illustration between the nature of a pig and a sheep. A sheep may fall into the mud, but he doesn’t </w:t>
      </w:r>
      <w:r w:rsidR="000946EE">
        <w:rPr>
          <w:b/>
          <w:bCs/>
        </w:rPr>
        <w:t>enjoy it!</w:t>
      </w:r>
    </w:p>
    <w:p w14:paraId="1424BFD8" w14:textId="5F37ACAF" w:rsidR="000946EE" w:rsidRPr="000946EE" w:rsidRDefault="000946EE" w:rsidP="000946EE">
      <w:pPr>
        <w:pStyle w:val="ListParagraph"/>
        <w:numPr>
          <w:ilvl w:val="0"/>
          <w:numId w:val="1"/>
        </w:numPr>
        <w:rPr>
          <w:b/>
          <w:bCs/>
        </w:rPr>
      </w:pPr>
      <w:r>
        <w:rPr>
          <w:b/>
          <w:bCs/>
        </w:rPr>
        <w:t xml:space="preserve">The child of God </w:t>
      </w:r>
      <w:r w:rsidR="00444FAD">
        <w:rPr>
          <w:b/>
          <w:bCs/>
          <w:u w:val="single"/>
        </w:rPr>
        <w:t xml:space="preserve">                                              </w:t>
      </w:r>
      <w:r w:rsidRPr="00444FAD">
        <w:rPr>
          <w:b/>
          <w:bCs/>
        </w:rPr>
        <w:t xml:space="preserve"> </w:t>
      </w:r>
      <w:r>
        <w:rPr>
          <w:b/>
          <w:bCs/>
        </w:rPr>
        <w:t xml:space="preserve">by the power of Christ. (18b) </w:t>
      </w:r>
      <w:r>
        <w:t xml:space="preserve">Our confidence is anchored in the work and Person of Christ. There </w:t>
      </w:r>
      <w:r w:rsidR="00A011D0">
        <w:t>are</w:t>
      </w:r>
      <w:r>
        <w:t xml:space="preserve"> some grammatical difficulties with the last part of verse 18. Notice the two translations:</w:t>
      </w:r>
    </w:p>
    <w:p w14:paraId="19812847" w14:textId="77777777" w:rsidR="00A53A26" w:rsidRDefault="00A53A26" w:rsidP="000946EE">
      <w:pPr>
        <w:rPr>
          <w:i/>
          <w:iCs/>
        </w:rPr>
      </w:pPr>
      <w:r w:rsidRPr="00A53A26">
        <w:rPr>
          <w:i/>
          <w:iCs/>
        </w:rPr>
        <w:t>“</w:t>
      </w:r>
      <w:proofErr w:type="gramStart"/>
      <w:r w:rsidRPr="00A53A26">
        <w:rPr>
          <w:i/>
          <w:iCs/>
        </w:rPr>
        <w:t>but</w:t>
      </w:r>
      <w:proofErr w:type="gramEnd"/>
      <w:r w:rsidRPr="00A53A26">
        <w:rPr>
          <w:i/>
          <w:iCs/>
        </w:rPr>
        <w:t xml:space="preserve"> he that is begotten of God keepeth himself, and that wicked one toucheth him not</w:t>
      </w:r>
      <w:r>
        <w:rPr>
          <w:i/>
          <w:iCs/>
        </w:rPr>
        <w:t>”</w:t>
      </w:r>
      <w:r w:rsidRPr="00A53A26">
        <w:rPr>
          <w:i/>
          <w:iCs/>
        </w:rPr>
        <w:t>.</w:t>
      </w:r>
      <w:r>
        <w:rPr>
          <w:i/>
          <w:iCs/>
        </w:rPr>
        <w:t xml:space="preserve"> (KJV)</w:t>
      </w:r>
    </w:p>
    <w:p w14:paraId="727492F1" w14:textId="1E7D5BED" w:rsidR="00A53A26" w:rsidRDefault="00A53A26" w:rsidP="000946EE">
      <w:pPr>
        <w:rPr>
          <w:i/>
          <w:iCs/>
        </w:rPr>
      </w:pPr>
      <w:r>
        <w:rPr>
          <w:i/>
          <w:iCs/>
        </w:rPr>
        <w:t>“but He who was born of God keep</w:t>
      </w:r>
      <w:r w:rsidR="00A66F25">
        <w:rPr>
          <w:i/>
          <w:iCs/>
        </w:rPr>
        <w:t>s</w:t>
      </w:r>
      <w:r>
        <w:rPr>
          <w:i/>
          <w:iCs/>
        </w:rPr>
        <w:t xml:space="preserve"> him, and the evil one does not touch him” (NASB)</w:t>
      </w:r>
    </w:p>
    <w:p w14:paraId="794A3D0E" w14:textId="58B6CF3C" w:rsidR="00A53A26" w:rsidRDefault="00A53A26" w:rsidP="000946EE">
      <w:pPr>
        <w:rPr>
          <w:b/>
          <w:bCs/>
        </w:rPr>
      </w:pPr>
      <w:r>
        <w:rPr>
          <w:b/>
          <w:bCs/>
        </w:rPr>
        <w:t>Note: the issue is related to “he or He” and “himself or him</w:t>
      </w:r>
      <w:r w:rsidR="00444FAD">
        <w:rPr>
          <w:b/>
          <w:bCs/>
        </w:rPr>
        <w:t>.</w:t>
      </w:r>
      <w:r>
        <w:rPr>
          <w:b/>
          <w:bCs/>
        </w:rPr>
        <w:t xml:space="preserve">” </w:t>
      </w:r>
    </w:p>
    <w:p w14:paraId="4E4F3BC3" w14:textId="77777777" w:rsidR="00444FAD" w:rsidRDefault="00444FAD" w:rsidP="00444FAD">
      <w:pPr>
        <w:jc w:val="center"/>
        <w:rPr>
          <w:b/>
          <w:bCs/>
        </w:rPr>
      </w:pPr>
    </w:p>
    <w:p w14:paraId="11D0B44E" w14:textId="4009AD6E" w:rsidR="00444FAD" w:rsidRDefault="00444FAD" w:rsidP="00444FAD">
      <w:pPr>
        <w:jc w:val="center"/>
        <w:rPr>
          <w:b/>
          <w:bCs/>
        </w:rPr>
      </w:pPr>
      <w:r>
        <w:rPr>
          <w:b/>
          <w:bCs/>
        </w:rPr>
        <w:lastRenderedPageBreak/>
        <w:t>Well, What Do You Know?</w:t>
      </w:r>
    </w:p>
    <w:p w14:paraId="0EA1BF6C" w14:textId="77777777" w:rsidR="00444FAD" w:rsidRDefault="00444FAD" w:rsidP="00444FAD">
      <w:pPr>
        <w:jc w:val="center"/>
        <w:rPr>
          <w:b/>
          <w:bCs/>
        </w:rPr>
      </w:pPr>
      <w:r>
        <w:rPr>
          <w:b/>
          <w:bCs/>
        </w:rPr>
        <w:t xml:space="preserve"> 1 John 5:18-21</w:t>
      </w:r>
    </w:p>
    <w:p w14:paraId="6E3956B7" w14:textId="77777777" w:rsidR="00444FAD" w:rsidRDefault="00444FAD" w:rsidP="00444FAD">
      <w:pPr>
        <w:rPr>
          <w:b/>
          <w:bCs/>
        </w:rPr>
      </w:pPr>
      <w:r>
        <w:rPr>
          <w:b/>
          <w:bCs/>
        </w:rPr>
        <w:t>After spending these past few months walking through the epistle of 1 John, I feel as though we should “know” some things with confidence. This is a major purpose of John’s writing, our assurance.</w:t>
      </w:r>
    </w:p>
    <w:p w14:paraId="28C0AB6F" w14:textId="77777777" w:rsidR="00444FAD" w:rsidRDefault="00444FAD" w:rsidP="00444FAD">
      <w:pPr>
        <w:rPr>
          <w:b/>
          <w:bCs/>
        </w:rPr>
      </w:pPr>
      <w:r>
        <w:rPr>
          <w:b/>
          <w:bCs/>
        </w:rPr>
        <w:t>As John closes his letter, he returns to this subject of assurance by reminding his readers of some things that they can know. Verses 18-20, all begin with the phrase, “We know that” (twice in verse 20).</w:t>
      </w:r>
    </w:p>
    <w:p w14:paraId="027D8C08" w14:textId="77777777" w:rsidR="00444FAD" w:rsidRDefault="00444FAD" w:rsidP="00444FAD">
      <w:pPr>
        <w:rPr>
          <w:b/>
          <w:bCs/>
        </w:rPr>
      </w:pPr>
      <w:r>
        <w:rPr>
          <w:b/>
          <w:bCs/>
        </w:rPr>
        <w:t>So, what do we know?</w:t>
      </w:r>
    </w:p>
    <w:p w14:paraId="2571C60E" w14:textId="77777777" w:rsidR="00444FAD" w:rsidRPr="007E37DC" w:rsidRDefault="00444FAD" w:rsidP="00444FAD">
      <w:pPr>
        <w:pStyle w:val="ListParagraph"/>
        <w:numPr>
          <w:ilvl w:val="0"/>
          <w:numId w:val="1"/>
        </w:numPr>
        <w:rPr>
          <w:b/>
          <w:bCs/>
        </w:rPr>
      </w:pPr>
      <w:r>
        <w:rPr>
          <w:b/>
          <w:bCs/>
        </w:rPr>
        <w:t xml:space="preserve">The child of God does not </w:t>
      </w:r>
      <w:r>
        <w:rPr>
          <w:b/>
          <w:bCs/>
          <w:u w:val="single"/>
        </w:rPr>
        <w:t xml:space="preserve">                                     </w:t>
      </w:r>
      <w:r>
        <w:rPr>
          <w:b/>
          <w:bCs/>
        </w:rPr>
        <w:t xml:space="preserve"> </w:t>
      </w:r>
      <w:r w:rsidRPr="000946EE">
        <w:rPr>
          <w:b/>
          <w:bCs/>
        </w:rPr>
        <w:t>sin.</w:t>
      </w:r>
      <w:r w:rsidRPr="006E232E">
        <w:rPr>
          <w:b/>
          <w:bCs/>
        </w:rPr>
        <w:t xml:space="preserve"> </w:t>
      </w:r>
      <w:r>
        <w:rPr>
          <w:b/>
          <w:bCs/>
        </w:rPr>
        <w:t xml:space="preserve"> (18a) </w:t>
      </w:r>
      <w:r>
        <w:t xml:space="preserve">As we have seen in John’s previous passages, the child of God can and will sin. (1 John 1:8-10) </w:t>
      </w:r>
    </w:p>
    <w:p w14:paraId="18C7D4F1" w14:textId="77777777" w:rsidR="00444FAD" w:rsidRDefault="00444FAD" w:rsidP="00444FAD">
      <w:r>
        <w:t>Sin in the life of the believer is a constant, daily struggle. However, when we sin, “we have an Advocate with the Father, Jesus Christ the righteous.”</w:t>
      </w:r>
    </w:p>
    <w:p w14:paraId="4540E177" w14:textId="77777777" w:rsidR="00444FAD" w:rsidRDefault="00444FAD" w:rsidP="00444FAD">
      <w:pPr>
        <w:rPr>
          <w:b/>
          <w:bCs/>
        </w:rPr>
      </w:pPr>
      <w:r>
        <w:rPr>
          <w:b/>
          <w:bCs/>
        </w:rPr>
        <w:t>Illustration: Remember Spurgeon’s illustration between the nature of a pig and a sheep. A sheep may fall into the mud, but he doesn’t enjoy it!</w:t>
      </w:r>
    </w:p>
    <w:p w14:paraId="651669BF" w14:textId="77777777" w:rsidR="00444FAD" w:rsidRPr="000946EE" w:rsidRDefault="00444FAD" w:rsidP="00444FAD">
      <w:pPr>
        <w:pStyle w:val="ListParagraph"/>
        <w:numPr>
          <w:ilvl w:val="0"/>
          <w:numId w:val="1"/>
        </w:numPr>
        <w:rPr>
          <w:b/>
          <w:bCs/>
        </w:rPr>
      </w:pPr>
      <w:r>
        <w:rPr>
          <w:b/>
          <w:bCs/>
        </w:rPr>
        <w:t xml:space="preserve">The child of God </w:t>
      </w:r>
      <w:r>
        <w:rPr>
          <w:b/>
          <w:bCs/>
          <w:u w:val="single"/>
        </w:rPr>
        <w:t xml:space="preserve">                                              </w:t>
      </w:r>
      <w:r w:rsidRPr="00444FAD">
        <w:rPr>
          <w:b/>
          <w:bCs/>
        </w:rPr>
        <w:t xml:space="preserve"> </w:t>
      </w:r>
      <w:r>
        <w:rPr>
          <w:b/>
          <w:bCs/>
        </w:rPr>
        <w:t xml:space="preserve">by the power of Christ. (18b) </w:t>
      </w:r>
      <w:r>
        <w:t>Our confidence is anchored in the work and Person of Christ. There are some grammatical difficulties with the last part of verse 18. Notice the two translations:</w:t>
      </w:r>
    </w:p>
    <w:p w14:paraId="27E3A439" w14:textId="77777777" w:rsidR="00444FAD" w:rsidRDefault="00444FAD" w:rsidP="00444FAD">
      <w:pPr>
        <w:rPr>
          <w:i/>
          <w:iCs/>
        </w:rPr>
      </w:pPr>
      <w:r w:rsidRPr="00A53A26">
        <w:rPr>
          <w:i/>
          <w:iCs/>
        </w:rPr>
        <w:t>“</w:t>
      </w:r>
      <w:proofErr w:type="gramStart"/>
      <w:r w:rsidRPr="00A53A26">
        <w:rPr>
          <w:i/>
          <w:iCs/>
        </w:rPr>
        <w:t>but</w:t>
      </w:r>
      <w:proofErr w:type="gramEnd"/>
      <w:r w:rsidRPr="00A53A26">
        <w:rPr>
          <w:i/>
          <w:iCs/>
        </w:rPr>
        <w:t xml:space="preserve"> he that is begotten of God </w:t>
      </w:r>
      <w:proofErr w:type="spellStart"/>
      <w:r w:rsidRPr="00A53A26">
        <w:rPr>
          <w:i/>
          <w:iCs/>
        </w:rPr>
        <w:t>keepeth</w:t>
      </w:r>
      <w:proofErr w:type="spellEnd"/>
      <w:r w:rsidRPr="00A53A26">
        <w:rPr>
          <w:i/>
          <w:iCs/>
        </w:rPr>
        <w:t xml:space="preserve"> himself, and that wicked one </w:t>
      </w:r>
      <w:proofErr w:type="spellStart"/>
      <w:r w:rsidRPr="00A53A26">
        <w:rPr>
          <w:i/>
          <w:iCs/>
        </w:rPr>
        <w:t>toucheth</w:t>
      </w:r>
      <w:proofErr w:type="spellEnd"/>
      <w:r w:rsidRPr="00A53A26">
        <w:rPr>
          <w:i/>
          <w:iCs/>
        </w:rPr>
        <w:t xml:space="preserve"> him not</w:t>
      </w:r>
      <w:r>
        <w:rPr>
          <w:i/>
          <w:iCs/>
        </w:rPr>
        <w:t>”</w:t>
      </w:r>
      <w:r w:rsidRPr="00A53A26">
        <w:rPr>
          <w:i/>
          <w:iCs/>
        </w:rPr>
        <w:t>.</w:t>
      </w:r>
      <w:r>
        <w:rPr>
          <w:i/>
          <w:iCs/>
        </w:rPr>
        <w:t xml:space="preserve"> (KJV)</w:t>
      </w:r>
    </w:p>
    <w:p w14:paraId="631FDE65" w14:textId="77777777" w:rsidR="00444FAD" w:rsidRDefault="00444FAD" w:rsidP="00444FAD">
      <w:pPr>
        <w:rPr>
          <w:i/>
          <w:iCs/>
        </w:rPr>
      </w:pPr>
      <w:r>
        <w:rPr>
          <w:i/>
          <w:iCs/>
        </w:rPr>
        <w:t>“</w:t>
      </w:r>
      <w:proofErr w:type="gramStart"/>
      <w:r>
        <w:rPr>
          <w:i/>
          <w:iCs/>
        </w:rPr>
        <w:t>but</w:t>
      </w:r>
      <w:proofErr w:type="gramEnd"/>
      <w:r>
        <w:rPr>
          <w:i/>
          <w:iCs/>
        </w:rPr>
        <w:t xml:space="preserve"> He who was born of God keeps him, and the evil one does not touch him” (NASB)</w:t>
      </w:r>
    </w:p>
    <w:p w14:paraId="58A3B1AA" w14:textId="77777777" w:rsidR="00444FAD" w:rsidRDefault="00444FAD" w:rsidP="00444FAD">
      <w:pPr>
        <w:rPr>
          <w:b/>
          <w:bCs/>
        </w:rPr>
      </w:pPr>
      <w:r>
        <w:rPr>
          <w:b/>
          <w:bCs/>
        </w:rPr>
        <w:t xml:space="preserve">Note: the issue is related to “he or He” and “himself or him.” </w:t>
      </w:r>
    </w:p>
    <w:p w14:paraId="6FBACF38" w14:textId="22B98EBC" w:rsidR="00A53A26" w:rsidRDefault="00A53A26" w:rsidP="000946EE">
      <w:r>
        <w:lastRenderedPageBreak/>
        <w:t>While it is true that we have responsibility to guard our hearts and keep ourselves from sin; our ultimate assurance i</w:t>
      </w:r>
      <w:r w:rsidR="002E5DC8">
        <w:t>s</w:t>
      </w:r>
      <w:r>
        <w:t xml:space="preserve"> that the “One begotten by God</w:t>
      </w:r>
      <w:r w:rsidR="005A7613">
        <w:t>”</w:t>
      </w:r>
      <w:r>
        <w:t xml:space="preserve"> (namely Jesus) guarantees our </w:t>
      </w:r>
      <w:proofErr w:type="gramStart"/>
      <w:r>
        <w:t>final outcome</w:t>
      </w:r>
      <w:proofErr w:type="gramEnd"/>
      <w:r>
        <w:t xml:space="preserve">. </w:t>
      </w:r>
    </w:p>
    <w:p w14:paraId="66A76DDA" w14:textId="6702B37C" w:rsidR="00B85861" w:rsidRDefault="00B85861" w:rsidP="00B85861">
      <w:pPr>
        <w:pStyle w:val="ListParagraph"/>
        <w:numPr>
          <w:ilvl w:val="0"/>
          <w:numId w:val="1"/>
        </w:numPr>
      </w:pPr>
      <w:r>
        <w:rPr>
          <w:b/>
          <w:bCs/>
        </w:rPr>
        <w:t xml:space="preserve">The child of God has been </w:t>
      </w:r>
      <w:r w:rsidR="00444FAD">
        <w:rPr>
          <w:b/>
          <w:bCs/>
          <w:u w:val="single"/>
        </w:rPr>
        <w:t xml:space="preserve">                                       </w:t>
      </w:r>
      <w:r>
        <w:rPr>
          <w:b/>
          <w:bCs/>
        </w:rPr>
        <w:t xml:space="preserve"> by Christ</w:t>
      </w:r>
      <w:r w:rsidR="005A7613">
        <w:rPr>
          <w:b/>
          <w:bCs/>
        </w:rPr>
        <w:t>;</w:t>
      </w:r>
      <w:r>
        <w:rPr>
          <w:b/>
          <w:bCs/>
        </w:rPr>
        <w:t xml:space="preserve"> we belong to God. (19) </w:t>
      </w:r>
      <w:r w:rsidR="005A7613">
        <w:t>J</w:t>
      </w:r>
      <w:r>
        <w:t>ohn wants his readers to know that they do not belong to the world</w:t>
      </w:r>
      <w:r w:rsidR="005A7613">
        <w:t>;</w:t>
      </w:r>
      <w:r>
        <w:t xml:space="preserve"> the whole world lies in the power of the evil one. </w:t>
      </w:r>
    </w:p>
    <w:p w14:paraId="50599C08" w14:textId="4FBDF8C2" w:rsidR="003F1AAB" w:rsidRPr="0076150D" w:rsidRDefault="0076150D" w:rsidP="0076150D">
      <w:pPr>
        <w:rPr>
          <w:i/>
          <w:iCs/>
        </w:rPr>
      </w:pPr>
      <w:r w:rsidRPr="0076150D">
        <w:rPr>
          <w:i/>
          <w:iCs/>
        </w:rPr>
        <w:t xml:space="preserve">1 John 2:15-17, “Do not love the world or the things in the world. If anyone loves the world, the love of the Father is not in him. For all that is in the world—the desires of the flesh and the desires of the eyes and pride of life—is not from the </w:t>
      </w:r>
      <w:r w:rsidR="000C2582">
        <w:rPr>
          <w:i/>
          <w:iCs/>
        </w:rPr>
        <w:t>w</w:t>
      </w:r>
      <w:r w:rsidRPr="0076150D">
        <w:rPr>
          <w:i/>
          <w:iCs/>
        </w:rPr>
        <w:t xml:space="preserve"> but is from the world. And the world is passing away along with its desires, but whoever does the will of God abides forever.” </w:t>
      </w:r>
    </w:p>
    <w:p w14:paraId="0C144B32" w14:textId="783CA42B" w:rsidR="008E0869" w:rsidRPr="00891E32" w:rsidRDefault="00B85861" w:rsidP="008E0869">
      <w:pPr>
        <w:pStyle w:val="ListParagraph"/>
        <w:numPr>
          <w:ilvl w:val="0"/>
          <w:numId w:val="1"/>
        </w:numPr>
        <w:rPr>
          <w:i/>
          <w:iCs/>
        </w:rPr>
      </w:pPr>
      <w:r w:rsidRPr="00891E32">
        <w:rPr>
          <w:b/>
          <w:bCs/>
        </w:rPr>
        <w:t xml:space="preserve">The child of God is </w:t>
      </w:r>
      <w:r w:rsidR="00444FAD">
        <w:rPr>
          <w:b/>
          <w:bCs/>
          <w:u w:val="single"/>
        </w:rPr>
        <w:t xml:space="preserve">                                                   </w:t>
      </w:r>
      <w:r w:rsidRPr="00891E32">
        <w:rPr>
          <w:b/>
          <w:bCs/>
        </w:rPr>
        <w:t xml:space="preserve"> of the truth of Christ. (20) </w:t>
      </w:r>
      <w:r>
        <w:t xml:space="preserve">The Spirit of God has revealed the truth to </w:t>
      </w:r>
      <w:r w:rsidR="003F1AAB">
        <w:t>us,</w:t>
      </w:r>
      <w:r>
        <w:t xml:space="preserve"> and we can have confidence that we know the truth, for Jesus is the Truth.</w:t>
      </w:r>
      <w:r w:rsidR="00891E32">
        <w:t xml:space="preserve"> </w:t>
      </w:r>
      <w:r w:rsidR="00891E32" w:rsidRPr="008F7784">
        <w:t>(</w:t>
      </w:r>
      <w:r w:rsidR="008E0869" w:rsidRPr="008F7784">
        <w:t>Luke 10:21-24</w:t>
      </w:r>
      <w:r w:rsidR="00891E32" w:rsidRPr="008F7784">
        <w:t>)</w:t>
      </w:r>
      <w:r w:rsidR="008E0869" w:rsidRPr="00891E32">
        <w:rPr>
          <w:i/>
          <w:iCs/>
        </w:rPr>
        <w:t> </w:t>
      </w:r>
    </w:p>
    <w:p w14:paraId="07CD85C7" w14:textId="18BC5EF7" w:rsidR="008D491A" w:rsidRDefault="008D491A" w:rsidP="008E0869">
      <w:pPr>
        <w:rPr>
          <w:b/>
          <w:bCs/>
        </w:rPr>
      </w:pPr>
      <w:r>
        <w:rPr>
          <w:b/>
          <w:bCs/>
        </w:rPr>
        <w:t>Wow! What a blessing to know the truth of Who Jesus is!</w:t>
      </w:r>
      <w:r w:rsidR="006E7F94">
        <w:rPr>
          <w:b/>
          <w:bCs/>
        </w:rPr>
        <w:t xml:space="preserve"> He is the One True God!</w:t>
      </w:r>
    </w:p>
    <w:p w14:paraId="7FB927F8" w14:textId="2B381AB9" w:rsidR="006E7F94" w:rsidRDefault="006E7F94" w:rsidP="008E0869">
      <w:r>
        <w:rPr>
          <w:b/>
          <w:bCs/>
        </w:rPr>
        <w:t>Closing warning</w:t>
      </w:r>
      <w:r w:rsidR="000C639A">
        <w:rPr>
          <w:b/>
          <w:bCs/>
        </w:rPr>
        <w:t>:</w:t>
      </w:r>
      <w:r>
        <w:rPr>
          <w:b/>
          <w:bCs/>
        </w:rPr>
        <w:t xml:space="preserve"> </w:t>
      </w:r>
    </w:p>
    <w:p w14:paraId="5D78B3BF" w14:textId="0DDF3DD5" w:rsidR="00A72682" w:rsidRDefault="000C639A" w:rsidP="00A72682">
      <w:pPr>
        <w:pStyle w:val="ListParagraph"/>
        <w:numPr>
          <w:ilvl w:val="0"/>
          <w:numId w:val="1"/>
        </w:numPr>
      </w:pPr>
      <w:r>
        <w:rPr>
          <w:b/>
          <w:bCs/>
        </w:rPr>
        <w:t>T</w:t>
      </w:r>
      <w:r w:rsidR="00A72682">
        <w:rPr>
          <w:b/>
          <w:bCs/>
        </w:rPr>
        <w:t xml:space="preserve">he child of God must guard </w:t>
      </w:r>
      <w:r w:rsidR="008F7784">
        <w:rPr>
          <w:b/>
          <w:bCs/>
        </w:rPr>
        <w:t>him</w:t>
      </w:r>
      <w:r w:rsidR="008D574B">
        <w:rPr>
          <w:b/>
          <w:bCs/>
        </w:rPr>
        <w:t>self</w:t>
      </w:r>
      <w:r w:rsidR="00A72682">
        <w:rPr>
          <w:b/>
          <w:bCs/>
        </w:rPr>
        <w:t xml:space="preserve"> from idols.</w:t>
      </w:r>
      <w:r>
        <w:rPr>
          <w:b/>
          <w:bCs/>
        </w:rPr>
        <w:t xml:space="preserve"> (21) </w:t>
      </w:r>
      <w:r>
        <w:t>If there is the True God then there will also be false gods.</w:t>
      </w:r>
    </w:p>
    <w:p w14:paraId="0EB66DAE" w14:textId="4FF63BF0" w:rsidR="000C639A" w:rsidRPr="006E7F94" w:rsidRDefault="000C639A" w:rsidP="000C639A">
      <w:r>
        <w:t>Idol</w:t>
      </w:r>
      <w:r w:rsidR="0060742A">
        <w:t>atry is not a far eastern reality or an ancient practice</w:t>
      </w:r>
      <w:r w:rsidR="008D574B">
        <w:t>;</w:t>
      </w:r>
      <w:r w:rsidR="0060742A">
        <w:t xml:space="preserve"> it is an </w:t>
      </w:r>
      <w:r w:rsidR="00227DE3">
        <w:t>ever-present</w:t>
      </w:r>
      <w:r w:rsidR="0060742A">
        <w:t xml:space="preserve"> threat.</w:t>
      </w:r>
    </w:p>
    <w:p w14:paraId="23A8876D" w14:textId="7C67D523" w:rsidR="00B85861" w:rsidRDefault="00891E32" w:rsidP="00B85861">
      <w:pPr>
        <w:rPr>
          <w:b/>
          <w:bCs/>
        </w:rPr>
      </w:pPr>
      <w:r>
        <w:rPr>
          <w:b/>
          <w:bCs/>
        </w:rPr>
        <w:t>Application: How does “what” you know impact “how” you live?</w:t>
      </w:r>
    </w:p>
    <w:p w14:paraId="661F53E0" w14:textId="34664E6A" w:rsidR="00891E32" w:rsidRDefault="00891E32" w:rsidP="00B85861">
      <w:pPr>
        <w:rPr>
          <w:b/>
          <w:bCs/>
        </w:rPr>
      </w:pPr>
      <w:r>
        <w:rPr>
          <w:b/>
          <w:bCs/>
        </w:rPr>
        <w:t xml:space="preserve">How does living with confidence and assurance </w:t>
      </w:r>
      <w:proofErr w:type="gramStart"/>
      <w:r>
        <w:rPr>
          <w:b/>
          <w:bCs/>
        </w:rPr>
        <w:t>impact</w:t>
      </w:r>
      <w:proofErr w:type="gramEnd"/>
      <w:r>
        <w:rPr>
          <w:b/>
          <w:bCs/>
        </w:rPr>
        <w:t xml:space="preserve"> our relationship with others?</w:t>
      </w:r>
    </w:p>
    <w:p w14:paraId="2FEDE65D" w14:textId="5CF3AA17" w:rsidR="00F42B44" w:rsidRDefault="00891E32" w:rsidP="00F42B44">
      <w:pPr>
        <w:rPr>
          <w:b/>
          <w:bCs/>
        </w:rPr>
      </w:pPr>
      <w:r>
        <w:rPr>
          <w:b/>
          <w:bCs/>
        </w:rPr>
        <w:t>If we know the truth and live in the truth, we bring glory to God.</w:t>
      </w:r>
    </w:p>
    <w:p w14:paraId="0A2B0704" w14:textId="77777777" w:rsidR="00444FAD" w:rsidRDefault="00444FAD" w:rsidP="00F42B44">
      <w:pPr>
        <w:rPr>
          <w:b/>
          <w:bCs/>
        </w:rPr>
      </w:pPr>
    </w:p>
    <w:p w14:paraId="639C3BF9" w14:textId="77777777" w:rsidR="00444FAD" w:rsidRDefault="00444FAD" w:rsidP="00F42B44">
      <w:pPr>
        <w:rPr>
          <w:b/>
          <w:bCs/>
        </w:rPr>
      </w:pPr>
    </w:p>
    <w:p w14:paraId="29CE05A5" w14:textId="77777777" w:rsidR="00444FAD" w:rsidRDefault="00444FAD" w:rsidP="00444FAD">
      <w:r>
        <w:lastRenderedPageBreak/>
        <w:t xml:space="preserve">While it is true that we have responsibility to guard our hearts and keep ourselves from sin; our ultimate assurance is that the “One begotten by God” (namely Jesus) guarantees our </w:t>
      </w:r>
      <w:proofErr w:type="gramStart"/>
      <w:r>
        <w:t>final outcome</w:t>
      </w:r>
      <w:proofErr w:type="gramEnd"/>
      <w:r>
        <w:t xml:space="preserve">. </w:t>
      </w:r>
    </w:p>
    <w:p w14:paraId="5FBB466F" w14:textId="77777777" w:rsidR="00444FAD" w:rsidRDefault="00444FAD" w:rsidP="00444FAD">
      <w:pPr>
        <w:pStyle w:val="ListParagraph"/>
        <w:numPr>
          <w:ilvl w:val="0"/>
          <w:numId w:val="1"/>
        </w:numPr>
      </w:pPr>
      <w:r>
        <w:rPr>
          <w:b/>
          <w:bCs/>
        </w:rPr>
        <w:t xml:space="preserve">The child of God has been </w:t>
      </w:r>
      <w:r>
        <w:rPr>
          <w:b/>
          <w:bCs/>
          <w:u w:val="single"/>
        </w:rPr>
        <w:t xml:space="preserve">                                       </w:t>
      </w:r>
      <w:r>
        <w:rPr>
          <w:b/>
          <w:bCs/>
        </w:rPr>
        <w:t xml:space="preserve"> by Christ; we belong to God. (19) </w:t>
      </w:r>
      <w:r>
        <w:t xml:space="preserve">John wants his readers to know that they do not belong to the world; the whole world lies in the power of the evil one. </w:t>
      </w:r>
    </w:p>
    <w:p w14:paraId="2E8A09B6" w14:textId="77777777" w:rsidR="00444FAD" w:rsidRPr="0076150D" w:rsidRDefault="00444FAD" w:rsidP="00444FAD">
      <w:pPr>
        <w:rPr>
          <w:i/>
          <w:iCs/>
        </w:rPr>
      </w:pPr>
      <w:r w:rsidRPr="0076150D">
        <w:rPr>
          <w:i/>
          <w:iCs/>
        </w:rPr>
        <w:t xml:space="preserve">1 John 2:15-17, “Do not love the world or the things in the world. If anyone loves the world, the love of the Father is not in him. For all that is in the world—the desires of the flesh and the desires of the eyes and pride of life—is not from the </w:t>
      </w:r>
      <w:r>
        <w:rPr>
          <w:i/>
          <w:iCs/>
        </w:rPr>
        <w:t>w</w:t>
      </w:r>
      <w:r w:rsidRPr="0076150D">
        <w:rPr>
          <w:i/>
          <w:iCs/>
        </w:rPr>
        <w:t xml:space="preserve"> but is from the world. And the world is passing away along with its desires, but whoever does the will of God abides forever.” </w:t>
      </w:r>
    </w:p>
    <w:p w14:paraId="00A3487D" w14:textId="77777777" w:rsidR="00444FAD" w:rsidRPr="00891E32" w:rsidRDefault="00444FAD" w:rsidP="00444FAD">
      <w:pPr>
        <w:pStyle w:val="ListParagraph"/>
        <w:numPr>
          <w:ilvl w:val="0"/>
          <w:numId w:val="1"/>
        </w:numPr>
        <w:rPr>
          <w:i/>
          <w:iCs/>
        </w:rPr>
      </w:pPr>
      <w:r w:rsidRPr="00891E32">
        <w:rPr>
          <w:b/>
          <w:bCs/>
        </w:rPr>
        <w:t xml:space="preserve">The child of God is </w:t>
      </w:r>
      <w:r>
        <w:rPr>
          <w:b/>
          <w:bCs/>
          <w:u w:val="single"/>
        </w:rPr>
        <w:t xml:space="preserve">                                                   </w:t>
      </w:r>
      <w:r w:rsidRPr="00891E32">
        <w:rPr>
          <w:b/>
          <w:bCs/>
        </w:rPr>
        <w:t xml:space="preserve"> of the truth of Christ. (20) </w:t>
      </w:r>
      <w:r>
        <w:t xml:space="preserve">The Spirit of God has revealed the truth to us, and we can have confidence that we know the truth, for Jesus is the Truth. </w:t>
      </w:r>
      <w:r w:rsidRPr="008F7784">
        <w:t>(Luke 10:21-24)</w:t>
      </w:r>
      <w:r w:rsidRPr="00891E32">
        <w:rPr>
          <w:i/>
          <w:iCs/>
        </w:rPr>
        <w:t> </w:t>
      </w:r>
    </w:p>
    <w:p w14:paraId="13208DD3" w14:textId="77777777" w:rsidR="00444FAD" w:rsidRDefault="00444FAD" w:rsidP="00444FAD">
      <w:pPr>
        <w:rPr>
          <w:b/>
          <w:bCs/>
        </w:rPr>
      </w:pPr>
      <w:r>
        <w:rPr>
          <w:b/>
          <w:bCs/>
        </w:rPr>
        <w:t>Wow! What a blessing to know the truth of Who Jesus is! He is the One True God!</w:t>
      </w:r>
    </w:p>
    <w:p w14:paraId="62ED83C9" w14:textId="77777777" w:rsidR="00444FAD" w:rsidRDefault="00444FAD" w:rsidP="00444FAD">
      <w:r>
        <w:rPr>
          <w:b/>
          <w:bCs/>
        </w:rPr>
        <w:t xml:space="preserve">Closing warning: </w:t>
      </w:r>
    </w:p>
    <w:p w14:paraId="4CE59AD6" w14:textId="77777777" w:rsidR="00444FAD" w:rsidRDefault="00444FAD" w:rsidP="00444FAD">
      <w:pPr>
        <w:pStyle w:val="ListParagraph"/>
        <w:numPr>
          <w:ilvl w:val="0"/>
          <w:numId w:val="1"/>
        </w:numPr>
      </w:pPr>
      <w:r>
        <w:rPr>
          <w:b/>
          <w:bCs/>
        </w:rPr>
        <w:t xml:space="preserve">The child of God must guard himself from idols. (21) </w:t>
      </w:r>
      <w:r>
        <w:t>If there is the True God then there will also be false gods.</w:t>
      </w:r>
    </w:p>
    <w:p w14:paraId="1F71D99D" w14:textId="77777777" w:rsidR="00444FAD" w:rsidRPr="006E7F94" w:rsidRDefault="00444FAD" w:rsidP="00444FAD">
      <w:r>
        <w:t>Idolatry is not a far eastern reality or an ancient practice; it is an ever-present threat.</w:t>
      </w:r>
    </w:p>
    <w:p w14:paraId="6DB615A7" w14:textId="77777777" w:rsidR="00444FAD" w:rsidRDefault="00444FAD" w:rsidP="00444FAD">
      <w:pPr>
        <w:rPr>
          <w:b/>
          <w:bCs/>
        </w:rPr>
      </w:pPr>
      <w:r>
        <w:rPr>
          <w:b/>
          <w:bCs/>
        </w:rPr>
        <w:t>Application: How does “what” you know impact “how” you live?</w:t>
      </w:r>
    </w:p>
    <w:p w14:paraId="7D699BA7" w14:textId="77777777" w:rsidR="00444FAD" w:rsidRDefault="00444FAD" w:rsidP="00444FAD">
      <w:pPr>
        <w:rPr>
          <w:b/>
          <w:bCs/>
        </w:rPr>
      </w:pPr>
      <w:r>
        <w:rPr>
          <w:b/>
          <w:bCs/>
        </w:rPr>
        <w:t xml:space="preserve">How does living with confidence and assurance </w:t>
      </w:r>
      <w:proofErr w:type="gramStart"/>
      <w:r>
        <w:rPr>
          <w:b/>
          <w:bCs/>
        </w:rPr>
        <w:t>impact</w:t>
      </w:r>
      <w:proofErr w:type="gramEnd"/>
      <w:r>
        <w:rPr>
          <w:b/>
          <w:bCs/>
        </w:rPr>
        <w:t xml:space="preserve"> our relationship with others?</w:t>
      </w:r>
    </w:p>
    <w:p w14:paraId="57855CC3" w14:textId="77777777" w:rsidR="00444FAD" w:rsidRPr="00F42B44" w:rsidRDefault="00444FAD" w:rsidP="00444FAD">
      <w:pPr>
        <w:rPr>
          <w:b/>
          <w:bCs/>
        </w:rPr>
      </w:pPr>
      <w:r>
        <w:rPr>
          <w:b/>
          <w:bCs/>
        </w:rPr>
        <w:t>If we know the truth and live in the truth, we bring glory to God.</w:t>
      </w:r>
    </w:p>
    <w:p w14:paraId="033F2DD5" w14:textId="77777777" w:rsidR="00444FAD" w:rsidRPr="00F42B44" w:rsidRDefault="00444FAD" w:rsidP="00F42B44">
      <w:pPr>
        <w:rPr>
          <w:b/>
          <w:bCs/>
        </w:rPr>
      </w:pPr>
    </w:p>
    <w:sectPr w:rsidR="00444FAD" w:rsidRPr="00F42B44" w:rsidSect="00385AFA">
      <w:pgSz w:w="7920" w:h="12240" w:code="6"/>
      <w:pgMar w:top="720" w:right="720"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22E6C"/>
    <w:multiLevelType w:val="hybridMultilevel"/>
    <w:tmpl w:val="84A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18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44"/>
    <w:rsid w:val="0004323C"/>
    <w:rsid w:val="00082257"/>
    <w:rsid w:val="000946EE"/>
    <w:rsid w:val="000C2582"/>
    <w:rsid w:val="000C639A"/>
    <w:rsid w:val="00181A2E"/>
    <w:rsid w:val="001A1C7E"/>
    <w:rsid w:val="00227DE3"/>
    <w:rsid w:val="00241AD6"/>
    <w:rsid w:val="002C3E1E"/>
    <w:rsid w:val="002E5DC8"/>
    <w:rsid w:val="00385AFA"/>
    <w:rsid w:val="003F1AAB"/>
    <w:rsid w:val="00444FAD"/>
    <w:rsid w:val="005A2FE3"/>
    <w:rsid w:val="005A7613"/>
    <w:rsid w:val="0060742A"/>
    <w:rsid w:val="006A25DD"/>
    <w:rsid w:val="006E232E"/>
    <w:rsid w:val="006E7F94"/>
    <w:rsid w:val="00727FAA"/>
    <w:rsid w:val="0076150D"/>
    <w:rsid w:val="00773EF1"/>
    <w:rsid w:val="007C0F67"/>
    <w:rsid w:val="007E0164"/>
    <w:rsid w:val="007E37DC"/>
    <w:rsid w:val="00891E32"/>
    <w:rsid w:val="008D491A"/>
    <w:rsid w:val="008D574B"/>
    <w:rsid w:val="008E0869"/>
    <w:rsid w:val="008F7784"/>
    <w:rsid w:val="00A011D0"/>
    <w:rsid w:val="00A076D9"/>
    <w:rsid w:val="00A327BB"/>
    <w:rsid w:val="00A53A26"/>
    <w:rsid w:val="00A64B97"/>
    <w:rsid w:val="00A66F25"/>
    <w:rsid w:val="00A72682"/>
    <w:rsid w:val="00AD2DE0"/>
    <w:rsid w:val="00B85861"/>
    <w:rsid w:val="00F03445"/>
    <w:rsid w:val="00F42B44"/>
    <w:rsid w:val="00FE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FC85"/>
  <w15:chartTrackingRefBased/>
  <w15:docId w15:val="{636F6C5C-5677-4D60-A562-E0F76F83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B44"/>
    <w:rPr>
      <w:rFonts w:eastAsiaTheme="majorEastAsia" w:cstheme="majorBidi"/>
      <w:color w:val="272727" w:themeColor="text1" w:themeTint="D8"/>
    </w:rPr>
  </w:style>
  <w:style w:type="paragraph" w:styleId="Title">
    <w:name w:val="Title"/>
    <w:basedOn w:val="Normal"/>
    <w:next w:val="Normal"/>
    <w:link w:val="TitleChar"/>
    <w:uiPriority w:val="10"/>
    <w:qFormat/>
    <w:rsid w:val="00F42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B44"/>
    <w:pPr>
      <w:spacing w:before="160"/>
      <w:jc w:val="center"/>
    </w:pPr>
    <w:rPr>
      <w:i/>
      <w:iCs/>
      <w:color w:val="404040" w:themeColor="text1" w:themeTint="BF"/>
    </w:rPr>
  </w:style>
  <w:style w:type="character" w:customStyle="1" w:styleId="QuoteChar">
    <w:name w:val="Quote Char"/>
    <w:basedOn w:val="DefaultParagraphFont"/>
    <w:link w:val="Quote"/>
    <w:uiPriority w:val="29"/>
    <w:rsid w:val="00F42B44"/>
    <w:rPr>
      <w:i/>
      <w:iCs/>
      <w:color w:val="404040" w:themeColor="text1" w:themeTint="BF"/>
    </w:rPr>
  </w:style>
  <w:style w:type="paragraph" w:styleId="ListParagraph">
    <w:name w:val="List Paragraph"/>
    <w:basedOn w:val="Normal"/>
    <w:uiPriority w:val="34"/>
    <w:qFormat/>
    <w:rsid w:val="00F42B44"/>
    <w:pPr>
      <w:ind w:left="720"/>
      <w:contextualSpacing/>
    </w:pPr>
  </w:style>
  <w:style w:type="character" w:styleId="IntenseEmphasis">
    <w:name w:val="Intense Emphasis"/>
    <w:basedOn w:val="DefaultParagraphFont"/>
    <w:uiPriority w:val="21"/>
    <w:qFormat/>
    <w:rsid w:val="00F42B44"/>
    <w:rPr>
      <w:i/>
      <w:iCs/>
      <w:color w:val="0F4761" w:themeColor="accent1" w:themeShade="BF"/>
    </w:rPr>
  </w:style>
  <w:style w:type="paragraph" w:styleId="IntenseQuote">
    <w:name w:val="Intense Quote"/>
    <w:basedOn w:val="Normal"/>
    <w:next w:val="Normal"/>
    <w:link w:val="IntenseQuoteChar"/>
    <w:uiPriority w:val="30"/>
    <w:qFormat/>
    <w:rsid w:val="00F42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B44"/>
    <w:rPr>
      <w:i/>
      <w:iCs/>
      <w:color w:val="0F4761" w:themeColor="accent1" w:themeShade="BF"/>
    </w:rPr>
  </w:style>
  <w:style w:type="character" w:styleId="IntenseReference">
    <w:name w:val="Intense Reference"/>
    <w:basedOn w:val="DefaultParagraphFont"/>
    <w:uiPriority w:val="32"/>
    <w:qFormat/>
    <w:rsid w:val="00F42B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A63F5439-8077-47FA-83D0-AB582DA3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59E6F-B433-4ACC-B749-FB6CBBE8E1F5}">
  <ds:schemaRefs>
    <ds:schemaRef ds:uri="http://schemas.microsoft.com/sharepoint/v3/contenttype/forms"/>
  </ds:schemaRefs>
</ds:datastoreItem>
</file>

<file path=customXml/itemProps3.xml><?xml version="1.0" encoding="utf-8"?>
<ds:datastoreItem xmlns:ds="http://schemas.openxmlformats.org/officeDocument/2006/customXml" ds:itemID="{6D408AC9-51F6-4B8F-9F8A-4BF568783FC3}">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6</cp:revision>
  <dcterms:created xsi:type="dcterms:W3CDTF">2024-10-09T20:03:00Z</dcterms:created>
  <dcterms:modified xsi:type="dcterms:W3CDTF">2024-10-09T20:39:00Z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