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16D2B" w14:textId="77777777" w:rsidR="005A1741" w:rsidRPr="00756F7D" w:rsidRDefault="005A1741" w:rsidP="005A174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56F7D">
        <w:rPr>
          <w:rFonts w:ascii="Times New Roman" w:hAnsi="Times New Roman" w:cs="Times New Roman"/>
          <w:b/>
          <w:bCs/>
        </w:rPr>
        <w:t>Truth and Love: Walking in Balance</w:t>
      </w:r>
    </w:p>
    <w:p w14:paraId="47A5D998" w14:textId="77777777" w:rsidR="005A1741" w:rsidRPr="00756F7D" w:rsidRDefault="005A1741" w:rsidP="005A1741">
      <w:pPr>
        <w:jc w:val="center"/>
        <w:rPr>
          <w:rFonts w:ascii="Times New Roman" w:hAnsi="Times New Roman" w:cs="Times New Roman"/>
          <w:b/>
          <w:bCs/>
        </w:rPr>
      </w:pPr>
      <w:r w:rsidRPr="00756F7D">
        <w:rPr>
          <w:rFonts w:ascii="Times New Roman" w:hAnsi="Times New Roman" w:cs="Times New Roman"/>
          <w:b/>
          <w:bCs/>
        </w:rPr>
        <w:t xml:space="preserve"> 2 John</w:t>
      </w:r>
    </w:p>
    <w:p w14:paraId="4099874B" w14:textId="77777777" w:rsidR="005A1741" w:rsidRPr="00756F7D" w:rsidRDefault="005A1741" w:rsidP="005A1741">
      <w:pPr>
        <w:spacing w:after="240"/>
        <w:rPr>
          <w:rFonts w:ascii="Times New Roman" w:hAnsi="Times New Roman" w:cs="Times New Roman"/>
        </w:rPr>
      </w:pPr>
      <w:r w:rsidRPr="00756F7D">
        <w:rPr>
          <w:rFonts w:ascii="Times New Roman" w:hAnsi="Times New Roman" w:cs="Times New Roman"/>
        </w:rPr>
        <w:t xml:space="preserve">This is the second shortest book in the New Testament, surpassed in brevity only by its companion 3 John (2 John contains 245 words in the original language, and 3 John contains 219 words). It was likely written sometime around the late 80’s – 90 A.D. </w:t>
      </w:r>
    </w:p>
    <w:p w14:paraId="5CE81160" w14:textId="77777777" w:rsidR="005A1741" w:rsidRPr="00756F7D" w:rsidRDefault="005A1741" w:rsidP="005A1741">
      <w:pPr>
        <w:spacing w:after="240"/>
        <w:rPr>
          <w:rFonts w:ascii="Times New Roman" w:hAnsi="Times New Roman" w:cs="Times New Roman"/>
        </w:rPr>
      </w:pPr>
      <w:r w:rsidRPr="00756F7D">
        <w:rPr>
          <w:rFonts w:ascii="Times New Roman" w:hAnsi="Times New Roman" w:cs="Times New Roman"/>
          <w:b/>
          <w:bCs/>
        </w:rPr>
        <w:t xml:space="preserve">Author: </w:t>
      </w:r>
      <w:r w:rsidRPr="00756F7D">
        <w:rPr>
          <w:rFonts w:ascii="Times New Roman" w:hAnsi="Times New Roman" w:cs="Times New Roman"/>
        </w:rPr>
        <w:t xml:space="preserve">Ancient manuscripts uniformly identify this as a “second letter by John.” </w:t>
      </w:r>
    </w:p>
    <w:p w14:paraId="4DEF7481" w14:textId="77777777" w:rsidR="005A1741" w:rsidRPr="00756F7D" w:rsidRDefault="005A1741" w:rsidP="005A1741">
      <w:pPr>
        <w:spacing w:after="240"/>
        <w:rPr>
          <w:rFonts w:ascii="Times New Roman" w:hAnsi="Times New Roman" w:cs="Times New Roman"/>
        </w:rPr>
      </w:pPr>
      <w:r w:rsidRPr="00756F7D">
        <w:rPr>
          <w:rFonts w:ascii="Times New Roman" w:hAnsi="Times New Roman" w:cs="Times New Roman"/>
          <w:b/>
          <w:bCs/>
        </w:rPr>
        <w:t xml:space="preserve">Recipient:  </w:t>
      </w:r>
      <w:r w:rsidRPr="00756F7D">
        <w:rPr>
          <w:rFonts w:ascii="Times New Roman" w:hAnsi="Times New Roman" w:cs="Times New Roman"/>
        </w:rPr>
        <w:t xml:space="preserve">John writes to “the elect lady.” </w:t>
      </w:r>
    </w:p>
    <w:p w14:paraId="76555087" w14:textId="77777777" w:rsidR="005A1741" w:rsidRPr="00756F7D" w:rsidRDefault="005A1741" w:rsidP="005A1741">
      <w:pPr>
        <w:spacing w:after="240"/>
        <w:rPr>
          <w:rFonts w:ascii="Times New Roman" w:hAnsi="Times New Roman" w:cs="Times New Roman"/>
          <w:b/>
          <w:bCs/>
        </w:rPr>
      </w:pPr>
      <w:r w:rsidRPr="00756F7D">
        <w:rPr>
          <w:rFonts w:ascii="Times New Roman" w:hAnsi="Times New Roman" w:cs="Times New Roman"/>
          <w:b/>
          <w:bCs/>
        </w:rPr>
        <w:t xml:space="preserve">Who is this </w:t>
      </w:r>
      <w:proofErr w:type="gramStart"/>
      <w:r w:rsidRPr="00756F7D">
        <w:rPr>
          <w:rFonts w:ascii="Times New Roman" w:hAnsi="Times New Roman" w:cs="Times New Roman"/>
          <w:b/>
          <w:bCs/>
        </w:rPr>
        <w:t>elect</w:t>
      </w:r>
      <w:proofErr w:type="gramEnd"/>
      <w:r w:rsidRPr="00756F7D">
        <w:rPr>
          <w:rFonts w:ascii="Times New Roman" w:hAnsi="Times New Roman" w:cs="Times New Roman"/>
          <w:b/>
          <w:bCs/>
        </w:rPr>
        <w:t xml:space="preserve"> lady?</w:t>
      </w:r>
    </w:p>
    <w:p w14:paraId="41FF38D0" w14:textId="77777777" w:rsidR="005A1741" w:rsidRPr="00756F7D" w:rsidRDefault="005A1741" w:rsidP="005A1741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  <w:i/>
          <w:iCs/>
        </w:rPr>
      </w:pPr>
      <w:r w:rsidRPr="00756F7D">
        <w:rPr>
          <w:rFonts w:ascii="Times New Roman" w:hAnsi="Times New Roman" w:cs="Times New Roman"/>
          <w:b/>
          <w:bCs/>
        </w:rPr>
        <w:t xml:space="preserve">A </w:t>
      </w:r>
      <w:r w:rsidRPr="00756F7D">
        <w:rPr>
          <w:rFonts w:ascii="Times New Roman" w:hAnsi="Times New Roman" w:cs="Times New Roman"/>
          <w:b/>
          <w:bCs/>
          <w:u w:val="single"/>
        </w:rPr>
        <w:t xml:space="preserve">                                       </w:t>
      </w:r>
      <w:r w:rsidRPr="00756F7D">
        <w:rPr>
          <w:rFonts w:ascii="Times New Roman" w:hAnsi="Times New Roman" w:cs="Times New Roman"/>
          <w:b/>
          <w:bCs/>
        </w:rPr>
        <w:t xml:space="preserve"> name. </w:t>
      </w:r>
      <w:r w:rsidRPr="00756F7D">
        <w:rPr>
          <w:rFonts w:ascii="Times New Roman" w:hAnsi="Times New Roman" w:cs="Times New Roman"/>
          <w:i/>
          <w:iCs/>
        </w:rPr>
        <w:t xml:space="preserve">The term is Kyria in the Greek, a term which can be a female proper name. </w:t>
      </w:r>
    </w:p>
    <w:p w14:paraId="77336172" w14:textId="77777777" w:rsidR="005A1741" w:rsidRPr="00756F7D" w:rsidRDefault="005A1741" w:rsidP="005A1741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  <w:b/>
          <w:bCs/>
        </w:rPr>
      </w:pPr>
      <w:r w:rsidRPr="00756F7D">
        <w:rPr>
          <w:rFonts w:ascii="Times New Roman" w:hAnsi="Times New Roman" w:cs="Times New Roman"/>
          <w:b/>
          <w:bCs/>
        </w:rPr>
        <w:t xml:space="preserve">A </w:t>
      </w:r>
      <w:r w:rsidRPr="00756F7D">
        <w:rPr>
          <w:rFonts w:ascii="Times New Roman" w:hAnsi="Times New Roman" w:cs="Times New Roman"/>
          <w:b/>
          <w:bCs/>
          <w:u w:val="single"/>
        </w:rPr>
        <w:t xml:space="preserve">                                              </w:t>
      </w:r>
      <w:r w:rsidRPr="00756F7D">
        <w:rPr>
          <w:rFonts w:ascii="Times New Roman" w:hAnsi="Times New Roman" w:cs="Times New Roman"/>
          <w:b/>
          <w:bCs/>
        </w:rPr>
        <w:t xml:space="preserve"> church. “</w:t>
      </w:r>
      <w:r w:rsidRPr="00756F7D">
        <w:rPr>
          <w:rFonts w:ascii="Times New Roman" w:hAnsi="Times New Roman" w:cs="Times New Roman"/>
        </w:rPr>
        <w:t>Elect lady” more likely refers to a congregation than to an individual.</w:t>
      </w:r>
    </w:p>
    <w:p w14:paraId="092E431C" w14:textId="77777777" w:rsidR="005A1741" w:rsidRPr="00756F7D" w:rsidRDefault="005A1741" w:rsidP="005A1741">
      <w:pPr>
        <w:spacing w:after="240"/>
        <w:rPr>
          <w:rFonts w:ascii="Times New Roman" w:hAnsi="Times New Roman" w:cs="Times New Roman"/>
          <w:b/>
          <w:bCs/>
        </w:rPr>
      </w:pPr>
      <w:r w:rsidRPr="00756F7D">
        <w:rPr>
          <w:rFonts w:ascii="Times New Roman" w:hAnsi="Times New Roman" w:cs="Times New Roman"/>
          <w:b/>
          <w:bCs/>
        </w:rPr>
        <w:t>Note: Regardless of whether it’s addressed to a woman and her children or to a house church, the commands and instructions are for the church in every generation.</w:t>
      </w:r>
    </w:p>
    <w:p w14:paraId="4ED143D7" w14:textId="77777777" w:rsidR="005A1741" w:rsidRPr="00756F7D" w:rsidRDefault="005A1741" w:rsidP="005A1741">
      <w:pPr>
        <w:pStyle w:val="ListParagraph"/>
        <w:numPr>
          <w:ilvl w:val="0"/>
          <w:numId w:val="2"/>
        </w:numPr>
        <w:spacing w:after="240"/>
        <w:rPr>
          <w:rFonts w:ascii="Times New Roman" w:hAnsi="Times New Roman" w:cs="Times New Roman"/>
          <w:b/>
          <w:bCs/>
        </w:rPr>
      </w:pPr>
      <w:r w:rsidRPr="00756F7D">
        <w:rPr>
          <w:rFonts w:ascii="Times New Roman" w:hAnsi="Times New Roman" w:cs="Times New Roman"/>
          <w:b/>
          <w:bCs/>
        </w:rPr>
        <w:t xml:space="preserve">Truth and Love must be kept in </w:t>
      </w:r>
      <w:r w:rsidRPr="00756F7D">
        <w:rPr>
          <w:rFonts w:ascii="Times New Roman" w:hAnsi="Times New Roman" w:cs="Times New Roman"/>
          <w:b/>
          <w:bCs/>
          <w:u w:val="single"/>
        </w:rPr>
        <w:t xml:space="preserve">                                        </w:t>
      </w:r>
      <w:r w:rsidRPr="00756F7D">
        <w:rPr>
          <w:rFonts w:ascii="Times New Roman" w:hAnsi="Times New Roman" w:cs="Times New Roman"/>
          <w:b/>
          <w:bCs/>
        </w:rPr>
        <w:t xml:space="preserve">. </w:t>
      </w:r>
      <w:r w:rsidRPr="00756F7D">
        <w:rPr>
          <w:rFonts w:ascii="Times New Roman" w:hAnsi="Times New Roman" w:cs="Times New Roman"/>
        </w:rPr>
        <w:t xml:space="preserve">Another piece of evidence that this is </w:t>
      </w:r>
      <w:proofErr w:type="gramStart"/>
      <w:r w:rsidRPr="00756F7D">
        <w:rPr>
          <w:rFonts w:ascii="Times New Roman" w:hAnsi="Times New Roman" w:cs="Times New Roman"/>
        </w:rPr>
        <w:t>the Apostle</w:t>
      </w:r>
      <w:proofErr w:type="gramEnd"/>
      <w:r w:rsidRPr="00756F7D">
        <w:rPr>
          <w:rFonts w:ascii="Times New Roman" w:hAnsi="Times New Roman" w:cs="Times New Roman"/>
        </w:rPr>
        <w:t xml:space="preserve"> John’s writing, is his repetition of the words, truth and love. These are certainly in keeping with John’s vocabulary. Truth is used 5 times in 4 verses and love is used 4 times in 6 verses.</w:t>
      </w:r>
    </w:p>
    <w:p w14:paraId="4D247190" w14:textId="77777777" w:rsidR="005A1741" w:rsidRPr="00756F7D" w:rsidRDefault="005A1741" w:rsidP="005A1741">
      <w:pPr>
        <w:spacing w:after="240"/>
        <w:rPr>
          <w:rFonts w:ascii="Times New Roman" w:hAnsi="Times New Roman" w:cs="Times New Roman"/>
        </w:rPr>
      </w:pPr>
      <w:r w:rsidRPr="00756F7D">
        <w:rPr>
          <w:rFonts w:ascii="Times New Roman" w:hAnsi="Times New Roman" w:cs="Times New Roman"/>
          <w:b/>
          <w:bCs/>
        </w:rPr>
        <w:t>Illustration:</w:t>
      </w:r>
      <w:r w:rsidRPr="00756F7D">
        <w:rPr>
          <w:rFonts w:ascii="Times New Roman" w:hAnsi="Times New Roman" w:cs="Times New Roman"/>
        </w:rPr>
        <w:t xml:space="preserve"> Old school, see-saw or teeter-totter. All love and no truth leads to liberalism, while all truth and no love leads to legalism. Both are deadly to the church’s expression of the gospel. </w:t>
      </w:r>
    </w:p>
    <w:p w14:paraId="0A256EB8" w14:textId="77777777" w:rsidR="005A1741" w:rsidRPr="00756F7D" w:rsidRDefault="005A1741" w:rsidP="005A1741">
      <w:pPr>
        <w:pStyle w:val="ListParagraph"/>
        <w:numPr>
          <w:ilvl w:val="0"/>
          <w:numId w:val="2"/>
        </w:numPr>
        <w:spacing w:after="240"/>
        <w:rPr>
          <w:rFonts w:ascii="Times New Roman" w:hAnsi="Times New Roman" w:cs="Times New Roman"/>
          <w:b/>
          <w:bCs/>
        </w:rPr>
      </w:pPr>
      <w:r w:rsidRPr="00756F7D">
        <w:rPr>
          <w:rFonts w:ascii="Times New Roman" w:hAnsi="Times New Roman" w:cs="Times New Roman"/>
          <w:b/>
          <w:bCs/>
          <w:u w:val="single"/>
        </w:rPr>
        <w:t xml:space="preserve">                              </w:t>
      </w:r>
      <w:r w:rsidRPr="00756F7D">
        <w:rPr>
          <w:rFonts w:ascii="Times New Roman" w:hAnsi="Times New Roman" w:cs="Times New Roman"/>
          <w:b/>
          <w:bCs/>
        </w:rPr>
        <w:t xml:space="preserve"> known is best expressed in love. (1-3)  </w:t>
      </w:r>
      <w:r w:rsidRPr="00756F7D">
        <w:rPr>
          <w:rFonts w:ascii="Times New Roman" w:hAnsi="Times New Roman" w:cs="Times New Roman"/>
        </w:rPr>
        <w:t xml:space="preserve">John’s affections were stirred as he thought about these believers knowing the truth. Truth can be known! </w:t>
      </w:r>
      <w:r w:rsidRPr="00756F7D">
        <w:rPr>
          <w:rFonts w:ascii="Times New Roman" w:hAnsi="Times New Roman" w:cs="Times New Roman"/>
          <w:b/>
          <w:bCs/>
        </w:rPr>
        <w:t xml:space="preserve">We reject any notion that objective truth does not exist or is unknowable! </w:t>
      </w:r>
    </w:p>
    <w:p w14:paraId="01A31142" w14:textId="77777777" w:rsidR="00756F7D" w:rsidRDefault="00756F7D" w:rsidP="00121E7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E54224C" w14:textId="120269D7" w:rsidR="007D2329" w:rsidRPr="00756F7D" w:rsidRDefault="00775D4D" w:rsidP="00121E7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56F7D">
        <w:rPr>
          <w:rFonts w:ascii="Times New Roman" w:hAnsi="Times New Roman" w:cs="Times New Roman"/>
          <w:b/>
          <w:bCs/>
        </w:rPr>
        <w:lastRenderedPageBreak/>
        <w:t>Truth and Love</w:t>
      </w:r>
      <w:r w:rsidR="005A1741" w:rsidRPr="00756F7D">
        <w:rPr>
          <w:rFonts w:ascii="Times New Roman" w:hAnsi="Times New Roman" w:cs="Times New Roman"/>
          <w:b/>
          <w:bCs/>
        </w:rPr>
        <w:t>:</w:t>
      </w:r>
      <w:r w:rsidRPr="00756F7D">
        <w:rPr>
          <w:rFonts w:ascii="Times New Roman" w:hAnsi="Times New Roman" w:cs="Times New Roman"/>
          <w:b/>
          <w:bCs/>
        </w:rPr>
        <w:t xml:space="preserve"> Walking in Balance</w:t>
      </w:r>
    </w:p>
    <w:p w14:paraId="6E191F8A" w14:textId="14CFAE08" w:rsidR="00241AD6" w:rsidRPr="00756F7D" w:rsidRDefault="00775D4D" w:rsidP="00775D4D">
      <w:pPr>
        <w:jc w:val="center"/>
        <w:rPr>
          <w:rFonts w:ascii="Times New Roman" w:hAnsi="Times New Roman" w:cs="Times New Roman"/>
          <w:b/>
          <w:bCs/>
        </w:rPr>
      </w:pPr>
      <w:r w:rsidRPr="00756F7D">
        <w:rPr>
          <w:rFonts w:ascii="Times New Roman" w:hAnsi="Times New Roman" w:cs="Times New Roman"/>
          <w:b/>
          <w:bCs/>
        </w:rPr>
        <w:t xml:space="preserve"> 2 John</w:t>
      </w:r>
    </w:p>
    <w:p w14:paraId="648CF4B1" w14:textId="35DF6744" w:rsidR="00775D4D" w:rsidRPr="00756F7D" w:rsidRDefault="00775D4D" w:rsidP="00121E75">
      <w:pPr>
        <w:spacing w:after="240"/>
        <w:rPr>
          <w:rFonts w:ascii="Times New Roman" w:hAnsi="Times New Roman" w:cs="Times New Roman"/>
        </w:rPr>
      </w:pPr>
      <w:r w:rsidRPr="00756F7D">
        <w:rPr>
          <w:rFonts w:ascii="Times New Roman" w:hAnsi="Times New Roman" w:cs="Times New Roman"/>
        </w:rPr>
        <w:t>This is the second shortest book in the New Testament, surpassed in brevity only by its companion 3 John (2 John contains 245 words in the original language</w:t>
      </w:r>
      <w:r w:rsidR="00996CB7" w:rsidRPr="00756F7D">
        <w:rPr>
          <w:rFonts w:ascii="Times New Roman" w:hAnsi="Times New Roman" w:cs="Times New Roman"/>
        </w:rPr>
        <w:t>,</w:t>
      </w:r>
      <w:r w:rsidRPr="00756F7D">
        <w:rPr>
          <w:rFonts w:ascii="Times New Roman" w:hAnsi="Times New Roman" w:cs="Times New Roman"/>
        </w:rPr>
        <w:t xml:space="preserve"> and 3 John contains 219 words). It was likely written sometime around the late 80’s – 90 A.D. </w:t>
      </w:r>
    </w:p>
    <w:p w14:paraId="2602E617" w14:textId="7F83955D" w:rsidR="00775D4D" w:rsidRPr="00756F7D" w:rsidRDefault="00AC128B" w:rsidP="00121E75">
      <w:pPr>
        <w:spacing w:after="240"/>
        <w:rPr>
          <w:rFonts w:ascii="Times New Roman" w:hAnsi="Times New Roman" w:cs="Times New Roman"/>
        </w:rPr>
      </w:pPr>
      <w:r w:rsidRPr="00756F7D">
        <w:rPr>
          <w:rFonts w:ascii="Times New Roman" w:hAnsi="Times New Roman" w:cs="Times New Roman"/>
          <w:b/>
          <w:bCs/>
        </w:rPr>
        <w:t xml:space="preserve">Author: </w:t>
      </w:r>
      <w:r w:rsidRPr="00756F7D">
        <w:rPr>
          <w:rFonts w:ascii="Times New Roman" w:hAnsi="Times New Roman" w:cs="Times New Roman"/>
        </w:rPr>
        <w:t xml:space="preserve">Ancient manuscripts uniformly identify this as a </w:t>
      </w:r>
      <w:r w:rsidR="001F5E8F" w:rsidRPr="00756F7D">
        <w:rPr>
          <w:rFonts w:ascii="Times New Roman" w:hAnsi="Times New Roman" w:cs="Times New Roman"/>
        </w:rPr>
        <w:t>“</w:t>
      </w:r>
      <w:r w:rsidRPr="00756F7D">
        <w:rPr>
          <w:rFonts w:ascii="Times New Roman" w:hAnsi="Times New Roman" w:cs="Times New Roman"/>
        </w:rPr>
        <w:t>second letter by John.</w:t>
      </w:r>
      <w:r w:rsidR="001F5E8F" w:rsidRPr="00756F7D">
        <w:rPr>
          <w:rFonts w:ascii="Times New Roman" w:hAnsi="Times New Roman" w:cs="Times New Roman"/>
        </w:rPr>
        <w:t>”</w:t>
      </w:r>
      <w:r w:rsidRPr="00756F7D">
        <w:rPr>
          <w:rFonts w:ascii="Times New Roman" w:hAnsi="Times New Roman" w:cs="Times New Roman"/>
        </w:rPr>
        <w:t xml:space="preserve"> </w:t>
      </w:r>
    </w:p>
    <w:p w14:paraId="60364735" w14:textId="77777777" w:rsidR="00AC128B" w:rsidRPr="00756F7D" w:rsidRDefault="00AC128B" w:rsidP="00121E75">
      <w:pPr>
        <w:spacing w:after="240"/>
        <w:rPr>
          <w:rFonts w:ascii="Times New Roman" w:hAnsi="Times New Roman" w:cs="Times New Roman"/>
        </w:rPr>
      </w:pPr>
      <w:r w:rsidRPr="00756F7D">
        <w:rPr>
          <w:rFonts w:ascii="Times New Roman" w:hAnsi="Times New Roman" w:cs="Times New Roman"/>
          <w:b/>
          <w:bCs/>
        </w:rPr>
        <w:t xml:space="preserve">Recipient:  </w:t>
      </w:r>
      <w:r w:rsidRPr="00756F7D">
        <w:rPr>
          <w:rFonts w:ascii="Times New Roman" w:hAnsi="Times New Roman" w:cs="Times New Roman"/>
        </w:rPr>
        <w:t xml:space="preserve">John writes to “the elect lady.” </w:t>
      </w:r>
    </w:p>
    <w:p w14:paraId="1E5B81CC" w14:textId="7E057F4B" w:rsidR="00AC128B" w:rsidRPr="00756F7D" w:rsidRDefault="00AC128B" w:rsidP="00121E75">
      <w:pPr>
        <w:spacing w:after="240"/>
        <w:rPr>
          <w:rFonts w:ascii="Times New Roman" w:hAnsi="Times New Roman" w:cs="Times New Roman"/>
          <w:b/>
          <w:bCs/>
        </w:rPr>
      </w:pPr>
      <w:r w:rsidRPr="00756F7D">
        <w:rPr>
          <w:rFonts w:ascii="Times New Roman" w:hAnsi="Times New Roman" w:cs="Times New Roman"/>
          <w:b/>
          <w:bCs/>
        </w:rPr>
        <w:t xml:space="preserve">Who is this </w:t>
      </w:r>
      <w:proofErr w:type="gramStart"/>
      <w:r w:rsidRPr="00756F7D">
        <w:rPr>
          <w:rFonts w:ascii="Times New Roman" w:hAnsi="Times New Roman" w:cs="Times New Roman"/>
          <w:b/>
          <w:bCs/>
        </w:rPr>
        <w:t>elect</w:t>
      </w:r>
      <w:proofErr w:type="gramEnd"/>
      <w:r w:rsidRPr="00756F7D">
        <w:rPr>
          <w:rFonts w:ascii="Times New Roman" w:hAnsi="Times New Roman" w:cs="Times New Roman"/>
          <w:b/>
          <w:bCs/>
        </w:rPr>
        <w:t xml:space="preserve"> lady?</w:t>
      </w:r>
    </w:p>
    <w:p w14:paraId="4BDD66AB" w14:textId="09F0491E" w:rsidR="00AC128B" w:rsidRPr="00756F7D" w:rsidRDefault="00AC128B" w:rsidP="00121E75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  <w:i/>
          <w:iCs/>
        </w:rPr>
      </w:pPr>
      <w:r w:rsidRPr="00756F7D">
        <w:rPr>
          <w:rFonts w:ascii="Times New Roman" w:hAnsi="Times New Roman" w:cs="Times New Roman"/>
          <w:b/>
          <w:bCs/>
        </w:rPr>
        <w:t xml:space="preserve">A </w:t>
      </w:r>
      <w:r w:rsidR="00353F9E" w:rsidRPr="00756F7D">
        <w:rPr>
          <w:rFonts w:ascii="Times New Roman" w:hAnsi="Times New Roman" w:cs="Times New Roman"/>
          <w:b/>
          <w:bCs/>
          <w:u w:val="single"/>
        </w:rPr>
        <w:t xml:space="preserve">                                       </w:t>
      </w:r>
      <w:r w:rsidRPr="00756F7D">
        <w:rPr>
          <w:rFonts w:ascii="Times New Roman" w:hAnsi="Times New Roman" w:cs="Times New Roman"/>
          <w:b/>
          <w:bCs/>
        </w:rPr>
        <w:t xml:space="preserve"> name. </w:t>
      </w:r>
      <w:r w:rsidR="005D4DA5" w:rsidRPr="00756F7D">
        <w:rPr>
          <w:rFonts w:ascii="Times New Roman" w:hAnsi="Times New Roman" w:cs="Times New Roman"/>
          <w:i/>
          <w:iCs/>
        </w:rPr>
        <w:t xml:space="preserve">The term is Kyria in the Greek, a term which </w:t>
      </w:r>
      <w:r w:rsidR="00475E81" w:rsidRPr="00756F7D">
        <w:rPr>
          <w:rFonts w:ascii="Times New Roman" w:hAnsi="Times New Roman" w:cs="Times New Roman"/>
          <w:i/>
          <w:iCs/>
        </w:rPr>
        <w:t xml:space="preserve">can be </w:t>
      </w:r>
      <w:r w:rsidR="005D4DA5" w:rsidRPr="00756F7D">
        <w:rPr>
          <w:rFonts w:ascii="Times New Roman" w:hAnsi="Times New Roman" w:cs="Times New Roman"/>
          <w:i/>
          <w:iCs/>
        </w:rPr>
        <w:t xml:space="preserve">a female proper name. </w:t>
      </w:r>
    </w:p>
    <w:p w14:paraId="7890811E" w14:textId="52BCC772" w:rsidR="00475E81" w:rsidRPr="00756F7D" w:rsidRDefault="005D4DA5" w:rsidP="00121E75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  <w:b/>
          <w:bCs/>
        </w:rPr>
      </w:pPr>
      <w:r w:rsidRPr="00756F7D">
        <w:rPr>
          <w:rFonts w:ascii="Times New Roman" w:hAnsi="Times New Roman" w:cs="Times New Roman"/>
          <w:b/>
          <w:bCs/>
        </w:rPr>
        <w:t xml:space="preserve">A </w:t>
      </w:r>
      <w:r w:rsidR="00072A4A" w:rsidRPr="00756F7D">
        <w:rPr>
          <w:rFonts w:ascii="Times New Roman" w:hAnsi="Times New Roman" w:cs="Times New Roman"/>
          <w:b/>
          <w:bCs/>
          <w:u w:val="single"/>
        </w:rPr>
        <w:t xml:space="preserve">                                              </w:t>
      </w:r>
      <w:r w:rsidRPr="00756F7D">
        <w:rPr>
          <w:rFonts w:ascii="Times New Roman" w:hAnsi="Times New Roman" w:cs="Times New Roman"/>
          <w:b/>
          <w:bCs/>
        </w:rPr>
        <w:t xml:space="preserve"> church. “</w:t>
      </w:r>
      <w:r w:rsidRPr="00756F7D">
        <w:rPr>
          <w:rFonts w:ascii="Times New Roman" w:hAnsi="Times New Roman" w:cs="Times New Roman"/>
        </w:rPr>
        <w:t xml:space="preserve">Elect lady” </w:t>
      </w:r>
      <w:r w:rsidR="00AC128B" w:rsidRPr="00756F7D">
        <w:rPr>
          <w:rFonts w:ascii="Times New Roman" w:hAnsi="Times New Roman" w:cs="Times New Roman"/>
        </w:rPr>
        <w:t>more likely refers to a congregation than to an individual</w:t>
      </w:r>
      <w:r w:rsidR="00475E81" w:rsidRPr="00756F7D">
        <w:rPr>
          <w:rFonts w:ascii="Times New Roman" w:hAnsi="Times New Roman" w:cs="Times New Roman"/>
        </w:rPr>
        <w:t>.</w:t>
      </w:r>
    </w:p>
    <w:p w14:paraId="3002258B" w14:textId="1B326D1C" w:rsidR="005D4DA5" w:rsidRPr="00756F7D" w:rsidRDefault="005D4DA5" w:rsidP="00121E75">
      <w:pPr>
        <w:spacing w:after="240"/>
        <w:rPr>
          <w:rFonts w:ascii="Times New Roman" w:hAnsi="Times New Roman" w:cs="Times New Roman"/>
          <w:b/>
          <w:bCs/>
        </w:rPr>
      </w:pPr>
      <w:r w:rsidRPr="00756F7D">
        <w:rPr>
          <w:rFonts w:ascii="Times New Roman" w:hAnsi="Times New Roman" w:cs="Times New Roman"/>
          <w:b/>
          <w:bCs/>
        </w:rPr>
        <w:t>Note: Regardless of whether it’s addressed to a woman and her children or to a house church, the commands and instructions are for the church in every generation.</w:t>
      </w:r>
    </w:p>
    <w:p w14:paraId="3E3DB542" w14:textId="2E08C81C" w:rsidR="005D4DA5" w:rsidRPr="00756F7D" w:rsidRDefault="005D4DA5" w:rsidP="00121E75">
      <w:pPr>
        <w:pStyle w:val="ListParagraph"/>
        <w:numPr>
          <w:ilvl w:val="0"/>
          <w:numId w:val="2"/>
        </w:numPr>
        <w:spacing w:after="240"/>
        <w:rPr>
          <w:rFonts w:ascii="Times New Roman" w:hAnsi="Times New Roman" w:cs="Times New Roman"/>
          <w:b/>
          <w:bCs/>
        </w:rPr>
      </w:pPr>
      <w:r w:rsidRPr="00756F7D">
        <w:rPr>
          <w:rFonts w:ascii="Times New Roman" w:hAnsi="Times New Roman" w:cs="Times New Roman"/>
          <w:b/>
          <w:bCs/>
        </w:rPr>
        <w:t xml:space="preserve">Truth and Love must be kept in </w:t>
      </w:r>
      <w:r w:rsidR="00072A4A" w:rsidRPr="00756F7D">
        <w:rPr>
          <w:rFonts w:ascii="Times New Roman" w:hAnsi="Times New Roman" w:cs="Times New Roman"/>
          <w:b/>
          <w:bCs/>
          <w:u w:val="single"/>
        </w:rPr>
        <w:t xml:space="preserve">                                        </w:t>
      </w:r>
      <w:r w:rsidRPr="00756F7D">
        <w:rPr>
          <w:rFonts w:ascii="Times New Roman" w:hAnsi="Times New Roman" w:cs="Times New Roman"/>
          <w:b/>
          <w:bCs/>
        </w:rPr>
        <w:t xml:space="preserve">. </w:t>
      </w:r>
      <w:r w:rsidRPr="00756F7D">
        <w:rPr>
          <w:rFonts w:ascii="Times New Roman" w:hAnsi="Times New Roman" w:cs="Times New Roman"/>
        </w:rPr>
        <w:t xml:space="preserve">Another piece of evidence that this is </w:t>
      </w:r>
      <w:proofErr w:type="gramStart"/>
      <w:r w:rsidRPr="00756F7D">
        <w:rPr>
          <w:rFonts w:ascii="Times New Roman" w:hAnsi="Times New Roman" w:cs="Times New Roman"/>
        </w:rPr>
        <w:t>the Apostle</w:t>
      </w:r>
      <w:proofErr w:type="gramEnd"/>
      <w:r w:rsidRPr="00756F7D">
        <w:rPr>
          <w:rFonts w:ascii="Times New Roman" w:hAnsi="Times New Roman" w:cs="Times New Roman"/>
        </w:rPr>
        <w:t xml:space="preserve"> John’s writing, is his repetition of the words</w:t>
      </w:r>
      <w:r w:rsidR="00CF3317" w:rsidRPr="00756F7D">
        <w:rPr>
          <w:rFonts w:ascii="Times New Roman" w:hAnsi="Times New Roman" w:cs="Times New Roman"/>
        </w:rPr>
        <w:t>,</w:t>
      </w:r>
      <w:r w:rsidRPr="00756F7D">
        <w:rPr>
          <w:rFonts w:ascii="Times New Roman" w:hAnsi="Times New Roman" w:cs="Times New Roman"/>
        </w:rPr>
        <w:t xml:space="preserve"> truth and love. These are certainly in keeping with John’s vocabulary. Truth is used </w:t>
      </w:r>
      <w:r w:rsidR="00E004A1" w:rsidRPr="00756F7D">
        <w:rPr>
          <w:rFonts w:ascii="Times New Roman" w:hAnsi="Times New Roman" w:cs="Times New Roman"/>
        </w:rPr>
        <w:t>5 times in 4 verses and love is used 4 times in 6 verses.</w:t>
      </w:r>
    </w:p>
    <w:p w14:paraId="015600A9" w14:textId="637B2A59" w:rsidR="00E004A1" w:rsidRPr="00756F7D" w:rsidRDefault="00E004A1" w:rsidP="00121E75">
      <w:pPr>
        <w:spacing w:after="240"/>
        <w:rPr>
          <w:rFonts w:ascii="Times New Roman" w:hAnsi="Times New Roman" w:cs="Times New Roman"/>
        </w:rPr>
      </w:pPr>
      <w:r w:rsidRPr="00756F7D">
        <w:rPr>
          <w:rFonts w:ascii="Times New Roman" w:hAnsi="Times New Roman" w:cs="Times New Roman"/>
          <w:b/>
          <w:bCs/>
        </w:rPr>
        <w:t>Illustration:</w:t>
      </w:r>
      <w:r w:rsidRPr="00756F7D">
        <w:rPr>
          <w:rFonts w:ascii="Times New Roman" w:hAnsi="Times New Roman" w:cs="Times New Roman"/>
        </w:rPr>
        <w:t xml:space="preserve"> Old school, see-saw or teeter-totter</w:t>
      </w:r>
      <w:r w:rsidR="00475E81" w:rsidRPr="00756F7D">
        <w:rPr>
          <w:rFonts w:ascii="Times New Roman" w:hAnsi="Times New Roman" w:cs="Times New Roman"/>
        </w:rPr>
        <w:t xml:space="preserve">. </w:t>
      </w:r>
      <w:r w:rsidRPr="00756F7D">
        <w:rPr>
          <w:rFonts w:ascii="Times New Roman" w:hAnsi="Times New Roman" w:cs="Times New Roman"/>
        </w:rPr>
        <w:t xml:space="preserve">All love and no truth leads to liberalism, while all truth and </w:t>
      </w:r>
      <w:r w:rsidR="00E46ABC" w:rsidRPr="00756F7D">
        <w:rPr>
          <w:rFonts w:ascii="Times New Roman" w:hAnsi="Times New Roman" w:cs="Times New Roman"/>
        </w:rPr>
        <w:t xml:space="preserve">no </w:t>
      </w:r>
      <w:r w:rsidRPr="00756F7D">
        <w:rPr>
          <w:rFonts w:ascii="Times New Roman" w:hAnsi="Times New Roman" w:cs="Times New Roman"/>
        </w:rPr>
        <w:t xml:space="preserve">love leads to legalism. Both are deadly to the church’s expression of the gospel. </w:t>
      </w:r>
    </w:p>
    <w:p w14:paraId="28054B8E" w14:textId="3633F3EA" w:rsidR="00432C49" w:rsidRPr="00756F7D" w:rsidRDefault="00072A4A" w:rsidP="00121E75">
      <w:pPr>
        <w:pStyle w:val="ListParagraph"/>
        <w:numPr>
          <w:ilvl w:val="0"/>
          <w:numId w:val="2"/>
        </w:numPr>
        <w:spacing w:after="240"/>
        <w:rPr>
          <w:rFonts w:ascii="Times New Roman" w:hAnsi="Times New Roman" w:cs="Times New Roman"/>
          <w:b/>
          <w:bCs/>
        </w:rPr>
      </w:pPr>
      <w:r w:rsidRPr="00756F7D">
        <w:rPr>
          <w:rFonts w:ascii="Times New Roman" w:hAnsi="Times New Roman" w:cs="Times New Roman"/>
          <w:b/>
          <w:bCs/>
          <w:u w:val="single"/>
        </w:rPr>
        <w:t xml:space="preserve">                              </w:t>
      </w:r>
      <w:r w:rsidR="00432C49" w:rsidRPr="00756F7D">
        <w:rPr>
          <w:rFonts w:ascii="Times New Roman" w:hAnsi="Times New Roman" w:cs="Times New Roman"/>
          <w:b/>
          <w:bCs/>
        </w:rPr>
        <w:t xml:space="preserve"> known is best expressed in love. (1-</w:t>
      </w:r>
      <w:r w:rsidR="001A46B4" w:rsidRPr="00756F7D">
        <w:rPr>
          <w:rFonts w:ascii="Times New Roman" w:hAnsi="Times New Roman" w:cs="Times New Roman"/>
          <w:b/>
          <w:bCs/>
        </w:rPr>
        <w:t>3</w:t>
      </w:r>
      <w:r w:rsidR="00432C49" w:rsidRPr="00756F7D">
        <w:rPr>
          <w:rFonts w:ascii="Times New Roman" w:hAnsi="Times New Roman" w:cs="Times New Roman"/>
          <w:b/>
          <w:bCs/>
        </w:rPr>
        <w:t xml:space="preserve">)  </w:t>
      </w:r>
      <w:r w:rsidR="00432C49" w:rsidRPr="00756F7D">
        <w:rPr>
          <w:rFonts w:ascii="Times New Roman" w:hAnsi="Times New Roman" w:cs="Times New Roman"/>
        </w:rPr>
        <w:t>John’s affections were stirred as he thought about these believers knowing the truth. Truth can be known!</w:t>
      </w:r>
      <w:r w:rsidR="00475E81" w:rsidRPr="00756F7D">
        <w:rPr>
          <w:rFonts w:ascii="Times New Roman" w:hAnsi="Times New Roman" w:cs="Times New Roman"/>
        </w:rPr>
        <w:t xml:space="preserve"> </w:t>
      </w:r>
      <w:r w:rsidR="00432C49" w:rsidRPr="00756F7D">
        <w:rPr>
          <w:rFonts w:ascii="Times New Roman" w:hAnsi="Times New Roman" w:cs="Times New Roman"/>
          <w:b/>
          <w:bCs/>
        </w:rPr>
        <w:t xml:space="preserve">We reject any notion that objective truth does not exist or is unknowable! </w:t>
      </w:r>
    </w:p>
    <w:p w14:paraId="08BBE2A2" w14:textId="77777777" w:rsidR="005A1741" w:rsidRPr="00756F7D" w:rsidRDefault="005A1741" w:rsidP="005A1741">
      <w:pPr>
        <w:spacing w:after="240"/>
        <w:rPr>
          <w:rFonts w:ascii="Times New Roman" w:hAnsi="Times New Roman" w:cs="Times New Roman"/>
        </w:rPr>
      </w:pPr>
      <w:r w:rsidRPr="00756F7D">
        <w:rPr>
          <w:rFonts w:ascii="Times New Roman" w:hAnsi="Times New Roman" w:cs="Times New Roman"/>
        </w:rPr>
        <w:lastRenderedPageBreak/>
        <w:t xml:space="preserve">In his book, </w:t>
      </w:r>
      <w:r w:rsidRPr="00756F7D">
        <w:rPr>
          <w:rFonts w:ascii="Times New Roman" w:hAnsi="Times New Roman" w:cs="Times New Roman"/>
          <w:i/>
          <w:iCs/>
        </w:rPr>
        <w:t>Truth Wars,</w:t>
      </w:r>
      <w:r w:rsidRPr="00756F7D">
        <w:rPr>
          <w:rFonts w:ascii="Times New Roman" w:hAnsi="Times New Roman" w:cs="Times New Roman"/>
        </w:rPr>
        <w:t xml:space="preserve"> written in 2007, John MacArthur defined truth this way: “Truth is that which is consistent with the mind, will, character, glory, and being of God. Even more to the point: Truth is the self-expression of God. That is the biblical meaning of truth.” Because the definition of truth flows from God, truth is theological. </w:t>
      </w:r>
    </w:p>
    <w:p w14:paraId="2AF214C7" w14:textId="77777777" w:rsidR="005A1741" w:rsidRPr="00756F7D" w:rsidRDefault="005A1741" w:rsidP="005A1741">
      <w:pPr>
        <w:spacing w:after="240"/>
        <w:rPr>
          <w:rFonts w:ascii="Times New Roman" w:hAnsi="Times New Roman" w:cs="Times New Roman"/>
        </w:rPr>
      </w:pPr>
      <w:r w:rsidRPr="00756F7D">
        <w:rPr>
          <w:rFonts w:ascii="Times New Roman" w:hAnsi="Times New Roman" w:cs="Times New Roman"/>
        </w:rPr>
        <w:t>We know the truth, but we must not become boastful or arrogant; we must live truth in love!</w:t>
      </w:r>
    </w:p>
    <w:p w14:paraId="2413EB6A" w14:textId="77777777" w:rsidR="005A1741" w:rsidRPr="00756F7D" w:rsidRDefault="005A1741" w:rsidP="005A1741">
      <w:pPr>
        <w:pStyle w:val="ListParagraph"/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756F7D">
        <w:rPr>
          <w:rFonts w:ascii="Times New Roman" w:hAnsi="Times New Roman" w:cs="Times New Roman"/>
          <w:b/>
          <w:bCs/>
          <w:u w:val="single"/>
        </w:rPr>
        <w:t xml:space="preserve">                             </w:t>
      </w:r>
      <w:r w:rsidRPr="00756F7D">
        <w:rPr>
          <w:rFonts w:ascii="Times New Roman" w:hAnsi="Times New Roman" w:cs="Times New Roman"/>
          <w:b/>
          <w:bCs/>
        </w:rPr>
        <w:t xml:space="preserve"> is best expressed by walking in truth. (4-6) </w:t>
      </w:r>
      <w:r w:rsidRPr="00756F7D">
        <w:rPr>
          <w:rFonts w:ascii="Times New Roman" w:hAnsi="Times New Roman" w:cs="Times New Roman"/>
        </w:rPr>
        <w:t xml:space="preserve">John’s affections were stirred not because these believers knew truth, but because they were walking in truth, evidenced by their keeping God’s commandments. </w:t>
      </w:r>
      <w:r w:rsidRPr="00756F7D">
        <w:rPr>
          <w:rFonts w:ascii="Times New Roman" w:hAnsi="Times New Roman" w:cs="Times New Roman"/>
          <w:b/>
          <w:bCs/>
        </w:rPr>
        <w:t xml:space="preserve"> (The word commandment(s) is used 4 times in verses 4-6.)</w:t>
      </w:r>
    </w:p>
    <w:p w14:paraId="2B3B022C" w14:textId="77777777" w:rsidR="005A1741" w:rsidRPr="00756F7D" w:rsidRDefault="005A1741" w:rsidP="005A1741">
      <w:pPr>
        <w:spacing w:after="240"/>
        <w:rPr>
          <w:rFonts w:ascii="Times New Roman" w:hAnsi="Times New Roman" w:cs="Times New Roman"/>
        </w:rPr>
      </w:pPr>
      <w:r w:rsidRPr="00756F7D">
        <w:rPr>
          <w:rFonts w:ascii="Times New Roman" w:hAnsi="Times New Roman" w:cs="Times New Roman"/>
        </w:rPr>
        <w:t>If we truly believe something to be true, we will act accordingly. It is not truly loving to affirm behavior that is in violation of God’s Word and design for human flourishing.</w:t>
      </w:r>
    </w:p>
    <w:p w14:paraId="11CF2276" w14:textId="77777777" w:rsidR="005A1741" w:rsidRPr="00756F7D" w:rsidRDefault="005A1741" w:rsidP="005A1741">
      <w:pPr>
        <w:pStyle w:val="ListParagraph"/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756F7D">
        <w:rPr>
          <w:rFonts w:ascii="Times New Roman" w:hAnsi="Times New Roman" w:cs="Times New Roman"/>
          <w:b/>
          <w:bCs/>
        </w:rPr>
        <w:t xml:space="preserve">Both truth and love can be </w:t>
      </w:r>
      <w:r w:rsidRPr="00756F7D">
        <w:rPr>
          <w:rFonts w:ascii="Times New Roman" w:hAnsi="Times New Roman" w:cs="Times New Roman"/>
          <w:b/>
          <w:bCs/>
          <w:u w:val="single"/>
        </w:rPr>
        <w:t xml:space="preserve">                                            </w:t>
      </w:r>
      <w:r w:rsidRPr="00756F7D">
        <w:rPr>
          <w:rFonts w:ascii="Times New Roman" w:hAnsi="Times New Roman" w:cs="Times New Roman"/>
          <w:b/>
          <w:bCs/>
        </w:rPr>
        <w:t xml:space="preserve">. (7-13) </w:t>
      </w:r>
      <w:r w:rsidRPr="00756F7D">
        <w:rPr>
          <w:rFonts w:ascii="Times New Roman" w:hAnsi="Times New Roman" w:cs="Times New Roman"/>
        </w:rPr>
        <w:t>John gives a final warning concerning false teachers and those that would pervert the truth of the Gospel. In verse 7, John uses the word “antichrist,” a common term used by John.</w:t>
      </w:r>
    </w:p>
    <w:p w14:paraId="5269BF7D" w14:textId="77777777" w:rsidR="005A1741" w:rsidRPr="00756F7D" w:rsidRDefault="005A1741" w:rsidP="005A1741">
      <w:pPr>
        <w:pStyle w:val="ListParagraph"/>
        <w:numPr>
          <w:ilvl w:val="1"/>
          <w:numId w:val="2"/>
        </w:numPr>
        <w:spacing w:after="240"/>
        <w:rPr>
          <w:rFonts w:ascii="Times New Roman" w:hAnsi="Times New Roman" w:cs="Times New Roman"/>
        </w:rPr>
      </w:pPr>
      <w:r w:rsidRPr="00756F7D">
        <w:rPr>
          <w:rFonts w:ascii="Times New Roman" w:hAnsi="Times New Roman" w:cs="Times New Roman"/>
        </w:rPr>
        <w:t xml:space="preserve">We must </w:t>
      </w:r>
      <w:r w:rsidRPr="00756F7D">
        <w:rPr>
          <w:rFonts w:ascii="Times New Roman" w:hAnsi="Times New Roman" w:cs="Times New Roman"/>
          <w:u w:val="single"/>
        </w:rPr>
        <w:t xml:space="preserve">                                      </w:t>
      </w:r>
      <w:r w:rsidRPr="00756F7D">
        <w:rPr>
          <w:rFonts w:ascii="Times New Roman" w:hAnsi="Times New Roman" w:cs="Times New Roman"/>
        </w:rPr>
        <w:t xml:space="preserve"> deception. (7)</w:t>
      </w:r>
    </w:p>
    <w:p w14:paraId="3DE40836" w14:textId="77777777" w:rsidR="005A1741" w:rsidRPr="00756F7D" w:rsidRDefault="005A1741" w:rsidP="005A1741">
      <w:pPr>
        <w:pStyle w:val="ListParagraph"/>
        <w:numPr>
          <w:ilvl w:val="1"/>
          <w:numId w:val="2"/>
        </w:numPr>
        <w:spacing w:after="240"/>
        <w:rPr>
          <w:rFonts w:ascii="Times New Roman" w:hAnsi="Times New Roman" w:cs="Times New Roman"/>
        </w:rPr>
      </w:pPr>
      <w:r w:rsidRPr="00756F7D">
        <w:rPr>
          <w:rFonts w:ascii="Times New Roman" w:hAnsi="Times New Roman" w:cs="Times New Roman"/>
        </w:rPr>
        <w:t xml:space="preserve">We must </w:t>
      </w:r>
      <w:proofErr w:type="gramStart"/>
      <w:r w:rsidRPr="00756F7D">
        <w:rPr>
          <w:rFonts w:ascii="Times New Roman" w:hAnsi="Times New Roman" w:cs="Times New Roman"/>
          <w:u w:val="single"/>
        </w:rPr>
        <w:t xml:space="preserve">                            </w:t>
      </w:r>
      <w:r w:rsidRPr="00756F7D">
        <w:rPr>
          <w:rFonts w:ascii="Times New Roman" w:hAnsi="Times New Roman" w:cs="Times New Roman"/>
        </w:rPr>
        <w:t xml:space="preserve"> the influence of</w:t>
      </w:r>
      <w:proofErr w:type="gramEnd"/>
      <w:r w:rsidRPr="00756F7D">
        <w:rPr>
          <w:rFonts w:ascii="Times New Roman" w:hAnsi="Times New Roman" w:cs="Times New Roman"/>
        </w:rPr>
        <w:t xml:space="preserve"> deception. (8)</w:t>
      </w:r>
    </w:p>
    <w:p w14:paraId="701BC55F" w14:textId="77777777" w:rsidR="005A1741" w:rsidRPr="00756F7D" w:rsidRDefault="005A1741" w:rsidP="005A1741">
      <w:pPr>
        <w:pStyle w:val="ListParagraph"/>
        <w:numPr>
          <w:ilvl w:val="1"/>
          <w:numId w:val="2"/>
        </w:numPr>
        <w:spacing w:after="240"/>
        <w:rPr>
          <w:rFonts w:ascii="Times New Roman" w:hAnsi="Times New Roman" w:cs="Times New Roman"/>
        </w:rPr>
      </w:pPr>
      <w:r w:rsidRPr="00756F7D">
        <w:rPr>
          <w:rFonts w:ascii="Times New Roman" w:hAnsi="Times New Roman" w:cs="Times New Roman"/>
        </w:rPr>
        <w:t xml:space="preserve">We must </w:t>
      </w:r>
      <w:r w:rsidRPr="00756F7D">
        <w:rPr>
          <w:rFonts w:ascii="Times New Roman" w:hAnsi="Times New Roman" w:cs="Times New Roman"/>
          <w:u w:val="single"/>
        </w:rPr>
        <w:t xml:space="preserve">                             </w:t>
      </w:r>
      <w:r w:rsidRPr="00756F7D">
        <w:rPr>
          <w:rFonts w:ascii="Times New Roman" w:hAnsi="Times New Roman" w:cs="Times New Roman"/>
        </w:rPr>
        <w:t xml:space="preserve"> the deceivers. (9-11)</w:t>
      </w:r>
    </w:p>
    <w:p w14:paraId="746FD1D5" w14:textId="77777777" w:rsidR="005A1741" w:rsidRPr="00756F7D" w:rsidRDefault="005A1741" w:rsidP="005A1741">
      <w:pPr>
        <w:spacing w:after="240"/>
        <w:rPr>
          <w:rFonts w:ascii="Times New Roman" w:hAnsi="Times New Roman" w:cs="Times New Roman"/>
          <w:b/>
          <w:bCs/>
        </w:rPr>
      </w:pPr>
      <w:r w:rsidRPr="00756F7D">
        <w:rPr>
          <w:rFonts w:ascii="Times New Roman" w:hAnsi="Times New Roman" w:cs="Times New Roman"/>
          <w:b/>
          <w:bCs/>
        </w:rPr>
        <w:t>Application:</w:t>
      </w:r>
    </w:p>
    <w:p w14:paraId="00D1D032" w14:textId="77777777" w:rsidR="005A1741" w:rsidRPr="00756F7D" w:rsidRDefault="005A1741" w:rsidP="005A1741">
      <w:pPr>
        <w:spacing w:after="240"/>
        <w:rPr>
          <w:rFonts w:ascii="Times New Roman" w:hAnsi="Times New Roman" w:cs="Times New Roman"/>
          <w:b/>
          <w:bCs/>
        </w:rPr>
      </w:pPr>
      <w:r w:rsidRPr="00756F7D">
        <w:rPr>
          <w:rFonts w:ascii="Times New Roman" w:hAnsi="Times New Roman" w:cs="Times New Roman"/>
          <w:b/>
          <w:bCs/>
        </w:rPr>
        <w:t>Are you a truth seeker? Don’t believe the lie that truth is unknowable!</w:t>
      </w:r>
    </w:p>
    <w:p w14:paraId="0C2CAC5D" w14:textId="77777777" w:rsidR="005A1741" w:rsidRPr="00756F7D" w:rsidRDefault="005A1741" w:rsidP="005A1741">
      <w:pPr>
        <w:spacing w:after="240"/>
        <w:rPr>
          <w:rFonts w:ascii="Times New Roman" w:hAnsi="Times New Roman" w:cs="Times New Roman"/>
          <w:b/>
          <w:bCs/>
        </w:rPr>
      </w:pPr>
      <w:r w:rsidRPr="00756F7D">
        <w:rPr>
          <w:rFonts w:ascii="Times New Roman" w:hAnsi="Times New Roman" w:cs="Times New Roman"/>
          <w:b/>
          <w:bCs/>
        </w:rPr>
        <w:t>Are you expressing truth in love? Don’t become cold and calloused in your knowledge.</w:t>
      </w:r>
    </w:p>
    <w:p w14:paraId="28DD26FB" w14:textId="77777777" w:rsidR="005A1741" w:rsidRPr="00756F7D" w:rsidRDefault="005A1741" w:rsidP="005A1741">
      <w:pPr>
        <w:spacing w:after="240"/>
        <w:rPr>
          <w:rFonts w:ascii="Times New Roman" w:hAnsi="Times New Roman" w:cs="Times New Roman"/>
          <w:b/>
          <w:bCs/>
        </w:rPr>
      </w:pPr>
      <w:r w:rsidRPr="00756F7D">
        <w:rPr>
          <w:rFonts w:ascii="Times New Roman" w:hAnsi="Times New Roman" w:cs="Times New Roman"/>
          <w:b/>
          <w:bCs/>
        </w:rPr>
        <w:t>Rejoice when you witness expressions of truth and love! Jesus did it perfectly!</w:t>
      </w:r>
    </w:p>
    <w:p w14:paraId="5F977045" w14:textId="342F0BC8" w:rsidR="00432C49" w:rsidRPr="00756F7D" w:rsidRDefault="00432C49" w:rsidP="00121E75">
      <w:pPr>
        <w:spacing w:after="240"/>
        <w:rPr>
          <w:rFonts w:ascii="Times New Roman" w:hAnsi="Times New Roman" w:cs="Times New Roman"/>
        </w:rPr>
      </w:pPr>
      <w:r w:rsidRPr="00756F7D">
        <w:rPr>
          <w:rFonts w:ascii="Times New Roman" w:hAnsi="Times New Roman" w:cs="Times New Roman"/>
        </w:rPr>
        <w:lastRenderedPageBreak/>
        <w:t xml:space="preserve">In his book, </w:t>
      </w:r>
      <w:r w:rsidRPr="00756F7D">
        <w:rPr>
          <w:rFonts w:ascii="Times New Roman" w:hAnsi="Times New Roman" w:cs="Times New Roman"/>
          <w:i/>
          <w:iCs/>
        </w:rPr>
        <w:t>Truth Wars</w:t>
      </w:r>
      <w:r w:rsidR="0029108A" w:rsidRPr="00756F7D">
        <w:rPr>
          <w:rFonts w:ascii="Times New Roman" w:hAnsi="Times New Roman" w:cs="Times New Roman"/>
          <w:i/>
          <w:iCs/>
        </w:rPr>
        <w:t>,</w:t>
      </w:r>
      <w:r w:rsidRPr="00756F7D">
        <w:rPr>
          <w:rFonts w:ascii="Times New Roman" w:hAnsi="Times New Roman" w:cs="Times New Roman"/>
        </w:rPr>
        <w:t xml:space="preserve"> written in 2007, John Mac</w:t>
      </w:r>
      <w:r w:rsidR="00917D36" w:rsidRPr="00756F7D">
        <w:rPr>
          <w:rFonts w:ascii="Times New Roman" w:hAnsi="Times New Roman" w:cs="Times New Roman"/>
        </w:rPr>
        <w:t>A</w:t>
      </w:r>
      <w:r w:rsidRPr="00756F7D">
        <w:rPr>
          <w:rFonts w:ascii="Times New Roman" w:hAnsi="Times New Roman" w:cs="Times New Roman"/>
        </w:rPr>
        <w:t xml:space="preserve">rthur defined truth this way: “Truth is that which is consistent with the mind, will, character, glory, and being of God. Even more to the point: Truth is the self-expression of God. That is the biblical meaning of truth.” Because the definition of truth flows from God, truth is theological. </w:t>
      </w:r>
    </w:p>
    <w:p w14:paraId="41D3C7F8" w14:textId="792CCFF6" w:rsidR="00432C49" w:rsidRPr="00756F7D" w:rsidRDefault="00432C49" w:rsidP="00121E75">
      <w:pPr>
        <w:spacing w:after="240"/>
        <w:rPr>
          <w:rFonts w:ascii="Times New Roman" w:hAnsi="Times New Roman" w:cs="Times New Roman"/>
        </w:rPr>
      </w:pPr>
      <w:r w:rsidRPr="00756F7D">
        <w:rPr>
          <w:rFonts w:ascii="Times New Roman" w:hAnsi="Times New Roman" w:cs="Times New Roman"/>
        </w:rPr>
        <w:t>We know the truth, but we must not become boastful or arrogant</w:t>
      </w:r>
      <w:r w:rsidR="00A05CF4" w:rsidRPr="00756F7D">
        <w:rPr>
          <w:rFonts w:ascii="Times New Roman" w:hAnsi="Times New Roman" w:cs="Times New Roman"/>
        </w:rPr>
        <w:t>;</w:t>
      </w:r>
      <w:r w:rsidRPr="00756F7D">
        <w:rPr>
          <w:rFonts w:ascii="Times New Roman" w:hAnsi="Times New Roman" w:cs="Times New Roman"/>
        </w:rPr>
        <w:t xml:space="preserve"> we must live truth in love!</w:t>
      </w:r>
    </w:p>
    <w:p w14:paraId="4A852862" w14:textId="718FD35E" w:rsidR="00432C49" w:rsidRPr="00756F7D" w:rsidRDefault="00273EF1" w:rsidP="00121E75">
      <w:pPr>
        <w:pStyle w:val="ListParagraph"/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756F7D">
        <w:rPr>
          <w:rFonts w:ascii="Times New Roman" w:hAnsi="Times New Roman" w:cs="Times New Roman"/>
          <w:b/>
          <w:bCs/>
          <w:u w:val="single"/>
        </w:rPr>
        <w:t xml:space="preserve">                             </w:t>
      </w:r>
      <w:r w:rsidR="00432C49" w:rsidRPr="00756F7D">
        <w:rPr>
          <w:rFonts w:ascii="Times New Roman" w:hAnsi="Times New Roman" w:cs="Times New Roman"/>
          <w:b/>
          <w:bCs/>
        </w:rPr>
        <w:t xml:space="preserve"> is best expressed</w:t>
      </w:r>
      <w:r w:rsidR="001A46B4" w:rsidRPr="00756F7D">
        <w:rPr>
          <w:rFonts w:ascii="Times New Roman" w:hAnsi="Times New Roman" w:cs="Times New Roman"/>
          <w:b/>
          <w:bCs/>
        </w:rPr>
        <w:t xml:space="preserve"> by walking in truth. (4-6) </w:t>
      </w:r>
      <w:r w:rsidR="001A46B4" w:rsidRPr="00756F7D">
        <w:rPr>
          <w:rFonts w:ascii="Times New Roman" w:hAnsi="Times New Roman" w:cs="Times New Roman"/>
        </w:rPr>
        <w:t>John’s affections were stirred not because these believers knew truth, but because they were walking in truth</w:t>
      </w:r>
      <w:r w:rsidR="0055642E" w:rsidRPr="00756F7D">
        <w:rPr>
          <w:rFonts w:ascii="Times New Roman" w:hAnsi="Times New Roman" w:cs="Times New Roman"/>
        </w:rPr>
        <w:t>, e</w:t>
      </w:r>
      <w:r w:rsidR="001A46B4" w:rsidRPr="00756F7D">
        <w:rPr>
          <w:rFonts w:ascii="Times New Roman" w:hAnsi="Times New Roman" w:cs="Times New Roman"/>
        </w:rPr>
        <w:t xml:space="preserve">videnced by their keeping God’s commandments. </w:t>
      </w:r>
      <w:r w:rsidR="001A46B4" w:rsidRPr="00756F7D">
        <w:rPr>
          <w:rFonts w:ascii="Times New Roman" w:hAnsi="Times New Roman" w:cs="Times New Roman"/>
          <w:b/>
          <w:bCs/>
        </w:rPr>
        <w:t xml:space="preserve"> (</w:t>
      </w:r>
      <w:r w:rsidR="003164FE" w:rsidRPr="00756F7D">
        <w:rPr>
          <w:rFonts w:ascii="Times New Roman" w:hAnsi="Times New Roman" w:cs="Times New Roman"/>
          <w:b/>
          <w:bCs/>
        </w:rPr>
        <w:t>T</w:t>
      </w:r>
      <w:r w:rsidR="001A46B4" w:rsidRPr="00756F7D">
        <w:rPr>
          <w:rFonts w:ascii="Times New Roman" w:hAnsi="Times New Roman" w:cs="Times New Roman"/>
          <w:b/>
          <w:bCs/>
        </w:rPr>
        <w:t>he word commandment(s) is used 4 times in verses 4-6</w:t>
      </w:r>
      <w:r w:rsidR="00471B92" w:rsidRPr="00756F7D">
        <w:rPr>
          <w:rFonts w:ascii="Times New Roman" w:hAnsi="Times New Roman" w:cs="Times New Roman"/>
          <w:b/>
          <w:bCs/>
        </w:rPr>
        <w:t>.</w:t>
      </w:r>
      <w:r w:rsidR="001A46B4" w:rsidRPr="00756F7D">
        <w:rPr>
          <w:rFonts w:ascii="Times New Roman" w:hAnsi="Times New Roman" w:cs="Times New Roman"/>
          <w:b/>
          <w:bCs/>
        </w:rPr>
        <w:t>)</w:t>
      </w:r>
    </w:p>
    <w:p w14:paraId="0D16F8F0" w14:textId="04B85882" w:rsidR="001A46B4" w:rsidRPr="00756F7D" w:rsidRDefault="001A46B4" w:rsidP="00121E75">
      <w:pPr>
        <w:spacing w:after="240"/>
        <w:rPr>
          <w:rFonts w:ascii="Times New Roman" w:hAnsi="Times New Roman" w:cs="Times New Roman"/>
        </w:rPr>
      </w:pPr>
      <w:r w:rsidRPr="00756F7D">
        <w:rPr>
          <w:rFonts w:ascii="Times New Roman" w:hAnsi="Times New Roman" w:cs="Times New Roman"/>
        </w:rPr>
        <w:t>If we truly believe something to be true, we will act accordingly. It is not truly loving to affirm behavior that is in violation of God’s Word and design for human flourishing.</w:t>
      </w:r>
    </w:p>
    <w:p w14:paraId="304DD0FD" w14:textId="48290C3C" w:rsidR="001A46B4" w:rsidRPr="00756F7D" w:rsidRDefault="001A46B4" w:rsidP="00121E75">
      <w:pPr>
        <w:pStyle w:val="ListParagraph"/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756F7D">
        <w:rPr>
          <w:rFonts w:ascii="Times New Roman" w:hAnsi="Times New Roman" w:cs="Times New Roman"/>
          <w:b/>
          <w:bCs/>
        </w:rPr>
        <w:t xml:space="preserve">Both truth and love can be </w:t>
      </w:r>
      <w:r w:rsidR="00273EF1" w:rsidRPr="00756F7D">
        <w:rPr>
          <w:rFonts w:ascii="Times New Roman" w:hAnsi="Times New Roman" w:cs="Times New Roman"/>
          <w:b/>
          <w:bCs/>
          <w:u w:val="single"/>
        </w:rPr>
        <w:t xml:space="preserve">                                            </w:t>
      </w:r>
      <w:r w:rsidR="00185BE3" w:rsidRPr="00756F7D">
        <w:rPr>
          <w:rFonts w:ascii="Times New Roman" w:hAnsi="Times New Roman" w:cs="Times New Roman"/>
          <w:b/>
          <w:bCs/>
        </w:rPr>
        <w:t xml:space="preserve">. (7-13) </w:t>
      </w:r>
      <w:r w:rsidR="00185BE3" w:rsidRPr="00756F7D">
        <w:rPr>
          <w:rFonts w:ascii="Times New Roman" w:hAnsi="Times New Roman" w:cs="Times New Roman"/>
        </w:rPr>
        <w:t xml:space="preserve">John gives a final warning concerning false teachers and those that would pervert the truth of the Gospel. </w:t>
      </w:r>
      <w:r w:rsidR="00600590" w:rsidRPr="00756F7D">
        <w:rPr>
          <w:rFonts w:ascii="Times New Roman" w:hAnsi="Times New Roman" w:cs="Times New Roman"/>
        </w:rPr>
        <w:t>In v</w:t>
      </w:r>
      <w:r w:rsidR="00185BE3" w:rsidRPr="00756F7D">
        <w:rPr>
          <w:rFonts w:ascii="Times New Roman" w:hAnsi="Times New Roman" w:cs="Times New Roman"/>
        </w:rPr>
        <w:t>erse 7, John uses the word “antichrist</w:t>
      </w:r>
      <w:r w:rsidR="00600590" w:rsidRPr="00756F7D">
        <w:rPr>
          <w:rFonts w:ascii="Times New Roman" w:hAnsi="Times New Roman" w:cs="Times New Roman"/>
        </w:rPr>
        <w:t>,</w:t>
      </w:r>
      <w:r w:rsidR="00185BE3" w:rsidRPr="00756F7D">
        <w:rPr>
          <w:rFonts w:ascii="Times New Roman" w:hAnsi="Times New Roman" w:cs="Times New Roman"/>
        </w:rPr>
        <w:t>” a common term used by John.</w:t>
      </w:r>
    </w:p>
    <w:p w14:paraId="4C7899FF" w14:textId="646F7CE8" w:rsidR="00185BE3" w:rsidRPr="00756F7D" w:rsidRDefault="00185BE3" w:rsidP="00121E75">
      <w:pPr>
        <w:pStyle w:val="ListParagraph"/>
        <w:numPr>
          <w:ilvl w:val="1"/>
          <w:numId w:val="2"/>
        </w:numPr>
        <w:spacing w:after="240"/>
        <w:rPr>
          <w:rFonts w:ascii="Times New Roman" w:hAnsi="Times New Roman" w:cs="Times New Roman"/>
        </w:rPr>
      </w:pPr>
      <w:r w:rsidRPr="00756F7D">
        <w:rPr>
          <w:rFonts w:ascii="Times New Roman" w:hAnsi="Times New Roman" w:cs="Times New Roman"/>
        </w:rPr>
        <w:t xml:space="preserve">We must </w:t>
      </w:r>
      <w:r w:rsidR="008C3D39" w:rsidRPr="00756F7D">
        <w:rPr>
          <w:rFonts w:ascii="Times New Roman" w:hAnsi="Times New Roman" w:cs="Times New Roman"/>
          <w:u w:val="single"/>
        </w:rPr>
        <w:t xml:space="preserve">                                      </w:t>
      </w:r>
      <w:r w:rsidRPr="00756F7D">
        <w:rPr>
          <w:rFonts w:ascii="Times New Roman" w:hAnsi="Times New Roman" w:cs="Times New Roman"/>
        </w:rPr>
        <w:t xml:space="preserve"> deception. (7)</w:t>
      </w:r>
    </w:p>
    <w:p w14:paraId="12BB364C" w14:textId="130AC7C7" w:rsidR="00185BE3" w:rsidRPr="00756F7D" w:rsidRDefault="00185BE3" w:rsidP="00121E75">
      <w:pPr>
        <w:pStyle w:val="ListParagraph"/>
        <w:numPr>
          <w:ilvl w:val="1"/>
          <w:numId w:val="2"/>
        </w:numPr>
        <w:spacing w:after="240"/>
        <w:rPr>
          <w:rFonts w:ascii="Times New Roman" w:hAnsi="Times New Roman" w:cs="Times New Roman"/>
        </w:rPr>
      </w:pPr>
      <w:r w:rsidRPr="00756F7D">
        <w:rPr>
          <w:rFonts w:ascii="Times New Roman" w:hAnsi="Times New Roman" w:cs="Times New Roman"/>
        </w:rPr>
        <w:t xml:space="preserve">We must </w:t>
      </w:r>
      <w:proofErr w:type="gramStart"/>
      <w:r w:rsidR="008C3D39" w:rsidRPr="00756F7D">
        <w:rPr>
          <w:rFonts w:ascii="Times New Roman" w:hAnsi="Times New Roman" w:cs="Times New Roman"/>
          <w:u w:val="single"/>
        </w:rPr>
        <w:t xml:space="preserve">                           </w:t>
      </w:r>
      <w:r w:rsidRPr="00756F7D">
        <w:rPr>
          <w:rFonts w:ascii="Times New Roman" w:hAnsi="Times New Roman" w:cs="Times New Roman"/>
        </w:rPr>
        <w:t xml:space="preserve"> the influence of</w:t>
      </w:r>
      <w:proofErr w:type="gramEnd"/>
      <w:r w:rsidRPr="00756F7D">
        <w:rPr>
          <w:rFonts w:ascii="Times New Roman" w:hAnsi="Times New Roman" w:cs="Times New Roman"/>
        </w:rPr>
        <w:t xml:space="preserve"> deception. (8)</w:t>
      </w:r>
    </w:p>
    <w:p w14:paraId="4268821D" w14:textId="66F33834" w:rsidR="00185BE3" w:rsidRPr="00756F7D" w:rsidRDefault="00185BE3" w:rsidP="00121E75">
      <w:pPr>
        <w:pStyle w:val="ListParagraph"/>
        <w:numPr>
          <w:ilvl w:val="1"/>
          <w:numId w:val="2"/>
        </w:numPr>
        <w:spacing w:after="240"/>
        <w:rPr>
          <w:rFonts w:ascii="Times New Roman" w:hAnsi="Times New Roman" w:cs="Times New Roman"/>
        </w:rPr>
      </w:pPr>
      <w:r w:rsidRPr="00756F7D">
        <w:rPr>
          <w:rFonts w:ascii="Times New Roman" w:hAnsi="Times New Roman" w:cs="Times New Roman"/>
        </w:rPr>
        <w:t xml:space="preserve">We must </w:t>
      </w:r>
      <w:r w:rsidR="008C3D39" w:rsidRPr="00756F7D">
        <w:rPr>
          <w:rFonts w:ascii="Times New Roman" w:hAnsi="Times New Roman" w:cs="Times New Roman"/>
          <w:u w:val="single"/>
        </w:rPr>
        <w:t xml:space="preserve">                             </w:t>
      </w:r>
      <w:r w:rsidRPr="00756F7D">
        <w:rPr>
          <w:rFonts w:ascii="Times New Roman" w:hAnsi="Times New Roman" w:cs="Times New Roman"/>
        </w:rPr>
        <w:t xml:space="preserve"> the deceivers. (9-11)</w:t>
      </w:r>
    </w:p>
    <w:p w14:paraId="08EAAB5A" w14:textId="7A6D649B" w:rsidR="00185BE3" w:rsidRPr="00756F7D" w:rsidRDefault="00185BE3" w:rsidP="00121E75">
      <w:pPr>
        <w:spacing w:after="240"/>
        <w:rPr>
          <w:rFonts w:ascii="Times New Roman" w:hAnsi="Times New Roman" w:cs="Times New Roman"/>
          <w:b/>
          <w:bCs/>
        </w:rPr>
      </w:pPr>
      <w:r w:rsidRPr="00756F7D">
        <w:rPr>
          <w:rFonts w:ascii="Times New Roman" w:hAnsi="Times New Roman" w:cs="Times New Roman"/>
          <w:b/>
          <w:bCs/>
        </w:rPr>
        <w:t>Application:</w:t>
      </w:r>
    </w:p>
    <w:p w14:paraId="552A3A18" w14:textId="6BF8D11E" w:rsidR="00185BE3" w:rsidRPr="00756F7D" w:rsidRDefault="00185BE3" w:rsidP="00121E75">
      <w:pPr>
        <w:spacing w:after="240"/>
        <w:rPr>
          <w:rFonts w:ascii="Times New Roman" w:hAnsi="Times New Roman" w:cs="Times New Roman"/>
          <w:b/>
          <w:bCs/>
        </w:rPr>
      </w:pPr>
      <w:r w:rsidRPr="00756F7D">
        <w:rPr>
          <w:rFonts w:ascii="Times New Roman" w:hAnsi="Times New Roman" w:cs="Times New Roman"/>
          <w:b/>
          <w:bCs/>
        </w:rPr>
        <w:t xml:space="preserve">Are you a truth seeker? </w:t>
      </w:r>
      <w:r w:rsidR="00030BDA" w:rsidRPr="00756F7D">
        <w:rPr>
          <w:rFonts w:ascii="Times New Roman" w:hAnsi="Times New Roman" w:cs="Times New Roman"/>
          <w:b/>
          <w:bCs/>
        </w:rPr>
        <w:t>Don’t believe the lie that truth is unknowable!</w:t>
      </w:r>
    </w:p>
    <w:p w14:paraId="712E3058" w14:textId="1F846F8D" w:rsidR="00030BDA" w:rsidRPr="00756F7D" w:rsidRDefault="00030BDA" w:rsidP="00121E75">
      <w:pPr>
        <w:spacing w:after="240"/>
        <w:rPr>
          <w:rFonts w:ascii="Times New Roman" w:hAnsi="Times New Roman" w:cs="Times New Roman"/>
          <w:b/>
          <w:bCs/>
        </w:rPr>
      </w:pPr>
      <w:r w:rsidRPr="00756F7D">
        <w:rPr>
          <w:rFonts w:ascii="Times New Roman" w:hAnsi="Times New Roman" w:cs="Times New Roman"/>
          <w:b/>
          <w:bCs/>
        </w:rPr>
        <w:t>Are you expressing truth in love? Don’t become cold and calloused in your knowledge.</w:t>
      </w:r>
    </w:p>
    <w:p w14:paraId="53C079B7" w14:textId="772DD376" w:rsidR="00030BDA" w:rsidRPr="00756F7D" w:rsidRDefault="00030BDA" w:rsidP="00121E75">
      <w:pPr>
        <w:spacing w:after="240"/>
        <w:rPr>
          <w:rFonts w:ascii="Times New Roman" w:hAnsi="Times New Roman" w:cs="Times New Roman"/>
          <w:b/>
          <w:bCs/>
        </w:rPr>
      </w:pPr>
      <w:r w:rsidRPr="00756F7D">
        <w:rPr>
          <w:rFonts w:ascii="Times New Roman" w:hAnsi="Times New Roman" w:cs="Times New Roman"/>
          <w:b/>
          <w:bCs/>
        </w:rPr>
        <w:t xml:space="preserve">Rejoice when you witness expressions of truth and love! Jesus </w:t>
      </w:r>
      <w:r w:rsidR="00D317F1" w:rsidRPr="00756F7D">
        <w:rPr>
          <w:rFonts w:ascii="Times New Roman" w:hAnsi="Times New Roman" w:cs="Times New Roman"/>
          <w:b/>
          <w:bCs/>
        </w:rPr>
        <w:t>did</w:t>
      </w:r>
      <w:r w:rsidRPr="00756F7D">
        <w:rPr>
          <w:rFonts w:ascii="Times New Roman" w:hAnsi="Times New Roman" w:cs="Times New Roman"/>
          <w:b/>
          <w:bCs/>
        </w:rPr>
        <w:t xml:space="preserve"> it perfectly!</w:t>
      </w:r>
    </w:p>
    <w:sectPr w:rsidR="00030BDA" w:rsidRPr="00756F7D" w:rsidSect="00C431EE">
      <w:pgSz w:w="7920" w:h="12240" w:code="6"/>
      <w:pgMar w:top="720" w:right="720" w:bottom="8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2670E"/>
    <w:multiLevelType w:val="hybridMultilevel"/>
    <w:tmpl w:val="38C8C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D51EB"/>
    <w:multiLevelType w:val="hybridMultilevel"/>
    <w:tmpl w:val="B7642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18821">
    <w:abstractNumId w:val="1"/>
  </w:num>
  <w:num w:numId="2" w16cid:durableId="97225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4D"/>
    <w:rsid w:val="00030BDA"/>
    <w:rsid w:val="00072A4A"/>
    <w:rsid w:val="000B3EE8"/>
    <w:rsid w:val="00121E75"/>
    <w:rsid w:val="00185BE3"/>
    <w:rsid w:val="001A46B4"/>
    <w:rsid w:val="001F5E8F"/>
    <w:rsid w:val="00241AD6"/>
    <w:rsid w:val="00273EF1"/>
    <w:rsid w:val="0029108A"/>
    <w:rsid w:val="002B6921"/>
    <w:rsid w:val="003164FE"/>
    <w:rsid w:val="0033774E"/>
    <w:rsid w:val="00353F9E"/>
    <w:rsid w:val="003B18F8"/>
    <w:rsid w:val="00432C49"/>
    <w:rsid w:val="00471B92"/>
    <w:rsid w:val="00475E81"/>
    <w:rsid w:val="0055642E"/>
    <w:rsid w:val="005A1741"/>
    <w:rsid w:val="005D4DA5"/>
    <w:rsid w:val="00600590"/>
    <w:rsid w:val="006A25DD"/>
    <w:rsid w:val="00727FAA"/>
    <w:rsid w:val="00756F7D"/>
    <w:rsid w:val="00775D4D"/>
    <w:rsid w:val="0078576B"/>
    <w:rsid w:val="007C0F67"/>
    <w:rsid w:val="007D2329"/>
    <w:rsid w:val="007E0164"/>
    <w:rsid w:val="008800FE"/>
    <w:rsid w:val="008C3D39"/>
    <w:rsid w:val="00917D36"/>
    <w:rsid w:val="00996CB7"/>
    <w:rsid w:val="009B50B8"/>
    <w:rsid w:val="00A05CF4"/>
    <w:rsid w:val="00A64B97"/>
    <w:rsid w:val="00AC128B"/>
    <w:rsid w:val="00AD2DE0"/>
    <w:rsid w:val="00B34489"/>
    <w:rsid w:val="00B43CFD"/>
    <w:rsid w:val="00C431EE"/>
    <w:rsid w:val="00CF3317"/>
    <w:rsid w:val="00D317F1"/>
    <w:rsid w:val="00DE4630"/>
    <w:rsid w:val="00E004A1"/>
    <w:rsid w:val="00E235E5"/>
    <w:rsid w:val="00E24673"/>
    <w:rsid w:val="00E46ABC"/>
    <w:rsid w:val="00EF4625"/>
    <w:rsid w:val="00F03445"/>
    <w:rsid w:val="00F2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62F82"/>
  <w15:chartTrackingRefBased/>
  <w15:docId w15:val="{2DDA7D6E-A739-43ED-B764-9D0456BF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D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D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D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D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D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36abd4-4e1d-4be3-93a0-3953a83b2f1f">
      <Terms xmlns="http://schemas.microsoft.com/office/infopath/2007/PartnerControls"/>
    </lcf76f155ced4ddcb4097134ff3c332f>
    <TaxCatchAll xmlns="22889ac5-c98e-4a46-b303-1b25b51ea9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CC45713C4904FAEDF949D605CD56D" ma:contentTypeVersion="18" ma:contentTypeDescription="Create a new document." ma:contentTypeScope="" ma:versionID="1df5c9d56cd1ea873540e3b98081c7c7">
  <xsd:schema xmlns:xsd="http://www.w3.org/2001/XMLSchema" xmlns:xs="http://www.w3.org/2001/XMLSchema" xmlns:p="http://schemas.microsoft.com/office/2006/metadata/properties" xmlns:ns2="ab36abd4-4e1d-4be3-93a0-3953a83b2f1f" xmlns:ns3="22889ac5-c98e-4a46-b303-1b25b51ea92d" targetNamespace="http://schemas.microsoft.com/office/2006/metadata/properties" ma:root="true" ma:fieldsID="aaf1bccaab88feb1fb1125745c6090a7" ns2:_="" ns3:_="">
    <xsd:import namespace="ab36abd4-4e1d-4be3-93a0-3953a83b2f1f"/>
    <xsd:import namespace="22889ac5-c98e-4a46-b303-1b25b51ea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6abd4-4e1d-4be3-93a0-3953a83b2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a82251-d1b1-4726-89bb-13de71911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89ac5-c98e-4a46-b303-1b25b51ea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21efe3-4691-4d5c-99dc-281f6b483f6d}" ma:internalName="TaxCatchAll" ma:showField="CatchAllData" ma:web="22889ac5-c98e-4a46-b303-1b25b51ea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A5496B-165F-4209-A291-CD99565AF778}">
  <ds:schemaRefs>
    <ds:schemaRef ds:uri="http://schemas.microsoft.com/office/2006/metadata/properties"/>
    <ds:schemaRef ds:uri="http://schemas.microsoft.com/office/infopath/2007/PartnerControls"/>
    <ds:schemaRef ds:uri="ab36abd4-4e1d-4be3-93a0-3953a83b2f1f"/>
    <ds:schemaRef ds:uri="22889ac5-c98e-4a46-b303-1b25b51ea92d"/>
  </ds:schemaRefs>
</ds:datastoreItem>
</file>

<file path=customXml/itemProps2.xml><?xml version="1.0" encoding="utf-8"?>
<ds:datastoreItem xmlns:ds="http://schemas.openxmlformats.org/officeDocument/2006/customXml" ds:itemID="{05EAA59A-941B-496E-9BBD-A307387442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8BBD1-6202-40E4-A2DC-831C63903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6abd4-4e1d-4be3-93a0-3953a83b2f1f"/>
    <ds:schemaRef ds:uri="22889ac5-c98e-4a46-b303-1b25b51ea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Collins</dc:creator>
  <cp:keywords/>
  <dc:description/>
  <cp:lastModifiedBy>Wendy Henson</cp:lastModifiedBy>
  <cp:revision>11</cp:revision>
  <cp:lastPrinted>2024-10-16T15:39:00Z</cp:lastPrinted>
  <dcterms:created xsi:type="dcterms:W3CDTF">2024-10-16T14:27:00Z</dcterms:created>
  <dcterms:modified xsi:type="dcterms:W3CDTF">2024-10-16T15:55:00Z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0x0101009EFCC45713C4904FAEDF949D605CD56D</vt:lpwstr>
  </property>
  <property fmtid="{D5CDD505-2E9C-101B-9397-08002B2CF9AE}" pid="3" name="MediaServiceImageTags">
    <vt:lpwstr/>
  </property>
</Properties>
</file>