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3EAFF" w14:textId="77777777" w:rsidR="0081479D" w:rsidRPr="004D22AD" w:rsidRDefault="00DD6CC3" w:rsidP="0081479D">
      <w:pPr>
        <w:spacing w:after="0"/>
        <w:jc w:val="center"/>
        <w:rPr>
          <w:rFonts w:ascii="Times New Roman" w:hAnsi="Times New Roman" w:cs="Times New Roman"/>
          <w:b/>
          <w:bCs/>
        </w:rPr>
      </w:pPr>
      <w:r w:rsidRPr="004D22AD">
        <w:rPr>
          <w:rFonts w:ascii="Times New Roman" w:hAnsi="Times New Roman" w:cs="Times New Roman"/>
          <w:b/>
          <w:bCs/>
        </w:rPr>
        <w:t>T</w:t>
      </w:r>
      <w:r w:rsidR="00857709" w:rsidRPr="004D22AD">
        <w:rPr>
          <w:rFonts w:ascii="Times New Roman" w:hAnsi="Times New Roman" w:cs="Times New Roman"/>
          <w:b/>
          <w:bCs/>
        </w:rPr>
        <w:t>he Real Battle</w:t>
      </w:r>
      <w:r w:rsidRPr="004D22AD">
        <w:rPr>
          <w:rFonts w:ascii="Times New Roman" w:hAnsi="Times New Roman" w:cs="Times New Roman"/>
          <w:b/>
          <w:bCs/>
        </w:rPr>
        <w:t xml:space="preserve"> </w:t>
      </w:r>
    </w:p>
    <w:p w14:paraId="00AFCB4E" w14:textId="7CE7D2EE" w:rsidR="00DD6CC3" w:rsidRPr="004D22AD" w:rsidRDefault="00DD6CC3" w:rsidP="00AF796F">
      <w:pPr>
        <w:spacing w:after="240"/>
        <w:jc w:val="center"/>
        <w:rPr>
          <w:rFonts w:ascii="Times New Roman" w:hAnsi="Times New Roman" w:cs="Times New Roman"/>
          <w:b/>
          <w:bCs/>
        </w:rPr>
      </w:pPr>
      <w:r w:rsidRPr="004D22AD">
        <w:rPr>
          <w:rFonts w:ascii="Times New Roman" w:hAnsi="Times New Roman" w:cs="Times New Roman"/>
          <w:b/>
          <w:bCs/>
        </w:rPr>
        <w:t>1 John 4:1-6</w:t>
      </w:r>
    </w:p>
    <w:p w14:paraId="3CAA32C3" w14:textId="772F07BD" w:rsidR="00857709" w:rsidRPr="004D22AD" w:rsidRDefault="00857709" w:rsidP="00AF796F">
      <w:pPr>
        <w:spacing w:after="240"/>
        <w:rPr>
          <w:rFonts w:ascii="Times New Roman" w:hAnsi="Times New Roman" w:cs="Times New Roman"/>
        </w:rPr>
      </w:pPr>
      <w:r w:rsidRPr="004D22AD">
        <w:rPr>
          <w:rFonts w:ascii="Times New Roman" w:hAnsi="Times New Roman" w:cs="Times New Roman"/>
        </w:rPr>
        <w:t>Our world is engaged in a spiritual battle</w:t>
      </w:r>
      <w:r w:rsidR="0081479D" w:rsidRPr="004D22AD">
        <w:rPr>
          <w:rFonts w:ascii="Times New Roman" w:hAnsi="Times New Roman" w:cs="Times New Roman"/>
        </w:rPr>
        <w:t>;</w:t>
      </w:r>
      <w:r w:rsidRPr="004D22AD">
        <w:rPr>
          <w:rFonts w:ascii="Times New Roman" w:hAnsi="Times New Roman" w:cs="Times New Roman"/>
        </w:rPr>
        <w:t xml:space="preserve"> it is the real issue of the day. But</w:t>
      </w:r>
      <w:r w:rsidR="0081479D" w:rsidRPr="004D22AD">
        <w:rPr>
          <w:rFonts w:ascii="Times New Roman" w:hAnsi="Times New Roman" w:cs="Times New Roman"/>
        </w:rPr>
        <w:t xml:space="preserve"> it</w:t>
      </w:r>
      <w:r w:rsidRPr="004D22AD">
        <w:rPr>
          <w:rFonts w:ascii="Times New Roman" w:hAnsi="Times New Roman" w:cs="Times New Roman"/>
        </w:rPr>
        <w:t xml:space="preserve"> is also the real battle of the ages. It is a battle of truth and error. The enemy may take different approaches, strategies</w:t>
      </w:r>
      <w:r w:rsidR="00203CA7" w:rsidRPr="004D22AD">
        <w:rPr>
          <w:rFonts w:ascii="Times New Roman" w:hAnsi="Times New Roman" w:cs="Times New Roman"/>
        </w:rPr>
        <w:t>,</w:t>
      </w:r>
      <w:r w:rsidRPr="004D22AD">
        <w:rPr>
          <w:rFonts w:ascii="Times New Roman" w:hAnsi="Times New Roman" w:cs="Times New Roman"/>
        </w:rPr>
        <w:t xml:space="preserve"> and schemes</w:t>
      </w:r>
      <w:r w:rsidR="00203CA7" w:rsidRPr="004D22AD">
        <w:rPr>
          <w:rFonts w:ascii="Times New Roman" w:hAnsi="Times New Roman" w:cs="Times New Roman"/>
        </w:rPr>
        <w:t>,</w:t>
      </w:r>
      <w:r w:rsidRPr="004D22AD">
        <w:rPr>
          <w:rFonts w:ascii="Times New Roman" w:hAnsi="Times New Roman" w:cs="Times New Roman"/>
        </w:rPr>
        <w:t xml:space="preserve"> but his objective is clear. In the very beginning, Satan </w:t>
      </w:r>
      <w:proofErr w:type="gramStart"/>
      <w:r w:rsidRPr="004D22AD">
        <w:rPr>
          <w:rFonts w:ascii="Times New Roman" w:hAnsi="Times New Roman" w:cs="Times New Roman"/>
        </w:rPr>
        <w:t>entered into</w:t>
      </w:r>
      <w:proofErr w:type="gramEnd"/>
      <w:r w:rsidRPr="004D22AD">
        <w:rPr>
          <w:rFonts w:ascii="Times New Roman" w:hAnsi="Times New Roman" w:cs="Times New Roman"/>
        </w:rPr>
        <w:t xml:space="preserve"> history and declared war upon God and those made in the image of God.  </w:t>
      </w:r>
    </w:p>
    <w:p w14:paraId="4EA3CD85" w14:textId="1E013F8C" w:rsidR="00857709" w:rsidRPr="004D22AD" w:rsidRDefault="00857709" w:rsidP="00AF796F">
      <w:pPr>
        <w:spacing w:after="240"/>
        <w:rPr>
          <w:rFonts w:ascii="Times New Roman" w:hAnsi="Times New Roman" w:cs="Times New Roman"/>
        </w:rPr>
      </w:pPr>
      <w:r w:rsidRPr="004D22AD">
        <w:rPr>
          <w:rFonts w:ascii="Times New Roman" w:hAnsi="Times New Roman" w:cs="Times New Roman"/>
        </w:rPr>
        <w:t xml:space="preserve">From Genesis 3, we learn the subtleness and craftiness of our enemy. He began by creating </w:t>
      </w:r>
      <w:r w:rsidRPr="004D22AD">
        <w:rPr>
          <w:rFonts w:ascii="Times New Roman" w:hAnsi="Times New Roman" w:cs="Times New Roman"/>
          <w:b/>
          <w:bCs/>
        </w:rPr>
        <w:t>doubt</w:t>
      </w:r>
      <w:r w:rsidRPr="004D22AD">
        <w:rPr>
          <w:rFonts w:ascii="Times New Roman" w:hAnsi="Times New Roman" w:cs="Times New Roman"/>
        </w:rPr>
        <w:t xml:space="preserve"> concerning God’s Word, which caused the woman to </w:t>
      </w:r>
      <w:r w:rsidRPr="004D22AD">
        <w:rPr>
          <w:rFonts w:ascii="Times New Roman" w:hAnsi="Times New Roman" w:cs="Times New Roman"/>
          <w:b/>
          <w:bCs/>
        </w:rPr>
        <w:t>distort</w:t>
      </w:r>
      <w:r w:rsidRPr="004D22AD">
        <w:rPr>
          <w:rFonts w:ascii="Times New Roman" w:hAnsi="Times New Roman" w:cs="Times New Roman"/>
        </w:rPr>
        <w:t xml:space="preserve"> God’s Word by adding to it</w:t>
      </w:r>
      <w:r w:rsidR="004B3CD9" w:rsidRPr="004D22AD">
        <w:rPr>
          <w:rFonts w:ascii="Times New Roman" w:hAnsi="Times New Roman" w:cs="Times New Roman"/>
        </w:rPr>
        <w:t>.</w:t>
      </w:r>
      <w:r w:rsidRPr="004D22AD">
        <w:rPr>
          <w:rFonts w:ascii="Times New Roman" w:hAnsi="Times New Roman" w:cs="Times New Roman"/>
        </w:rPr>
        <w:t xml:space="preserve"> </w:t>
      </w:r>
      <w:r w:rsidR="004B3CD9" w:rsidRPr="004D22AD">
        <w:rPr>
          <w:rFonts w:ascii="Times New Roman" w:hAnsi="Times New Roman" w:cs="Times New Roman"/>
        </w:rPr>
        <w:t>F</w:t>
      </w:r>
      <w:r w:rsidRPr="004D22AD">
        <w:rPr>
          <w:rFonts w:ascii="Times New Roman" w:hAnsi="Times New Roman" w:cs="Times New Roman"/>
        </w:rPr>
        <w:t>inally</w:t>
      </w:r>
      <w:r w:rsidR="004B3CD9" w:rsidRPr="004D22AD">
        <w:rPr>
          <w:rFonts w:ascii="Times New Roman" w:hAnsi="Times New Roman" w:cs="Times New Roman"/>
        </w:rPr>
        <w:t>,</w:t>
      </w:r>
      <w:r w:rsidRPr="004D22AD">
        <w:rPr>
          <w:rFonts w:ascii="Times New Roman" w:hAnsi="Times New Roman" w:cs="Times New Roman"/>
        </w:rPr>
        <w:t xml:space="preserve"> the enemy simply </w:t>
      </w:r>
      <w:r w:rsidRPr="004D22AD">
        <w:rPr>
          <w:rFonts w:ascii="Times New Roman" w:hAnsi="Times New Roman" w:cs="Times New Roman"/>
          <w:b/>
          <w:bCs/>
        </w:rPr>
        <w:t>denies</w:t>
      </w:r>
      <w:r w:rsidRPr="004D22AD">
        <w:rPr>
          <w:rFonts w:ascii="Times New Roman" w:hAnsi="Times New Roman" w:cs="Times New Roman"/>
        </w:rPr>
        <w:t xml:space="preserve"> God</w:t>
      </w:r>
      <w:r w:rsidR="004B3CD9" w:rsidRPr="004D22AD">
        <w:rPr>
          <w:rFonts w:ascii="Times New Roman" w:hAnsi="Times New Roman" w:cs="Times New Roman"/>
        </w:rPr>
        <w:t xml:space="preserve">’s </w:t>
      </w:r>
      <w:r w:rsidRPr="004D22AD">
        <w:rPr>
          <w:rFonts w:ascii="Times New Roman" w:hAnsi="Times New Roman" w:cs="Times New Roman"/>
        </w:rPr>
        <w:t>Word. Satan said, “</w:t>
      </w:r>
      <w:r w:rsidR="004B3CD9" w:rsidRPr="004D22AD">
        <w:rPr>
          <w:rFonts w:ascii="Times New Roman" w:hAnsi="Times New Roman" w:cs="Times New Roman"/>
        </w:rPr>
        <w:t>Y</w:t>
      </w:r>
      <w:r w:rsidRPr="004D22AD">
        <w:rPr>
          <w:rFonts w:ascii="Times New Roman" w:hAnsi="Times New Roman" w:cs="Times New Roman"/>
        </w:rPr>
        <w:t>ou</w:t>
      </w:r>
      <w:r w:rsidR="00837CE4" w:rsidRPr="004D22AD">
        <w:rPr>
          <w:rFonts w:ascii="Times New Roman" w:hAnsi="Times New Roman" w:cs="Times New Roman"/>
        </w:rPr>
        <w:t xml:space="preserve"> surely</w:t>
      </w:r>
      <w:r w:rsidRPr="004D22AD">
        <w:rPr>
          <w:rFonts w:ascii="Times New Roman" w:hAnsi="Times New Roman" w:cs="Times New Roman"/>
        </w:rPr>
        <w:t xml:space="preserve"> will not die.”</w:t>
      </w:r>
    </w:p>
    <w:p w14:paraId="7C1C2E21" w14:textId="51793A87" w:rsidR="00F57021" w:rsidRPr="004D22AD" w:rsidRDefault="00F57021" w:rsidP="00AF796F">
      <w:pPr>
        <w:pStyle w:val="ListParagraph"/>
        <w:numPr>
          <w:ilvl w:val="0"/>
          <w:numId w:val="2"/>
        </w:numPr>
        <w:spacing w:after="240"/>
        <w:rPr>
          <w:rFonts w:ascii="Times New Roman" w:hAnsi="Times New Roman" w:cs="Times New Roman"/>
        </w:rPr>
      </w:pPr>
      <w:r w:rsidRPr="004D22AD">
        <w:rPr>
          <w:rFonts w:ascii="Times New Roman" w:hAnsi="Times New Roman" w:cs="Times New Roman"/>
          <w:b/>
          <w:bCs/>
        </w:rPr>
        <w:t xml:space="preserve">Don’t be </w:t>
      </w:r>
      <w:r w:rsidR="001B44F8" w:rsidRPr="004D22AD">
        <w:rPr>
          <w:rFonts w:ascii="Times New Roman" w:hAnsi="Times New Roman" w:cs="Times New Roman"/>
          <w:b/>
          <w:bCs/>
          <w:u w:val="single"/>
        </w:rPr>
        <w:t xml:space="preserve">                                     </w:t>
      </w:r>
      <w:r w:rsidRPr="004D22AD">
        <w:rPr>
          <w:rFonts w:ascii="Times New Roman" w:hAnsi="Times New Roman" w:cs="Times New Roman"/>
          <w:b/>
          <w:bCs/>
        </w:rPr>
        <w:t xml:space="preserve"> (1)</w:t>
      </w:r>
      <w:r w:rsidR="00BB352C" w:rsidRPr="004D22AD">
        <w:rPr>
          <w:rFonts w:ascii="Times New Roman" w:hAnsi="Times New Roman" w:cs="Times New Roman"/>
          <w:b/>
          <w:bCs/>
        </w:rPr>
        <w:t>.</w:t>
      </w:r>
      <w:r w:rsidRPr="004D22AD">
        <w:rPr>
          <w:rFonts w:ascii="Times New Roman" w:hAnsi="Times New Roman" w:cs="Times New Roman"/>
          <w:b/>
          <w:bCs/>
        </w:rPr>
        <w:t xml:space="preserve"> </w:t>
      </w:r>
      <w:r w:rsidR="00857709" w:rsidRPr="004D22AD">
        <w:rPr>
          <w:rFonts w:ascii="Times New Roman" w:hAnsi="Times New Roman" w:cs="Times New Roman"/>
        </w:rPr>
        <w:t xml:space="preserve">Our passage serves as a warning to us to exercise spiritual </w:t>
      </w:r>
      <w:r w:rsidR="0088488F" w:rsidRPr="004D22AD">
        <w:rPr>
          <w:rFonts w:ascii="Times New Roman" w:hAnsi="Times New Roman" w:cs="Times New Roman"/>
        </w:rPr>
        <w:t>discernment and</w:t>
      </w:r>
      <w:r w:rsidR="00857709" w:rsidRPr="004D22AD">
        <w:rPr>
          <w:rFonts w:ascii="Times New Roman" w:hAnsi="Times New Roman" w:cs="Times New Roman"/>
        </w:rPr>
        <w:t xml:space="preserve"> stop </w:t>
      </w:r>
      <w:r w:rsidR="0088488F" w:rsidRPr="004D22AD">
        <w:rPr>
          <w:rFonts w:ascii="Times New Roman" w:hAnsi="Times New Roman" w:cs="Times New Roman"/>
        </w:rPr>
        <w:t>believing in</w:t>
      </w:r>
      <w:r w:rsidR="00857709" w:rsidRPr="004D22AD">
        <w:rPr>
          <w:rFonts w:ascii="Times New Roman" w:hAnsi="Times New Roman" w:cs="Times New Roman"/>
        </w:rPr>
        <w:t xml:space="preserve"> </w:t>
      </w:r>
      <w:r w:rsidR="0088488F" w:rsidRPr="004D22AD">
        <w:rPr>
          <w:rFonts w:ascii="Times New Roman" w:hAnsi="Times New Roman" w:cs="Times New Roman"/>
        </w:rPr>
        <w:t xml:space="preserve">every spirit. </w:t>
      </w:r>
    </w:p>
    <w:p w14:paraId="6E7D4CA6" w14:textId="2B01B45B" w:rsidR="0088488F" w:rsidRPr="004D22AD" w:rsidRDefault="0088488F" w:rsidP="00AF796F">
      <w:pPr>
        <w:spacing w:after="240"/>
        <w:rPr>
          <w:rFonts w:ascii="Times New Roman" w:hAnsi="Times New Roman" w:cs="Times New Roman"/>
        </w:rPr>
      </w:pPr>
      <w:r w:rsidRPr="004D22AD">
        <w:rPr>
          <w:rFonts w:ascii="Times New Roman" w:hAnsi="Times New Roman" w:cs="Times New Roman"/>
        </w:rPr>
        <w:t>A</w:t>
      </w:r>
      <w:r w:rsidR="00A807B1" w:rsidRPr="004D22AD">
        <w:rPr>
          <w:rFonts w:ascii="Times New Roman" w:hAnsi="Times New Roman" w:cs="Times New Roman"/>
        </w:rPr>
        <w:t xml:space="preserve"> warning against "spiritual gullibility</w:t>
      </w:r>
      <w:r w:rsidR="009D22A7" w:rsidRPr="004D22AD">
        <w:rPr>
          <w:rFonts w:ascii="Times New Roman" w:hAnsi="Times New Roman" w:cs="Times New Roman"/>
        </w:rPr>
        <w:t>.</w:t>
      </w:r>
      <w:r w:rsidR="00A807B1" w:rsidRPr="004D22AD">
        <w:rPr>
          <w:rFonts w:ascii="Times New Roman" w:hAnsi="Times New Roman" w:cs="Times New Roman"/>
        </w:rPr>
        <w:t>" Christians are not to accept everything they hear as the truth. They must be good discerners of truth and error</w:t>
      </w:r>
      <w:r w:rsidRPr="004D22AD">
        <w:rPr>
          <w:rFonts w:ascii="Times New Roman" w:hAnsi="Times New Roman" w:cs="Times New Roman"/>
        </w:rPr>
        <w:t xml:space="preserve"> (6).</w:t>
      </w:r>
    </w:p>
    <w:p w14:paraId="2ABC1293" w14:textId="75A78B83" w:rsidR="00F57021" w:rsidRPr="004D22AD" w:rsidRDefault="00803C02" w:rsidP="00AF796F">
      <w:pPr>
        <w:spacing w:after="240"/>
        <w:rPr>
          <w:rFonts w:ascii="Times New Roman" w:hAnsi="Times New Roman" w:cs="Times New Roman"/>
        </w:rPr>
      </w:pPr>
      <w:r w:rsidRPr="004D22AD">
        <w:rPr>
          <w:rFonts w:ascii="Times New Roman" w:hAnsi="Times New Roman" w:cs="Times New Roman"/>
        </w:rPr>
        <w:t>(H</w:t>
      </w:r>
      <w:r w:rsidR="00F57021" w:rsidRPr="004D22AD">
        <w:rPr>
          <w:rFonts w:ascii="Times New Roman" w:hAnsi="Times New Roman" w:cs="Times New Roman"/>
        </w:rPr>
        <w:t>ebrews 5:11-14,</w:t>
      </w:r>
      <w:r w:rsidRPr="004D22AD">
        <w:rPr>
          <w:rFonts w:ascii="Times New Roman" w:hAnsi="Times New Roman" w:cs="Times New Roman"/>
        </w:rPr>
        <w:t xml:space="preserve"> </w:t>
      </w:r>
      <w:r w:rsidR="00F57021" w:rsidRPr="004D22AD">
        <w:rPr>
          <w:rFonts w:ascii="Times New Roman" w:hAnsi="Times New Roman" w:cs="Times New Roman"/>
        </w:rPr>
        <w:t>Ephesians 4:11-15, </w:t>
      </w:r>
      <w:r w:rsidR="00BB352C" w:rsidRPr="004D22AD">
        <w:rPr>
          <w:rFonts w:ascii="Times New Roman" w:hAnsi="Times New Roman" w:cs="Times New Roman"/>
        </w:rPr>
        <w:t>and</w:t>
      </w:r>
      <w:r w:rsidRPr="004D22AD">
        <w:rPr>
          <w:rFonts w:ascii="Times New Roman" w:hAnsi="Times New Roman" w:cs="Times New Roman"/>
        </w:rPr>
        <w:t xml:space="preserve"> </w:t>
      </w:r>
      <w:r w:rsidR="00F57021" w:rsidRPr="004D22AD">
        <w:rPr>
          <w:rFonts w:ascii="Times New Roman" w:hAnsi="Times New Roman" w:cs="Times New Roman"/>
        </w:rPr>
        <w:t>Philippians 1:9-11</w:t>
      </w:r>
      <w:r w:rsidRPr="004D22AD">
        <w:rPr>
          <w:rFonts w:ascii="Times New Roman" w:hAnsi="Times New Roman" w:cs="Times New Roman"/>
        </w:rPr>
        <w:t>)</w:t>
      </w:r>
    </w:p>
    <w:p w14:paraId="5E491496" w14:textId="77777777" w:rsidR="0083058D" w:rsidRPr="004D22AD" w:rsidRDefault="0083058D" w:rsidP="00AF796F">
      <w:pPr>
        <w:spacing w:after="240"/>
        <w:rPr>
          <w:rFonts w:ascii="Times New Roman" w:hAnsi="Times New Roman" w:cs="Times New Roman"/>
        </w:rPr>
      </w:pPr>
      <w:r w:rsidRPr="004D22AD">
        <w:rPr>
          <w:rFonts w:ascii="Times New Roman" w:hAnsi="Times New Roman" w:cs="Times New Roman"/>
        </w:rPr>
        <w:t>RC Sproul, “True discernment means not only distinguishing the right from the wrong; it means distinguishing the primary from the secondary, the essential from the indifferent, and the permanent from the transient. And, yes, it means distinguishing between the good and the better, and even between the better and the best.”</w:t>
      </w:r>
    </w:p>
    <w:p w14:paraId="4A4A9A8C" w14:textId="09415EB2" w:rsidR="00A807B1" w:rsidRPr="004D22AD" w:rsidRDefault="0083058D" w:rsidP="00AF796F">
      <w:pPr>
        <w:pStyle w:val="ListParagraph"/>
        <w:numPr>
          <w:ilvl w:val="0"/>
          <w:numId w:val="1"/>
        </w:numPr>
        <w:spacing w:after="240"/>
        <w:rPr>
          <w:rFonts w:ascii="Times New Roman" w:hAnsi="Times New Roman" w:cs="Times New Roman"/>
        </w:rPr>
      </w:pPr>
      <w:r w:rsidRPr="004D22AD">
        <w:rPr>
          <w:rFonts w:ascii="Times New Roman" w:hAnsi="Times New Roman" w:cs="Times New Roman"/>
          <w:b/>
          <w:bCs/>
        </w:rPr>
        <w:t xml:space="preserve">Test the </w:t>
      </w:r>
      <w:r w:rsidR="001B44F8" w:rsidRPr="004D22AD">
        <w:rPr>
          <w:rFonts w:ascii="Times New Roman" w:hAnsi="Times New Roman" w:cs="Times New Roman"/>
          <w:b/>
          <w:bCs/>
          <w:u w:val="single"/>
        </w:rPr>
        <w:t xml:space="preserve">                                </w:t>
      </w:r>
      <w:r w:rsidRPr="004D22AD">
        <w:rPr>
          <w:rFonts w:ascii="Times New Roman" w:hAnsi="Times New Roman" w:cs="Times New Roman"/>
          <w:b/>
          <w:bCs/>
        </w:rPr>
        <w:t xml:space="preserve"> (1b)</w:t>
      </w:r>
      <w:r w:rsidR="00BB352C" w:rsidRPr="004D22AD">
        <w:rPr>
          <w:rFonts w:ascii="Times New Roman" w:hAnsi="Times New Roman" w:cs="Times New Roman"/>
          <w:b/>
          <w:bCs/>
        </w:rPr>
        <w:t>.</w:t>
      </w:r>
      <w:r w:rsidRPr="004D22AD">
        <w:rPr>
          <w:rFonts w:ascii="Times New Roman" w:hAnsi="Times New Roman" w:cs="Times New Roman"/>
          <w:b/>
          <w:bCs/>
        </w:rPr>
        <w:t xml:space="preserve"> </w:t>
      </w:r>
      <w:r w:rsidRPr="004D22AD">
        <w:rPr>
          <w:rFonts w:ascii="Times New Roman" w:hAnsi="Times New Roman" w:cs="Times New Roman"/>
        </w:rPr>
        <w:t>To us this may sound strange, “</w:t>
      </w:r>
      <w:r w:rsidR="00BB352C" w:rsidRPr="004D22AD">
        <w:rPr>
          <w:rFonts w:ascii="Times New Roman" w:hAnsi="Times New Roman" w:cs="Times New Roman"/>
        </w:rPr>
        <w:t>T</w:t>
      </w:r>
      <w:r w:rsidRPr="004D22AD">
        <w:rPr>
          <w:rFonts w:ascii="Times New Roman" w:hAnsi="Times New Roman" w:cs="Times New Roman"/>
        </w:rPr>
        <w:t>est the spirits to se</w:t>
      </w:r>
      <w:r w:rsidR="00BB352C" w:rsidRPr="004D22AD">
        <w:rPr>
          <w:rFonts w:ascii="Times New Roman" w:hAnsi="Times New Roman" w:cs="Times New Roman"/>
        </w:rPr>
        <w:t>e</w:t>
      </w:r>
      <w:r w:rsidRPr="004D22AD">
        <w:rPr>
          <w:rFonts w:ascii="Times New Roman" w:hAnsi="Times New Roman" w:cs="Times New Roman"/>
        </w:rPr>
        <w:t xml:space="preserve"> whether they are from God</w:t>
      </w:r>
      <w:r w:rsidR="00ED6967" w:rsidRPr="004D22AD">
        <w:rPr>
          <w:rFonts w:ascii="Times New Roman" w:hAnsi="Times New Roman" w:cs="Times New Roman"/>
        </w:rPr>
        <w:t>.</w:t>
      </w:r>
      <w:r w:rsidRPr="004D22AD">
        <w:rPr>
          <w:rFonts w:ascii="Times New Roman" w:hAnsi="Times New Roman" w:cs="Times New Roman"/>
        </w:rPr>
        <w:t xml:space="preserve">” How do we </w:t>
      </w:r>
      <w:r w:rsidR="004D22AD" w:rsidRPr="004D22AD">
        <w:rPr>
          <w:rFonts w:ascii="Times New Roman" w:hAnsi="Times New Roman" w:cs="Times New Roman"/>
        </w:rPr>
        <w:t>”</w:t>
      </w:r>
      <w:r w:rsidRPr="004D22AD">
        <w:rPr>
          <w:rFonts w:ascii="Times New Roman" w:hAnsi="Times New Roman" w:cs="Times New Roman"/>
        </w:rPr>
        <w:t>test the spirits</w:t>
      </w:r>
      <w:r w:rsidR="004D22AD" w:rsidRPr="004D22AD">
        <w:rPr>
          <w:rFonts w:ascii="Times New Roman" w:hAnsi="Times New Roman" w:cs="Times New Roman"/>
        </w:rPr>
        <w:t>”</w:t>
      </w:r>
      <w:r w:rsidRPr="004D22AD">
        <w:rPr>
          <w:rFonts w:ascii="Times New Roman" w:hAnsi="Times New Roman" w:cs="Times New Roman"/>
        </w:rPr>
        <w:t>?</w:t>
      </w:r>
    </w:p>
    <w:p w14:paraId="5E67177B" w14:textId="12ED435A" w:rsidR="0083058D" w:rsidRPr="004D22AD" w:rsidRDefault="0083058D" w:rsidP="00AF796F">
      <w:pPr>
        <w:spacing w:after="240"/>
        <w:rPr>
          <w:rFonts w:ascii="Times New Roman" w:hAnsi="Times New Roman" w:cs="Times New Roman"/>
        </w:rPr>
      </w:pPr>
      <w:r w:rsidRPr="004D22AD">
        <w:rPr>
          <w:rFonts w:ascii="Times New Roman" w:hAnsi="Times New Roman" w:cs="Times New Roman"/>
        </w:rPr>
        <w:t xml:space="preserve">To test the spirits or to prove the spirits comes from the </w:t>
      </w:r>
      <w:r w:rsidR="009923E9" w:rsidRPr="004D22AD">
        <w:rPr>
          <w:rFonts w:ascii="Times New Roman" w:hAnsi="Times New Roman" w:cs="Times New Roman"/>
        </w:rPr>
        <w:t xml:space="preserve">process in the ancient world to test the authenticity or to determine the strength of a metal such as gold or silver. </w:t>
      </w:r>
    </w:p>
    <w:p w14:paraId="4D658551" w14:textId="77777777" w:rsidR="004D22AD" w:rsidRDefault="004D22AD" w:rsidP="004D22AD">
      <w:pPr>
        <w:spacing w:after="0"/>
        <w:jc w:val="center"/>
        <w:rPr>
          <w:rFonts w:ascii="Times New Roman" w:hAnsi="Times New Roman" w:cs="Times New Roman"/>
          <w:b/>
          <w:bCs/>
        </w:rPr>
      </w:pPr>
    </w:p>
    <w:p w14:paraId="1BF5947F" w14:textId="77777777" w:rsidR="004D22AD" w:rsidRDefault="004D22AD" w:rsidP="004D22AD">
      <w:pPr>
        <w:spacing w:after="0"/>
        <w:jc w:val="center"/>
        <w:rPr>
          <w:rFonts w:ascii="Times New Roman" w:hAnsi="Times New Roman" w:cs="Times New Roman"/>
          <w:b/>
          <w:bCs/>
        </w:rPr>
      </w:pPr>
    </w:p>
    <w:p w14:paraId="5098FF8D" w14:textId="59A2CD48" w:rsidR="004D22AD" w:rsidRPr="004D22AD" w:rsidRDefault="004D22AD" w:rsidP="004D22AD">
      <w:pPr>
        <w:spacing w:after="0"/>
        <w:jc w:val="center"/>
        <w:rPr>
          <w:rFonts w:ascii="Times New Roman" w:hAnsi="Times New Roman" w:cs="Times New Roman"/>
          <w:b/>
          <w:bCs/>
        </w:rPr>
      </w:pPr>
      <w:r w:rsidRPr="004D22AD">
        <w:rPr>
          <w:rFonts w:ascii="Times New Roman" w:hAnsi="Times New Roman" w:cs="Times New Roman"/>
          <w:b/>
          <w:bCs/>
        </w:rPr>
        <w:lastRenderedPageBreak/>
        <w:t xml:space="preserve">The Real Battle </w:t>
      </w:r>
    </w:p>
    <w:p w14:paraId="189092D3" w14:textId="77777777" w:rsidR="004D22AD" w:rsidRPr="004D22AD" w:rsidRDefault="004D22AD" w:rsidP="00AF796F">
      <w:pPr>
        <w:spacing w:after="240"/>
        <w:jc w:val="center"/>
        <w:rPr>
          <w:rFonts w:ascii="Times New Roman" w:hAnsi="Times New Roman" w:cs="Times New Roman"/>
          <w:b/>
          <w:bCs/>
        </w:rPr>
      </w:pPr>
      <w:r w:rsidRPr="004D22AD">
        <w:rPr>
          <w:rFonts w:ascii="Times New Roman" w:hAnsi="Times New Roman" w:cs="Times New Roman"/>
          <w:b/>
          <w:bCs/>
        </w:rPr>
        <w:t>1 John 4:1-6</w:t>
      </w:r>
    </w:p>
    <w:p w14:paraId="7D5D70E1" w14:textId="77777777" w:rsidR="004D22AD" w:rsidRPr="004D22AD" w:rsidRDefault="004D22AD" w:rsidP="00AF796F">
      <w:pPr>
        <w:spacing w:after="240"/>
        <w:rPr>
          <w:rFonts w:ascii="Times New Roman" w:hAnsi="Times New Roman" w:cs="Times New Roman"/>
        </w:rPr>
      </w:pPr>
      <w:r w:rsidRPr="004D22AD">
        <w:rPr>
          <w:rFonts w:ascii="Times New Roman" w:hAnsi="Times New Roman" w:cs="Times New Roman"/>
        </w:rPr>
        <w:t xml:space="preserve">Our world is engaged in a spiritual battle; it is the real issue of the day. But it is also the real battle of the ages. It is a battle of truth and error. The enemy may take different approaches, strategies, and schemes, but his objective is clear. In the very beginning, Satan </w:t>
      </w:r>
      <w:proofErr w:type="gramStart"/>
      <w:r w:rsidRPr="004D22AD">
        <w:rPr>
          <w:rFonts w:ascii="Times New Roman" w:hAnsi="Times New Roman" w:cs="Times New Roman"/>
        </w:rPr>
        <w:t>entered into</w:t>
      </w:r>
      <w:proofErr w:type="gramEnd"/>
      <w:r w:rsidRPr="004D22AD">
        <w:rPr>
          <w:rFonts w:ascii="Times New Roman" w:hAnsi="Times New Roman" w:cs="Times New Roman"/>
        </w:rPr>
        <w:t xml:space="preserve"> history and declared war upon God and those made in the image of God.  </w:t>
      </w:r>
    </w:p>
    <w:p w14:paraId="04C06BD7" w14:textId="77777777" w:rsidR="004D22AD" w:rsidRPr="004D22AD" w:rsidRDefault="004D22AD" w:rsidP="00AF796F">
      <w:pPr>
        <w:spacing w:after="240"/>
        <w:rPr>
          <w:rFonts w:ascii="Times New Roman" w:hAnsi="Times New Roman" w:cs="Times New Roman"/>
        </w:rPr>
      </w:pPr>
      <w:r w:rsidRPr="004D22AD">
        <w:rPr>
          <w:rFonts w:ascii="Times New Roman" w:hAnsi="Times New Roman" w:cs="Times New Roman"/>
        </w:rPr>
        <w:t xml:space="preserve">From Genesis 3, we learn the subtleness and craftiness of our enemy. He began by creating </w:t>
      </w:r>
      <w:r w:rsidRPr="004D22AD">
        <w:rPr>
          <w:rFonts w:ascii="Times New Roman" w:hAnsi="Times New Roman" w:cs="Times New Roman"/>
          <w:b/>
          <w:bCs/>
        </w:rPr>
        <w:t>doubt</w:t>
      </w:r>
      <w:r w:rsidRPr="004D22AD">
        <w:rPr>
          <w:rFonts w:ascii="Times New Roman" w:hAnsi="Times New Roman" w:cs="Times New Roman"/>
        </w:rPr>
        <w:t xml:space="preserve"> concerning God’s Word, which caused the woman to </w:t>
      </w:r>
      <w:r w:rsidRPr="004D22AD">
        <w:rPr>
          <w:rFonts w:ascii="Times New Roman" w:hAnsi="Times New Roman" w:cs="Times New Roman"/>
          <w:b/>
          <w:bCs/>
        </w:rPr>
        <w:t>distort</w:t>
      </w:r>
      <w:r w:rsidRPr="004D22AD">
        <w:rPr>
          <w:rFonts w:ascii="Times New Roman" w:hAnsi="Times New Roman" w:cs="Times New Roman"/>
        </w:rPr>
        <w:t xml:space="preserve"> God’s Word by adding to it. Finally, the enemy simply </w:t>
      </w:r>
      <w:r w:rsidRPr="004D22AD">
        <w:rPr>
          <w:rFonts w:ascii="Times New Roman" w:hAnsi="Times New Roman" w:cs="Times New Roman"/>
          <w:b/>
          <w:bCs/>
        </w:rPr>
        <w:t>denies</w:t>
      </w:r>
      <w:r w:rsidRPr="004D22AD">
        <w:rPr>
          <w:rFonts w:ascii="Times New Roman" w:hAnsi="Times New Roman" w:cs="Times New Roman"/>
        </w:rPr>
        <w:t xml:space="preserve"> God’s Word. Satan said, “You surely will not die.”</w:t>
      </w:r>
    </w:p>
    <w:p w14:paraId="64F5D392" w14:textId="77777777" w:rsidR="004D22AD" w:rsidRPr="004D22AD" w:rsidRDefault="004D22AD" w:rsidP="00AF796F">
      <w:pPr>
        <w:pStyle w:val="ListParagraph"/>
        <w:numPr>
          <w:ilvl w:val="0"/>
          <w:numId w:val="2"/>
        </w:numPr>
        <w:spacing w:after="240"/>
        <w:rPr>
          <w:rFonts w:ascii="Times New Roman" w:hAnsi="Times New Roman" w:cs="Times New Roman"/>
        </w:rPr>
      </w:pPr>
      <w:r w:rsidRPr="004D22AD">
        <w:rPr>
          <w:rFonts w:ascii="Times New Roman" w:hAnsi="Times New Roman" w:cs="Times New Roman"/>
          <w:b/>
          <w:bCs/>
        </w:rPr>
        <w:t xml:space="preserve">Don’t be </w:t>
      </w:r>
      <w:r w:rsidRPr="004D22AD">
        <w:rPr>
          <w:rFonts w:ascii="Times New Roman" w:hAnsi="Times New Roman" w:cs="Times New Roman"/>
          <w:b/>
          <w:bCs/>
          <w:u w:val="single"/>
        </w:rPr>
        <w:t xml:space="preserve">                                     </w:t>
      </w:r>
      <w:r w:rsidRPr="004D22AD">
        <w:rPr>
          <w:rFonts w:ascii="Times New Roman" w:hAnsi="Times New Roman" w:cs="Times New Roman"/>
          <w:b/>
          <w:bCs/>
        </w:rPr>
        <w:t xml:space="preserve"> (1). </w:t>
      </w:r>
      <w:r w:rsidRPr="004D22AD">
        <w:rPr>
          <w:rFonts w:ascii="Times New Roman" w:hAnsi="Times New Roman" w:cs="Times New Roman"/>
        </w:rPr>
        <w:t xml:space="preserve">Our passage serves as a warning to us to exercise spiritual discernment and stop believing in every spirit. </w:t>
      </w:r>
    </w:p>
    <w:p w14:paraId="45C27848" w14:textId="77777777" w:rsidR="004D22AD" w:rsidRPr="004D22AD" w:rsidRDefault="004D22AD" w:rsidP="00AF796F">
      <w:pPr>
        <w:spacing w:after="240"/>
        <w:rPr>
          <w:rFonts w:ascii="Times New Roman" w:hAnsi="Times New Roman" w:cs="Times New Roman"/>
        </w:rPr>
      </w:pPr>
      <w:r w:rsidRPr="004D22AD">
        <w:rPr>
          <w:rFonts w:ascii="Times New Roman" w:hAnsi="Times New Roman" w:cs="Times New Roman"/>
        </w:rPr>
        <w:t>A warning against "spiritual gullibility." Christians are not to accept everything they hear as the truth. They must be good discerners of truth and error (6).</w:t>
      </w:r>
    </w:p>
    <w:p w14:paraId="508D3FBE" w14:textId="77777777" w:rsidR="004D22AD" w:rsidRPr="004D22AD" w:rsidRDefault="004D22AD" w:rsidP="00AF796F">
      <w:pPr>
        <w:spacing w:after="240"/>
        <w:rPr>
          <w:rFonts w:ascii="Times New Roman" w:hAnsi="Times New Roman" w:cs="Times New Roman"/>
        </w:rPr>
      </w:pPr>
      <w:r w:rsidRPr="004D22AD">
        <w:rPr>
          <w:rFonts w:ascii="Times New Roman" w:hAnsi="Times New Roman" w:cs="Times New Roman"/>
        </w:rPr>
        <w:t>(Hebrews 5:11-14, Ephesians 4:11-15, and Philippians 1:9-11)</w:t>
      </w:r>
    </w:p>
    <w:p w14:paraId="55D330D7" w14:textId="77777777" w:rsidR="004D22AD" w:rsidRPr="004D22AD" w:rsidRDefault="004D22AD" w:rsidP="00AF796F">
      <w:pPr>
        <w:spacing w:after="240"/>
        <w:rPr>
          <w:rFonts w:ascii="Times New Roman" w:hAnsi="Times New Roman" w:cs="Times New Roman"/>
        </w:rPr>
      </w:pPr>
      <w:r w:rsidRPr="004D22AD">
        <w:rPr>
          <w:rFonts w:ascii="Times New Roman" w:hAnsi="Times New Roman" w:cs="Times New Roman"/>
        </w:rPr>
        <w:t>RC Sproul, “True discernment means not only distinguishing the right from the wrong; it means distinguishing the primary from the secondary, the essential from the indifferent, and the permanent from the transient. And, yes, it means distinguishing between the good and the better, and even between the better and the best.”</w:t>
      </w:r>
    </w:p>
    <w:p w14:paraId="220599A0" w14:textId="77777777" w:rsidR="004D22AD" w:rsidRPr="004D22AD" w:rsidRDefault="004D22AD" w:rsidP="00AF796F">
      <w:pPr>
        <w:pStyle w:val="ListParagraph"/>
        <w:numPr>
          <w:ilvl w:val="0"/>
          <w:numId w:val="1"/>
        </w:numPr>
        <w:spacing w:after="240"/>
        <w:rPr>
          <w:rFonts w:ascii="Times New Roman" w:hAnsi="Times New Roman" w:cs="Times New Roman"/>
        </w:rPr>
      </w:pPr>
      <w:r w:rsidRPr="004D22AD">
        <w:rPr>
          <w:rFonts w:ascii="Times New Roman" w:hAnsi="Times New Roman" w:cs="Times New Roman"/>
          <w:b/>
          <w:bCs/>
        </w:rPr>
        <w:t xml:space="preserve">Test the </w:t>
      </w:r>
      <w:r w:rsidRPr="004D22AD">
        <w:rPr>
          <w:rFonts w:ascii="Times New Roman" w:hAnsi="Times New Roman" w:cs="Times New Roman"/>
          <w:b/>
          <w:bCs/>
          <w:u w:val="single"/>
        </w:rPr>
        <w:t xml:space="preserve">                                </w:t>
      </w:r>
      <w:r w:rsidRPr="004D22AD">
        <w:rPr>
          <w:rFonts w:ascii="Times New Roman" w:hAnsi="Times New Roman" w:cs="Times New Roman"/>
          <w:b/>
          <w:bCs/>
        </w:rPr>
        <w:t xml:space="preserve"> (1b). </w:t>
      </w:r>
      <w:r w:rsidRPr="004D22AD">
        <w:rPr>
          <w:rFonts w:ascii="Times New Roman" w:hAnsi="Times New Roman" w:cs="Times New Roman"/>
        </w:rPr>
        <w:t>To us this may sound strange, “Test the spirits to see whether they are from God.” How do we ”test the spirits”?</w:t>
      </w:r>
    </w:p>
    <w:p w14:paraId="4BE349B8" w14:textId="77777777" w:rsidR="004D22AD" w:rsidRPr="004D22AD" w:rsidRDefault="004D22AD" w:rsidP="00AF796F">
      <w:pPr>
        <w:spacing w:after="240"/>
        <w:rPr>
          <w:rFonts w:ascii="Times New Roman" w:hAnsi="Times New Roman" w:cs="Times New Roman"/>
        </w:rPr>
      </w:pPr>
      <w:r w:rsidRPr="004D22AD">
        <w:rPr>
          <w:rFonts w:ascii="Times New Roman" w:hAnsi="Times New Roman" w:cs="Times New Roman"/>
        </w:rPr>
        <w:t xml:space="preserve">To test the spirits or to prove the spirits comes from the process in the ancient world to test the authenticity or to determine the strength of a metal such as gold or silver. </w:t>
      </w:r>
    </w:p>
    <w:p w14:paraId="2D0BD8AE" w14:textId="77777777" w:rsidR="004D22AD" w:rsidRDefault="004D22AD" w:rsidP="009923E9">
      <w:pPr>
        <w:rPr>
          <w:rFonts w:ascii="Times New Roman" w:hAnsi="Times New Roman" w:cs="Times New Roman"/>
          <w:b/>
          <w:bCs/>
        </w:rPr>
      </w:pPr>
    </w:p>
    <w:p w14:paraId="5B5FEC48" w14:textId="3A844B46" w:rsidR="009923E9" w:rsidRPr="004D22AD" w:rsidRDefault="009923E9" w:rsidP="00AF796F">
      <w:pPr>
        <w:spacing w:after="240"/>
        <w:rPr>
          <w:rFonts w:ascii="Times New Roman" w:hAnsi="Times New Roman" w:cs="Times New Roman"/>
        </w:rPr>
      </w:pPr>
      <w:r w:rsidRPr="004D22AD">
        <w:rPr>
          <w:rFonts w:ascii="Times New Roman" w:hAnsi="Times New Roman" w:cs="Times New Roman"/>
          <w:b/>
          <w:bCs/>
        </w:rPr>
        <w:lastRenderedPageBreak/>
        <w:t xml:space="preserve">What </w:t>
      </w:r>
      <w:r w:rsidR="00ED6967" w:rsidRPr="004D22AD">
        <w:rPr>
          <w:rFonts w:ascii="Times New Roman" w:hAnsi="Times New Roman" w:cs="Times New Roman"/>
          <w:b/>
          <w:bCs/>
        </w:rPr>
        <w:t>are we</w:t>
      </w:r>
      <w:r w:rsidRPr="004D22AD">
        <w:rPr>
          <w:rFonts w:ascii="Times New Roman" w:hAnsi="Times New Roman" w:cs="Times New Roman"/>
          <w:b/>
          <w:bCs/>
        </w:rPr>
        <w:t xml:space="preserve"> seeking to know? Whether they are from God or not from God! </w:t>
      </w:r>
      <w:r w:rsidRPr="004D22AD">
        <w:rPr>
          <w:rFonts w:ascii="Times New Roman" w:hAnsi="Times New Roman" w:cs="Times New Roman"/>
        </w:rPr>
        <w:t xml:space="preserve">John repeatedly uses this term, “from God” </w:t>
      </w:r>
      <w:r w:rsidR="00ED6967" w:rsidRPr="004D22AD">
        <w:rPr>
          <w:rFonts w:ascii="Times New Roman" w:hAnsi="Times New Roman" w:cs="Times New Roman"/>
        </w:rPr>
        <w:t xml:space="preserve">in </w:t>
      </w:r>
      <w:r w:rsidRPr="004D22AD">
        <w:rPr>
          <w:rFonts w:ascii="Times New Roman" w:hAnsi="Times New Roman" w:cs="Times New Roman"/>
        </w:rPr>
        <w:t>every verse in our passage except 5</w:t>
      </w:r>
      <w:r w:rsidRPr="004D22AD">
        <w:rPr>
          <w:rFonts w:ascii="Times New Roman" w:hAnsi="Times New Roman" w:cs="Times New Roman"/>
          <w:b/>
          <w:bCs/>
        </w:rPr>
        <w:t xml:space="preserve">. </w:t>
      </w:r>
    </w:p>
    <w:p w14:paraId="3920320C" w14:textId="2288CF93" w:rsidR="009923E9" w:rsidRPr="004D22AD" w:rsidRDefault="009923E9" w:rsidP="00AF796F">
      <w:pPr>
        <w:spacing w:after="240"/>
        <w:rPr>
          <w:rFonts w:ascii="Times New Roman" w:hAnsi="Times New Roman" w:cs="Times New Roman"/>
        </w:rPr>
      </w:pPr>
      <w:r w:rsidRPr="004D22AD">
        <w:rPr>
          <w:rFonts w:ascii="Times New Roman" w:hAnsi="Times New Roman" w:cs="Times New Roman"/>
        </w:rPr>
        <w:t>Behind all heresy is a spiritual force driving it. John addresses both the false prophets as well as the spirits</w:t>
      </w:r>
      <w:r w:rsidR="00ED6967" w:rsidRPr="004D22AD">
        <w:rPr>
          <w:rFonts w:ascii="Times New Roman" w:hAnsi="Times New Roman" w:cs="Times New Roman"/>
        </w:rPr>
        <w:t xml:space="preserve"> </w:t>
      </w:r>
      <w:r w:rsidRPr="004D22AD">
        <w:rPr>
          <w:rFonts w:ascii="Times New Roman" w:hAnsi="Times New Roman" w:cs="Times New Roman"/>
        </w:rPr>
        <w:t>behind them. Consider the great false religions in the world and the part that angels or angelic revelation played in the formation of their religion. Spirits are simply fallen angels used by the enemy to cause doubt</w:t>
      </w:r>
      <w:r w:rsidR="00ED6967" w:rsidRPr="004D22AD">
        <w:rPr>
          <w:rFonts w:ascii="Times New Roman" w:hAnsi="Times New Roman" w:cs="Times New Roman"/>
        </w:rPr>
        <w:t xml:space="preserve"> and</w:t>
      </w:r>
      <w:r w:rsidRPr="004D22AD">
        <w:rPr>
          <w:rFonts w:ascii="Times New Roman" w:hAnsi="Times New Roman" w:cs="Times New Roman"/>
        </w:rPr>
        <w:t xml:space="preserve"> distort or even deny God’s Word.   </w:t>
      </w:r>
    </w:p>
    <w:p w14:paraId="2B17C0B5" w14:textId="3E93E0B3" w:rsidR="00A807B1" w:rsidRPr="004D22AD" w:rsidRDefault="00A000F2" w:rsidP="00AF796F">
      <w:pPr>
        <w:spacing w:after="240"/>
        <w:rPr>
          <w:rFonts w:ascii="Times New Roman" w:hAnsi="Times New Roman" w:cs="Times New Roman"/>
          <w:b/>
          <w:bCs/>
        </w:rPr>
      </w:pPr>
      <w:r w:rsidRPr="004D22AD">
        <w:rPr>
          <w:rFonts w:ascii="Times New Roman" w:hAnsi="Times New Roman" w:cs="Times New Roman"/>
          <w:b/>
          <w:bCs/>
        </w:rPr>
        <w:t>How do “we know” (2 &amp; 6) that a teacher is from God or not from God (3-4)</w:t>
      </w:r>
      <w:r w:rsidR="00ED6967" w:rsidRPr="004D22AD">
        <w:rPr>
          <w:rFonts w:ascii="Times New Roman" w:hAnsi="Times New Roman" w:cs="Times New Roman"/>
          <w:b/>
          <w:bCs/>
        </w:rPr>
        <w:t>?</w:t>
      </w:r>
    </w:p>
    <w:p w14:paraId="0AF9396E" w14:textId="2D6F5DD5" w:rsidR="00A000F2" w:rsidRPr="004D22AD" w:rsidRDefault="001B44F8" w:rsidP="00AF796F">
      <w:pPr>
        <w:spacing w:after="240"/>
        <w:rPr>
          <w:rFonts w:ascii="Times New Roman" w:hAnsi="Times New Roman" w:cs="Times New Roman"/>
          <w:b/>
          <w:bCs/>
        </w:rPr>
      </w:pPr>
      <w:r w:rsidRPr="004D22AD">
        <w:rPr>
          <w:rFonts w:ascii="Times New Roman" w:hAnsi="Times New Roman" w:cs="Times New Roman"/>
          <w:b/>
          <w:bCs/>
          <w:u w:val="single"/>
        </w:rPr>
        <w:t xml:space="preserve">                                      </w:t>
      </w:r>
      <w:r w:rsidR="00A000F2" w:rsidRPr="004D22AD">
        <w:rPr>
          <w:rFonts w:ascii="Times New Roman" w:hAnsi="Times New Roman" w:cs="Times New Roman"/>
          <w:b/>
          <w:bCs/>
          <w:u w:val="single"/>
        </w:rPr>
        <w:t>:</w:t>
      </w:r>
      <w:r w:rsidR="00A000F2" w:rsidRPr="004D22AD">
        <w:rPr>
          <w:rFonts w:ascii="Times New Roman" w:hAnsi="Times New Roman" w:cs="Times New Roman"/>
          <w:b/>
          <w:bCs/>
        </w:rPr>
        <w:t xml:space="preserve"> Is the Biblical Jesus clearly central to the message and the ministry. </w:t>
      </w:r>
    </w:p>
    <w:p w14:paraId="06D0B772" w14:textId="7179DF8C" w:rsidR="00A000F2" w:rsidRPr="004D22AD" w:rsidRDefault="00A000F2" w:rsidP="00AF796F">
      <w:pPr>
        <w:spacing w:after="240"/>
        <w:rPr>
          <w:rFonts w:ascii="Times New Roman" w:hAnsi="Times New Roman" w:cs="Times New Roman"/>
        </w:rPr>
      </w:pPr>
      <w:r w:rsidRPr="004D22AD">
        <w:rPr>
          <w:rFonts w:ascii="Times New Roman" w:hAnsi="Times New Roman" w:cs="Times New Roman"/>
        </w:rPr>
        <w:t>John goes to the very bedrock of our faith</w:t>
      </w:r>
      <w:r w:rsidR="00ED6967" w:rsidRPr="004D22AD">
        <w:rPr>
          <w:rFonts w:ascii="Times New Roman" w:hAnsi="Times New Roman" w:cs="Times New Roman"/>
        </w:rPr>
        <w:t>:</w:t>
      </w:r>
      <w:r w:rsidRPr="004D22AD">
        <w:rPr>
          <w:rFonts w:ascii="Times New Roman" w:hAnsi="Times New Roman" w:cs="Times New Roman"/>
        </w:rPr>
        <w:t xml:space="preserve"> Jesus! Jesus is God come in the flesh. Here we must stand; any teaching that does not affirm the incarnation and therefore the very Trinity is not from God.</w:t>
      </w:r>
    </w:p>
    <w:p w14:paraId="549A1884" w14:textId="2CB0ECBB" w:rsidR="00A000F2" w:rsidRPr="004D22AD" w:rsidRDefault="001B44F8" w:rsidP="00AF796F">
      <w:pPr>
        <w:spacing w:after="240"/>
        <w:rPr>
          <w:rFonts w:ascii="Times New Roman" w:hAnsi="Times New Roman" w:cs="Times New Roman"/>
          <w:b/>
          <w:bCs/>
        </w:rPr>
      </w:pPr>
      <w:r w:rsidRPr="004D22AD">
        <w:rPr>
          <w:rFonts w:ascii="Times New Roman" w:hAnsi="Times New Roman" w:cs="Times New Roman"/>
          <w:b/>
          <w:bCs/>
          <w:u w:val="single"/>
        </w:rPr>
        <w:t xml:space="preserve">                                              </w:t>
      </w:r>
      <w:r w:rsidR="00B66D3C" w:rsidRPr="004D22AD">
        <w:rPr>
          <w:rFonts w:ascii="Times New Roman" w:hAnsi="Times New Roman" w:cs="Times New Roman"/>
          <w:b/>
          <w:bCs/>
          <w:u w:val="single"/>
        </w:rPr>
        <w:t>:</w:t>
      </w:r>
      <w:r w:rsidR="00B66D3C" w:rsidRPr="004D22AD">
        <w:rPr>
          <w:rFonts w:ascii="Times New Roman" w:hAnsi="Times New Roman" w:cs="Times New Roman"/>
          <w:b/>
          <w:bCs/>
        </w:rPr>
        <w:t xml:space="preserve"> Is th</w:t>
      </w:r>
      <w:r w:rsidR="00ED6967" w:rsidRPr="004D22AD">
        <w:rPr>
          <w:rFonts w:ascii="Times New Roman" w:hAnsi="Times New Roman" w:cs="Times New Roman"/>
          <w:b/>
          <w:bCs/>
        </w:rPr>
        <w:t>eir</w:t>
      </w:r>
      <w:r w:rsidR="00B66D3C" w:rsidRPr="004D22AD">
        <w:rPr>
          <w:rFonts w:ascii="Times New Roman" w:hAnsi="Times New Roman" w:cs="Times New Roman"/>
          <w:b/>
          <w:bCs/>
        </w:rPr>
        <w:t xml:space="preserve"> message appealing to the world and</w:t>
      </w:r>
      <w:r w:rsidR="00ED6967" w:rsidRPr="004D22AD">
        <w:rPr>
          <w:rFonts w:ascii="Times New Roman" w:hAnsi="Times New Roman" w:cs="Times New Roman"/>
          <w:b/>
          <w:bCs/>
        </w:rPr>
        <w:t xml:space="preserve"> the</w:t>
      </w:r>
      <w:r w:rsidR="00B66D3C" w:rsidRPr="004D22AD">
        <w:rPr>
          <w:rFonts w:ascii="Times New Roman" w:hAnsi="Times New Roman" w:cs="Times New Roman"/>
          <w:b/>
          <w:bCs/>
        </w:rPr>
        <w:t xml:space="preserve"> flesh (5-6)</w:t>
      </w:r>
      <w:r w:rsidR="00ED6967" w:rsidRPr="004D22AD">
        <w:rPr>
          <w:rFonts w:ascii="Times New Roman" w:hAnsi="Times New Roman" w:cs="Times New Roman"/>
          <w:b/>
          <w:bCs/>
        </w:rPr>
        <w:t>?</w:t>
      </w:r>
      <w:r w:rsidR="00B66D3C" w:rsidRPr="004D22AD">
        <w:rPr>
          <w:rFonts w:ascii="Times New Roman" w:hAnsi="Times New Roman" w:cs="Times New Roman"/>
          <w:b/>
          <w:bCs/>
        </w:rPr>
        <w:t xml:space="preserve"> </w:t>
      </w:r>
    </w:p>
    <w:p w14:paraId="67AC77D6" w14:textId="7DF99B24" w:rsidR="00803C02" w:rsidRPr="004D22AD" w:rsidRDefault="00B66D3C" w:rsidP="00AF796F">
      <w:pPr>
        <w:spacing w:after="240"/>
        <w:rPr>
          <w:rFonts w:ascii="Times New Roman" w:hAnsi="Times New Roman" w:cs="Times New Roman"/>
        </w:rPr>
      </w:pPr>
      <w:r w:rsidRPr="004D22AD">
        <w:rPr>
          <w:rFonts w:ascii="Times New Roman" w:hAnsi="Times New Roman" w:cs="Times New Roman"/>
        </w:rPr>
        <w:t xml:space="preserve">Does the message given motivate you to holiness and purity, or to make you comfortable in this present world?  False teachers abound who merchandise the gospel to fill their pockets, while causing people to have a false view of God. God is not a </w:t>
      </w:r>
      <w:r w:rsidR="005D5B42" w:rsidRPr="004D22AD">
        <w:rPr>
          <w:rFonts w:ascii="Times New Roman" w:hAnsi="Times New Roman" w:cs="Times New Roman"/>
        </w:rPr>
        <w:t>genie</w:t>
      </w:r>
      <w:r w:rsidRPr="004D22AD">
        <w:rPr>
          <w:rFonts w:ascii="Times New Roman" w:hAnsi="Times New Roman" w:cs="Times New Roman"/>
        </w:rPr>
        <w:t xml:space="preserve"> in a bottle or a spiritual vending machine. </w:t>
      </w:r>
    </w:p>
    <w:p w14:paraId="1F5208E0" w14:textId="57829653" w:rsidR="00B66D3C" w:rsidRPr="004D22AD" w:rsidRDefault="00A807B1" w:rsidP="00AF796F">
      <w:pPr>
        <w:spacing w:after="240"/>
        <w:rPr>
          <w:rFonts w:ascii="Times New Roman" w:hAnsi="Times New Roman" w:cs="Times New Roman"/>
        </w:rPr>
      </w:pPr>
      <w:r w:rsidRPr="004D22AD">
        <w:rPr>
          <w:rFonts w:ascii="Times New Roman" w:hAnsi="Times New Roman" w:cs="Times New Roman"/>
        </w:rPr>
        <w:t xml:space="preserve">You can tell a faithful </w:t>
      </w:r>
      <w:r w:rsidR="00B66D3C" w:rsidRPr="004D22AD">
        <w:rPr>
          <w:rFonts w:ascii="Times New Roman" w:hAnsi="Times New Roman" w:cs="Times New Roman"/>
        </w:rPr>
        <w:t>teacher</w:t>
      </w:r>
      <w:r w:rsidRPr="004D22AD">
        <w:rPr>
          <w:rFonts w:ascii="Times New Roman" w:hAnsi="Times New Roman" w:cs="Times New Roman"/>
        </w:rPr>
        <w:t xml:space="preserve"> by </w:t>
      </w:r>
      <w:r w:rsidR="005D5B42" w:rsidRPr="004D22AD">
        <w:rPr>
          <w:rFonts w:ascii="Times New Roman" w:hAnsi="Times New Roman" w:cs="Times New Roman"/>
        </w:rPr>
        <w:t>his</w:t>
      </w:r>
      <w:r w:rsidRPr="004D22AD">
        <w:rPr>
          <w:rFonts w:ascii="Times New Roman" w:hAnsi="Times New Roman" w:cs="Times New Roman"/>
        </w:rPr>
        <w:t xml:space="preserve"> agreement with the Bible. Check out what is being preached by the Word of God.</w:t>
      </w:r>
      <w:r w:rsidR="00B66D3C" w:rsidRPr="004D22AD">
        <w:rPr>
          <w:rFonts w:ascii="Times New Roman" w:hAnsi="Times New Roman" w:cs="Times New Roman"/>
        </w:rPr>
        <w:t xml:space="preserve"> The word canon, as in the Scriptures, means measuring reed or standard. The </w:t>
      </w:r>
      <w:r w:rsidR="00803C02" w:rsidRPr="004D22AD">
        <w:rPr>
          <w:rFonts w:ascii="Times New Roman" w:hAnsi="Times New Roman" w:cs="Times New Roman"/>
        </w:rPr>
        <w:t>B</w:t>
      </w:r>
      <w:r w:rsidR="00B66D3C" w:rsidRPr="004D22AD">
        <w:rPr>
          <w:rFonts w:ascii="Times New Roman" w:hAnsi="Times New Roman" w:cs="Times New Roman"/>
        </w:rPr>
        <w:t>ible is the standard</w:t>
      </w:r>
      <w:r w:rsidR="00803C02" w:rsidRPr="004D22AD">
        <w:rPr>
          <w:rFonts w:ascii="Times New Roman" w:hAnsi="Times New Roman" w:cs="Times New Roman"/>
        </w:rPr>
        <w:t>.</w:t>
      </w:r>
    </w:p>
    <w:p w14:paraId="67629EA5" w14:textId="54EACEEC" w:rsidR="00241AD6" w:rsidRPr="004D22AD" w:rsidRDefault="00B66D3C" w:rsidP="00AF796F">
      <w:pPr>
        <w:spacing w:after="240"/>
        <w:rPr>
          <w:rFonts w:ascii="Times New Roman" w:hAnsi="Times New Roman" w:cs="Times New Roman"/>
        </w:rPr>
      </w:pPr>
      <w:r w:rsidRPr="004D22AD">
        <w:rPr>
          <w:rFonts w:ascii="Times New Roman" w:hAnsi="Times New Roman" w:cs="Times New Roman"/>
          <w:b/>
          <w:bCs/>
        </w:rPr>
        <w:t xml:space="preserve">How can we have this discernment? (4) </w:t>
      </w:r>
      <w:r w:rsidR="00A807B1" w:rsidRPr="004D22AD">
        <w:rPr>
          <w:rFonts w:ascii="Times New Roman" w:hAnsi="Times New Roman" w:cs="Times New Roman"/>
        </w:rPr>
        <w:t xml:space="preserve">In a day of so much deception, how can we </w:t>
      </w:r>
      <w:r w:rsidRPr="004D22AD">
        <w:rPr>
          <w:rFonts w:ascii="Times New Roman" w:hAnsi="Times New Roman" w:cs="Times New Roman"/>
        </w:rPr>
        <w:t xml:space="preserve">know </w:t>
      </w:r>
      <w:proofErr w:type="gramStart"/>
      <w:r w:rsidRPr="004D22AD">
        <w:rPr>
          <w:rFonts w:ascii="Times New Roman" w:hAnsi="Times New Roman" w:cs="Times New Roman"/>
        </w:rPr>
        <w:t>truth</w:t>
      </w:r>
      <w:proofErr w:type="gramEnd"/>
      <w:r w:rsidR="00217C61" w:rsidRPr="004D22AD">
        <w:rPr>
          <w:rFonts w:ascii="Times New Roman" w:hAnsi="Times New Roman" w:cs="Times New Roman"/>
        </w:rPr>
        <w:t>?</w:t>
      </w:r>
      <w:r w:rsidR="00A807B1" w:rsidRPr="004D22AD">
        <w:rPr>
          <w:rFonts w:ascii="Times New Roman" w:hAnsi="Times New Roman" w:cs="Times New Roman"/>
        </w:rPr>
        <w:t xml:space="preserve"> Verse 4, John reminds us that we have the power of the Holy Spirit. The Holy Spirit will guide you into truth not error. </w:t>
      </w:r>
      <w:r w:rsidR="00217C61" w:rsidRPr="004D22AD">
        <w:rPr>
          <w:rFonts w:ascii="Times New Roman" w:hAnsi="Times New Roman" w:cs="Times New Roman"/>
        </w:rPr>
        <w:t>He will never disagree with the Word for He is the Author of the Word.</w:t>
      </w:r>
      <w:r w:rsidR="00A807B1" w:rsidRPr="004D22AD">
        <w:rPr>
          <w:rFonts w:ascii="Times New Roman" w:hAnsi="Times New Roman" w:cs="Times New Roman"/>
        </w:rPr>
        <w:t xml:space="preserve">          </w:t>
      </w:r>
    </w:p>
    <w:p w14:paraId="25F4B268" w14:textId="77777777" w:rsidR="00AF796F" w:rsidRDefault="00AF796F" w:rsidP="00AF796F">
      <w:pPr>
        <w:spacing w:after="240"/>
        <w:rPr>
          <w:rFonts w:ascii="Times New Roman" w:hAnsi="Times New Roman" w:cs="Times New Roman"/>
          <w:b/>
          <w:bCs/>
        </w:rPr>
      </w:pPr>
    </w:p>
    <w:p w14:paraId="182592C3" w14:textId="7B7DD8D7" w:rsidR="004D22AD" w:rsidRPr="004D22AD" w:rsidRDefault="004D22AD" w:rsidP="00AF796F">
      <w:pPr>
        <w:spacing w:after="240"/>
        <w:rPr>
          <w:rFonts w:ascii="Times New Roman" w:hAnsi="Times New Roman" w:cs="Times New Roman"/>
        </w:rPr>
      </w:pPr>
      <w:r w:rsidRPr="004D22AD">
        <w:rPr>
          <w:rFonts w:ascii="Times New Roman" w:hAnsi="Times New Roman" w:cs="Times New Roman"/>
          <w:b/>
          <w:bCs/>
        </w:rPr>
        <w:lastRenderedPageBreak/>
        <w:t xml:space="preserve">What are we seeking to know? Whether they are from God or not from God! </w:t>
      </w:r>
      <w:r w:rsidRPr="004D22AD">
        <w:rPr>
          <w:rFonts w:ascii="Times New Roman" w:hAnsi="Times New Roman" w:cs="Times New Roman"/>
        </w:rPr>
        <w:t>John repeatedly uses this term, “from God” in every verse in our passage except 5</w:t>
      </w:r>
      <w:r w:rsidRPr="004D22AD">
        <w:rPr>
          <w:rFonts w:ascii="Times New Roman" w:hAnsi="Times New Roman" w:cs="Times New Roman"/>
          <w:b/>
          <w:bCs/>
        </w:rPr>
        <w:t xml:space="preserve">. </w:t>
      </w:r>
    </w:p>
    <w:p w14:paraId="747BF749" w14:textId="77777777" w:rsidR="004D22AD" w:rsidRPr="004D22AD" w:rsidRDefault="004D22AD" w:rsidP="00AF796F">
      <w:pPr>
        <w:spacing w:after="240"/>
        <w:rPr>
          <w:rFonts w:ascii="Times New Roman" w:hAnsi="Times New Roman" w:cs="Times New Roman"/>
        </w:rPr>
      </w:pPr>
      <w:r w:rsidRPr="004D22AD">
        <w:rPr>
          <w:rFonts w:ascii="Times New Roman" w:hAnsi="Times New Roman" w:cs="Times New Roman"/>
        </w:rPr>
        <w:t xml:space="preserve">Behind all heresy is a spiritual force driving it. John addresses both the false prophets as well as the spirits behind them. Consider the great false religions in the world and the part that angels or angelic revelation played in the formation of their religion. Spirits are simply fallen angels used by the enemy to cause doubt and distort or even deny God’s Word.   </w:t>
      </w:r>
    </w:p>
    <w:p w14:paraId="52CAB16A" w14:textId="77777777" w:rsidR="004D22AD" w:rsidRPr="004D22AD" w:rsidRDefault="004D22AD" w:rsidP="00AF796F">
      <w:pPr>
        <w:spacing w:after="240"/>
        <w:rPr>
          <w:rFonts w:ascii="Times New Roman" w:hAnsi="Times New Roman" w:cs="Times New Roman"/>
          <w:b/>
          <w:bCs/>
        </w:rPr>
      </w:pPr>
      <w:r w:rsidRPr="004D22AD">
        <w:rPr>
          <w:rFonts w:ascii="Times New Roman" w:hAnsi="Times New Roman" w:cs="Times New Roman"/>
          <w:b/>
          <w:bCs/>
        </w:rPr>
        <w:t>How do “we know” (2 &amp; 6) that a teacher is from God or not from God (3-4)?</w:t>
      </w:r>
    </w:p>
    <w:p w14:paraId="45052020" w14:textId="77777777" w:rsidR="004D22AD" w:rsidRPr="004D22AD" w:rsidRDefault="004D22AD" w:rsidP="00AF796F">
      <w:pPr>
        <w:spacing w:after="240"/>
        <w:rPr>
          <w:rFonts w:ascii="Times New Roman" w:hAnsi="Times New Roman" w:cs="Times New Roman"/>
          <w:b/>
          <w:bCs/>
        </w:rPr>
      </w:pPr>
      <w:r w:rsidRPr="004D22AD">
        <w:rPr>
          <w:rFonts w:ascii="Times New Roman" w:hAnsi="Times New Roman" w:cs="Times New Roman"/>
          <w:b/>
          <w:bCs/>
          <w:u w:val="single"/>
        </w:rPr>
        <w:t xml:space="preserve">                                      :</w:t>
      </w:r>
      <w:r w:rsidRPr="004D22AD">
        <w:rPr>
          <w:rFonts w:ascii="Times New Roman" w:hAnsi="Times New Roman" w:cs="Times New Roman"/>
          <w:b/>
          <w:bCs/>
        </w:rPr>
        <w:t xml:space="preserve"> Is the Biblical Jesus clearly central to the message and the ministry. </w:t>
      </w:r>
    </w:p>
    <w:p w14:paraId="70AE45B0" w14:textId="77777777" w:rsidR="004D22AD" w:rsidRPr="004D22AD" w:rsidRDefault="004D22AD" w:rsidP="00AF796F">
      <w:pPr>
        <w:spacing w:after="240"/>
        <w:rPr>
          <w:rFonts w:ascii="Times New Roman" w:hAnsi="Times New Roman" w:cs="Times New Roman"/>
        </w:rPr>
      </w:pPr>
      <w:r w:rsidRPr="004D22AD">
        <w:rPr>
          <w:rFonts w:ascii="Times New Roman" w:hAnsi="Times New Roman" w:cs="Times New Roman"/>
        </w:rPr>
        <w:t>John goes to the very bedrock of our faith: Jesus! Jesus is God come in the flesh. Here we must stand; any teaching that does not affirm the incarnation and therefore the very Trinity is not from God.</w:t>
      </w:r>
    </w:p>
    <w:p w14:paraId="68B45783" w14:textId="77777777" w:rsidR="004D22AD" w:rsidRPr="004D22AD" w:rsidRDefault="004D22AD" w:rsidP="00AF796F">
      <w:pPr>
        <w:spacing w:after="240"/>
        <w:rPr>
          <w:rFonts w:ascii="Times New Roman" w:hAnsi="Times New Roman" w:cs="Times New Roman"/>
          <w:b/>
          <w:bCs/>
        </w:rPr>
      </w:pPr>
      <w:r w:rsidRPr="004D22AD">
        <w:rPr>
          <w:rFonts w:ascii="Times New Roman" w:hAnsi="Times New Roman" w:cs="Times New Roman"/>
          <w:b/>
          <w:bCs/>
          <w:u w:val="single"/>
        </w:rPr>
        <w:t xml:space="preserve">                                              :</w:t>
      </w:r>
      <w:r w:rsidRPr="004D22AD">
        <w:rPr>
          <w:rFonts w:ascii="Times New Roman" w:hAnsi="Times New Roman" w:cs="Times New Roman"/>
          <w:b/>
          <w:bCs/>
        </w:rPr>
        <w:t xml:space="preserve"> Is their message appealing to the world and the flesh (5-6)? </w:t>
      </w:r>
    </w:p>
    <w:p w14:paraId="698E300D" w14:textId="77777777" w:rsidR="004D22AD" w:rsidRPr="004D22AD" w:rsidRDefault="004D22AD" w:rsidP="00AF796F">
      <w:pPr>
        <w:spacing w:after="240"/>
        <w:rPr>
          <w:rFonts w:ascii="Times New Roman" w:hAnsi="Times New Roman" w:cs="Times New Roman"/>
        </w:rPr>
      </w:pPr>
      <w:r w:rsidRPr="004D22AD">
        <w:rPr>
          <w:rFonts w:ascii="Times New Roman" w:hAnsi="Times New Roman" w:cs="Times New Roman"/>
        </w:rPr>
        <w:t xml:space="preserve">Does the message given motivate you to holiness and purity, or to make you comfortable in this present world?  False teachers abound who merchandise the gospel to fill their pockets, while causing people to have a false view of God. God is not a genie in a bottle or a spiritual vending machine. </w:t>
      </w:r>
    </w:p>
    <w:p w14:paraId="0ED65F68" w14:textId="77777777" w:rsidR="004D22AD" w:rsidRPr="004D22AD" w:rsidRDefault="004D22AD" w:rsidP="00AF796F">
      <w:pPr>
        <w:spacing w:after="240"/>
        <w:rPr>
          <w:rFonts w:ascii="Times New Roman" w:hAnsi="Times New Roman" w:cs="Times New Roman"/>
        </w:rPr>
      </w:pPr>
      <w:r w:rsidRPr="004D22AD">
        <w:rPr>
          <w:rFonts w:ascii="Times New Roman" w:hAnsi="Times New Roman" w:cs="Times New Roman"/>
        </w:rPr>
        <w:t>You can tell a faithful teacher by his agreement with the Bible. Check out what is being preached by the Word of God. The word canon, as in the Scriptures, means measuring reed or standard. The Bible is the standard.</w:t>
      </w:r>
    </w:p>
    <w:p w14:paraId="09D3A9CB" w14:textId="1BD56CFD" w:rsidR="004D22AD" w:rsidRPr="004D22AD" w:rsidRDefault="004D22AD" w:rsidP="00AF796F">
      <w:pPr>
        <w:spacing w:after="240"/>
        <w:rPr>
          <w:rFonts w:ascii="Times New Roman" w:hAnsi="Times New Roman" w:cs="Times New Roman"/>
        </w:rPr>
      </w:pPr>
      <w:r w:rsidRPr="004D22AD">
        <w:rPr>
          <w:rFonts w:ascii="Times New Roman" w:hAnsi="Times New Roman" w:cs="Times New Roman"/>
          <w:b/>
          <w:bCs/>
        </w:rPr>
        <w:t xml:space="preserve">How can we have this discernment? (4) </w:t>
      </w:r>
      <w:r w:rsidRPr="004D22AD">
        <w:rPr>
          <w:rFonts w:ascii="Times New Roman" w:hAnsi="Times New Roman" w:cs="Times New Roman"/>
        </w:rPr>
        <w:t xml:space="preserve">In a day of so much deception, how can we know </w:t>
      </w:r>
      <w:proofErr w:type="gramStart"/>
      <w:r w:rsidRPr="004D22AD">
        <w:rPr>
          <w:rFonts w:ascii="Times New Roman" w:hAnsi="Times New Roman" w:cs="Times New Roman"/>
        </w:rPr>
        <w:t>truth</w:t>
      </w:r>
      <w:proofErr w:type="gramEnd"/>
      <w:r w:rsidRPr="004D22AD">
        <w:rPr>
          <w:rFonts w:ascii="Times New Roman" w:hAnsi="Times New Roman" w:cs="Times New Roman"/>
        </w:rPr>
        <w:t xml:space="preserve">? Verse 4, John reminds us that we have the power of the Holy Spirit. The Holy Spirit will guide you into truth not error. He will never disagree with the Word for He is the Author of the Word.          </w:t>
      </w:r>
    </w:p>
    <w:p w14:paraId="2B664972" w14:textId="77777777" w:rsidR="004D22AD" w:rsidRPr="004D22AD" w:rsidRDefault="004D22AD" w:rsidP="00AF796F">
      <w:pPr>
        <w:spacing w:after="240"/>
        <w:rPr>
          <w:rFonts w:ascii="Times New Roman" w:hAnsi="Times New Roman" w:cs="Times New Roman"/>
        </w:rPr>
      </w:pPr>
    </w:p>
    <w:sectPr w:rsidR="004D22AD" w:rsidRPr="004D22AD" w:rsidSect="001127F8">
      <w:pgSz w:w="7920" w:h="12240" w:code="6"/>
      <w:pgMar w:top="720" w:right="720" w:bottom="8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D7030"/>
    <w:multiLevelType w:val="hybridMultilevel"/>
    <w:tmpl w:val="6B1C875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41AA5C79"/>
    <w:multiLevelType w:val="hybridMultilevel"/>
    <w:tmpl w:val="B0B8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414276">
    <w:abstractNumId w:val="0"/>
  </w:num>
  <w:num w:numId="2" w16cid:durableId="204829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B1"/>
    <w:rsid w:val="001127F8"/>
    <w:rsid w:val="001B44F8"/>
    <w:rsid w:val="00203CA7"/>
    <w:rsid w:val="00217C61"/>
    <w:rsid w:val="00241AD6"/>
    <w:rsid w:val="003B5F0C"/>
    <w:rsid w:val="00461F24"/>
    <w:rsid w:val="004B3CD9"/>
    <w:rsid w:val="004D22AD"/>
    <w:rsid w:val="004E6F83"/>
    <w:rsid w:val="005D5B42"/>
    <w:rsid w:val="005F013B"/>
    <w:rsid w:val="006A25DD"/>
    <w:rsid w:val="00727FAA"/>
    <w:rsid w:val="007A640C"/>
    <w:rsid w:val="007C0F67"/>
    <w:rsid w:val="007E0164"/>
    <w:rsid w:val="00803C02"/>
    <w:rsid w:val="0081479D"/>
    <w:rsid w:val="0083058D"/>
    <w:rsid w:val="00837CE4"/>
    <w:rsid w:val="00857709"/>
    <w:rsid w:val="0088488F"/>
    <w:rsid w:val="009923E9"/>
    <w:rsid w:val="009D22A7"/>
    <w:rsid w:val="00A000F2"/>
    <w:rsid w:val="00A042C8"/>
    <w:rsid w:val="00A64B97"/>
    <w:rsid w:val="00A807B1"/>
    <w:rsid w:val="00AD2DE0"/>
    <w:rsid w:val="00AF796F"/>
    <w:rsid w:val="00B66D3C"/>
    <w:rsid w:val="00BB352C"/>
    <w:rsid w:val="00CD6FB3"/>
    <w:rsid w:val="00DD6CC3"/>
    <w:rsid w:val="00E70688"/>
    <w:rsid w:val="00ED6967"/>
    <w:rsid w:val="00F03445"/>
    <w:rsid w:val="00F57021"/>
    <w:rsid w:val="00FE4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59D2"/>
  <w15:chartTrackingRefBased/>
  <w15:docId w15:val="{E683982D-5BBD-41CC-94E4-66D4053D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7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7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7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7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B1"/>
    <w:rPr>
      <w:rFonts w:eastAsiaTheme="majorEastAsia" w:cstheme="majorBidi"/>
      <w:color w:val="272727" w:themeColor="text1" w:themeTint="D8"/>
    </w:rPr>
  </w:style>
  <w:style w:type="paragraph" w:styleId="Title">
    <w:name w:val="Title"/>
    <w:basedOn w:val="Normal"/>
    <w:next w:val="Normal"/>
    <w:link w:val="TitleChar"/>
    <w:uiPriority w:val="10"/>
    <w:qFormat/>
    <w:rsid w:val="00A80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B1"/>
    <w:pPr>
      <w:spacing w:before="160"/>
      <w:jc w:val="center"/>
    </w:pPr>
    <w:rPr>
      <w:i/>
      <w:iCs/>
      <w:color w:val="404040" w:themeColor="text1" w:themeTint="BF"/>
    </w:rPr>
  </w:style>
  <w:style w:type="character" w:customStyle="1" w:styleId="QuoteChar">
    <w:name w:val="Quote Char"/>
    <w:basedOn w:val="DefaultParagraphFont"/>
    <w:link w:val="Quote"/>
    <w:uiPriority w:val="29"/>
    <w:rsid w:val="00A807B1"/>
    <w:rPr>
      <w:i/>
      <w:iCs/>
      <w:color w:val="404040" w:themeColor="text1" w:themeTint="BF"/>
    </w:rPr>
  </w:style>
  <w:style w:type="paragraph" w:styleId="ListParagraph">
    <w:name w:val="List Paragraph"/>
    <w:basedOn w:val="Normal"/>
    <w:uiPriority w:val="34"/>
    <w:qFormat/>
    <w:rsid w:val="00A807B1"/>
    <w:pPr>
      <w:ind w:left="720"/>
      <w:contextualSpacing/>
    </w:pPr>
  </w:style>
  <w:style w:type="character" w:styleId="IntenseEmphasis">
    <w:name w:val="Intense Emphasis"/>
    <w:basedOn w:val="DefaultParagraphFont"/>
    <w:uiPriority w:val="21"/>
    <w:qFormat/>
    <w:rsid w:val="00A807B1"/>
    <w:rPr>
      <w:i/>
      <w:iCs/>
      <w:color w:val="0F4761" w:themeColor="accent1" w:themeShade="BF"/>
    </w:rPr>
  </w:style>
  <w:style w:type="paragraph" w:styleId="IntenseQuote">
    <w:name w:val="Intense Quote"/>
    <w:basedOn w:val="Normal"/>
    <w:next w:val="Normal"/>
    <w:link w:val="IntenseQuoteChar"/>
    <w:uiPriority w:val="30"/>
    <w:qFormat/>
    <w:rsid w:val="00A80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7B1"/>
    <w:rPr>
      <w:i/>
      <w:iCs/>
      <w:color w:val="0F4761" w:themeColor="accent1" w:themeShade="BF"/>
    </w:rPr>
  </w:style>
  <w:style w:type="character" w:styleId="IntenseReference">
    <w:name w:val="Intense Reference"/>
    <w:basedOn w:val="DefaultParagraphFont"/>
    <w:uiPriority w:val="32"/>
    <w:qFormat/>
    <w:rsid w:val="00A807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BE5E7-765E-412B-96A0-471B9CE79420}">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customXml/itemProps2.xml><?xml version="1.0" encoding="utf-8"?>
<ds:datastoreItem xmlns:ds="http://schemas.openxmlformats.org/officeDocument/2006/customXml" ds:itemID="{2E406B5E-4EBF-4237-84BA-1804309FE9FE}">
  <ds:schemaRefs>
    <ds:schemaRef ds:uri="http://schemas.microsoft.com/sharepoint/v3/contenttype/forms"/>
  </ds:schemaRefs>
</ds:datastoreItem>
</file>

<file path=customXml/itemProps3.xml><?xml version="1.0" encoding="utf-8"?>
<ds:datastoreItem xmlns:ds="http://schemas.openxmlformats.org/officeDocument/2006/customXml" ds:itemID="{75DD0931-BF0B-4A21-8711-A1D757C7E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6</cp:revision>
  <dcterms:created xsi:type="dcterms:W3CDTF">2024-08-28T18:41:00Z</dcterms:created>
  <dcterms:modified xsi:type="dcterms:W3CDTF">2024-08-28T18:45:00Z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