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5A4E" w14:textId="77777777" w:rsidR="00327F27" w:rsidRDefault="00327F27">
      <w:pPr>
        <w:spacing w:before="75"/>
        <w:ind w:left="3505" w:right="3525" w:hanging="50"/>
        <w:jc w:val="center"/>
        <w:rPr>
          <w:b/>
          <w:sz w:val="32"/>
        </w:rPr>
      </w:pPr>
      <w:bookmarkStart w:id="0" w:name="Wednesday_Night_Classes"/>
      <w:bookmarkStart w:id="1" w:name="Starting_May_6th_going_through_July_29th"/>
      <w:bookmarkStart w:id="2" w:name="**_No_Classes—July_1st_&amp;_8th_**"/>
      <w:bookmarkEnd w:id="0"/>
      <w:bookmarkEnd w:id="1"/>
      <w:bookmarkEnd w:id="2"/>
    </w:p>
    <w:p w14:paraId="718E1DC5" w14:textId="77777777" w:rsidR="00327F27" w:rsidRDefault="00327F27">
      <w:pPr>
        <w:spacing w:before="75"/>
        <w:ind w:left="3505" w:right="3525" w:hanging="50"/>
        <w:jc w:val="center"/>
        <w:rPr>
          <w:b/>
          <w:sz w:val="32"/>
        </w:rPr>
      </w:pPr>
    </w:p>
    <w:p w14:paraId="007DCB90" w14:textId="77777777" w:rsidR="00327F27" w:rsidRDefault="00327F27">
      <w:pPr>
        <w:spacing w:before="75"/>
        <w:ind w:left="3505" w:right="3525" w:hanging="50"/>
        <w:jc w:val="center"/>
        <w:rPr>
          <w:b/>
          <w:sz w:val="32"/>
        </w:rPr>
      </w:pPr>
    </w:p>
    <w:p w14:paraId="279B5144" w14:textId="74190FBD" w:rsidR="004A2F8E" w:rsidRPr="00327F27" w:rsidRDefault="00000000">
      <w:pPr>
        <w:spacing w:before="75"/>
        <w:ind w:left="3505" w:right="3525" w:hanging="50"/>
        <w:jc w:val="center"/>
        <w:rPr>
          <w:b/>
          <w:sz w:val="28"/>
          <w:szCs w:val="28"/>
        </w:rPr>
      </w:pPr>
      <w:r w:rsidRPr="00327F27">
        <w:rPr>
          <w:b/>
          <w:sz w:val="28"/>
          <w:szCs w:val="28"/>
        </w:rPr>
        <w:t>Summer 2026 Quarter Classes Sunday</w:t>
      </w:r>
      <w:r w:rsidRPr="00327F27">
        <w:rPr>
          <w:b/>
          <w:spacing w:val="-17"/>
          <w:sz w:val="28"/>
          <w:szCs w:val="28"/>
        </w:rPr>
        <w:t xml:space="preserve"> </w:t>
      </w:r>
      <w:r w:rsidRPr="00327F27">
        <w:rPr>
          <w:b/>
          <w:sz w:val="28"/>
          <w:szCs w:val="28"/>
        </w:rPr>
        <w:t>Morning</w:t>
      </w:r>
      <w:r w:rsidRPr="00327F27">
        <w:rPr>
          <w:b/>
          <w:spacing w:val="-17"/>
          <w:sz w:val="28"/>
          <w:szCs w:val="28"/>
        </w:rPr>
        <w:t xml:space="preserve"> </w:t>
      </w:r>
      <w:r w:rsidRPr="00327F27">
        <w:rPr>
          <w:b/>
          <w:sz w:val="28"/>
          <w:szCs w:val="28"/>
        </w:rPr>
        <w:t>(May-June-July) Starting May 3</w:t>
      </w:r>
      <w:r w:rsidRPr="00327F27">
        <w:rPr>
          <w:b/>
          <w:sz w:val="28"/>
          <w:szCs w:val="28"/>
          <w:vertAlign w:val="superscript"/>
        </w:rPr>
        <w:t>rd</w:t>
      </w:r>
      <w:r w:rsidRPr="00327F27">
        <w:rPr>
          <w:b/>
          <w:sz w:val="28"/>
          <w:szCs w:val="28"/>
        </w:rPr>
        <w:t>—July 26</w:t>
      </w:r>
      <w:r w:rsidRPr="00327F27">
        <w:rPr>
          <w:b/>
          <w:sz w:val="28"/>
          <w:szCs w:val="28"/>
          <w:vertAlign w:val="superscript"/>
        </w:rPr>
        <w:t>th</w:t>
      </w:r>
    </w:p>
    <w:p w14:paraId="0C896902" w14:textId="77777777" w:rsidR="004A2F8E" w:rsidRDefault="004A2F8E">
      <w:pPr>
        <w:jc w:val="center"/>
        <w:rPr>
          <w:b/>
          <w:sz w:val="28"/>
        </w:rPr>
        <w:sectPr w:rsidR="004A2F8E">
          <w:pgSz w:w="12240" w:h="15840"/>
          <w:pgMar w:top="420" w:right="360" w:bottom="280" w:left="360" w:header="720" w:footer="720" w:gutter="0"/>
          <w:cols w:space="720"/>
        </w:sectPr>
      </w:pPr>
    </w:p>
    <w:p w14:paraId="0E8E3A43" w14:textId="1A8429BB" w:rsidR="004A2F8E" w:rsidRDefault="00327F27">
      <w:pPr>
        <w:pStyle w:val="Heading4"/>
        <w:spacing w:before="182" w:line="285" w:lineRule="auto"/>
        <w:jc w:val="both"/>
      </w:pPr>
      <w:r>
        <w:t>Title: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Writings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Apostle</w:t>
      </w:r>
      <w:r>
        <w:rPr>
          <w:spacing w:val="-5"/>
        </w:rPr>
        <w:t xml:space="preserve"> </w:t>
      </w:r>
      <w:r>
        <w:t>Paul,</w:t>
      </w:r>
      <w:r>
        <w:rPr>
          <w:spacing w:val="-5"/>
        </w:rPr>
        <w:t xml:space="preserve"> </w:t>
      </w:r>
      <w:r>
        <w:t>Part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Chronological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Pauline </w:t>
      </w:r>
      <w:r>
        <w:rPr>
          <w:spacing w:val="-2"/>
        </w:rPr>
        <w:t>Letters</w:t>
      </w:r>
    </w:p>
    <w:p w14:paraId="015DC93A" w14:textId="20C58F56" w:rsidR="004A2F8E" w:rsidRDefault="00000000">
      <w:pPr>
        <w:pStyle w:val="Heading5"/>
        <w:spacing w:before="0" w:line="257" w:lineRule="exact"/>
        <w:jc w:val="both"/>
      </w:pPr>
      <w:r>
        <w:t>Teacher:</w:t>
      </w:r>
      <w:r>
        <w:rPr>
          <w:spacing w:val="-5"/>
        </w:rPr>
        <w:t xml:space="preserve"> </w:t>
      </w:r>
      <w:r>
        <w:t>Tom</w:t>
      </w:r>
      <w:r>
        <w:rPr>
          <w:spacing w:val="-4"/>
        </w:rPr>
        <w:t xml:space="preserve"> </w:t>
      </w:r>
      <w:r>
        <w:t>Rucker</w:t>
      </w:r>
      <w:r>
        <w:rPr>
          <w:spacing w:val="40"/>
        </w:rPr>
        <w:t xml:space="preserve"> </w:t>
      </w:r>
      <w:r>
        <w:rPr>
          <w:spacing w:val="-2"/>
        </w:rPr>
        <w:t>(108/109)</w:t>
      </w:r>
    </w:p>
    <w:p w14:paraId="05FD61FB" w14:textId="5093EB5C" w:rsidR="004A2F8E" w:rsidRDefault="00000000">
      <w:pPr>
        <w:pStyle w:val="BodyText"/>
        <w:spacing w:before="154" w:line="280" w:lineRule="auto"/>
        <w:ind w:left="313" w:right="30"/>
      </w:pPr>
      <w:r>
        <w:t>Saul,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Paul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Apostle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Gentiles,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40"/>
        </w:rPr>
        <w:t xml:space="preserve"> </w:t>
      </w:r>
      <w:r>
        <w:t>prominent character subject in the book of Acts and the most</w:t>
      </w:r>
      <w:r>
        <w:rPr>
          <w:spacing w:val="40"/>
        </w:rPr>
        <w:t xml:space="preserve"> </w:t>
      </w:r>
      <w:r>
        <w:t>prolific</w:t>
      </w:r>
      <w:r>
        <w:rPr>
          <w:spacing w:val="-3"/>
        </w:rPr>
        <w:t xml:space="preserve"> </w:t>
      </w:r>
      <w:r>
        <w:t>writer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Testament.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follow Paul through the book of Acts, utilizing The Visual Bible’s</w:t>
      </w:r>
      <w:r>
        <w:rPr>
          <w:spacing w:val="40"/>
        </w:rPr>
        <w:t xml:space="preserve"> </w:t>
      </w:r>
      <w:r>
        <w:t>word-for-word (NIV) visual dramatization of The Book of Acts. We</w:t>
      </w:r>
      <w:r>
        <w:rPr>
          <w:spacing w:val="40"/>
        </w:rPr>
        <w:t xml:space="preserve"> </w:t>
      </w:r>
      <w:r>
        <w:t>will tie in the main teachings of Paul in his letters in chronological</w:t>
      </w:r>
      <w:r>
        <w:rPr>
          <w:spacing w:val="40"/>
        </w:rPr>
        <w:t xml:space="preserve"> </w:t>
      </w:r>
      <w:r>
        <w:t>order where they fit into his journeys in the book of Acts and</w:t>
      </w:r>
      <w:r>
        <w:rPr>
          <w:spacing w:val="40"/>
        </w:rPr>
        <w:t xml:space="preserve"> </w:t>
      </w:r>
      <w:r>
        <w:t>beyond. Come and experience what Paul has to say to churches and</w:t>
      </w:r>
      <w:r>
        <w:rPr>
          <w:spacing w:val="40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co-missionaries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historical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chronological</w:t>
      </w:r>
      <w:r>
        <w:rPr>
          <w:spacing w:val="-5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discover their application to us today.</w:t>
      </w:r>
    </w:p>
    <w:p w14:paraId="64A49E98" w14:textId="77777777" w:rsidR="004A2F8E" w:rsidRDefault="00000000">
      <w:pPr>
        <w:pStyle w:val="Heading4"/>
      </w:pPr>
      <w:r>
        <w:t>Title</w:t>
      </w:r>
      <w:r>
        <w:rPr>
          <w:spacing w:val="-8"/>
        </w:rPr>
        <w:t xml:space="preserve"> </w:t>
      </w:r>
      <w:r>
        <w:t>(Discussion</w:t>
      </w:r>
      <w:r>
        <w:rPr>
          <w:spacing w:val="-6"/>
        </w:rPr>
        <w:t xml:space="preserve"> </w:t>
      </w:r>
      <w:r>
        <w:t>class):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Story,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Glory</w:t>
      </w:r>
    </w:p>
    <w:p w14:paraId="1A650C57" w14:textId="77777777" w:rsidR="004A2F8E" w:rsidRDefault="00000000">
      <w:pPr>
        <w:pStyle w:val="Heading5"/>
        <w:spacing w:before="49"/>
      </w:pPr>
      <w:r>
        <w:t>Teachers:</w:t>
      </w:r>
      <w:r>
        <w:rPr>
          <w:spacing w:val="-7"/>
        </w:rPr>
        <w:t xml:space="preserve"> </w:t>
      </w:r>
      <w:r>
        <w:t>Jonathan</w:t>
      </w:r>
      <w:r>
        <w:rPr>
          <w:spacing w:val="-7"/>
        </w:rPr>
        <w:t xml:space="preserve"> </w:t>
      </w:r>
      <w:r>
        <w:t>Palk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friends</w:t>
      </w:r>
      <w:r>
        <w:rPr>
          <w:spacing w:val="-6"/>
        </w:rPr>
        <w:t xml:space="preserve"> </w:t>
      </w:r>
      <w:r>
        <w:t>(111-</w:t>
      </w:r>
      <w:r>
        <w:rPr>
          <w:spacing w:val="-4"/>
        </w:rPr>
        <w:t>113)</w:t>
      </w:r>
    </w:p>
    <w:p w14:paraId="31971509" w14:textId="77777777" w:rsidR="004A2F8E" w:rsidRDefault="00000000">
      <w:pPr>
        <w:pStyle w:val="BodyText"/>
        <w:spacing w:before="153" w:line="280" w:lineRule="auto"/>
        <w:ind w:left="313" w:right="30"/>
      </w:pPr>
      <w:r>
        <w:t>I</w:t>
      </w:r>
      <w:r>
        <w:rPr>
          <w:spacing w:val="-4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stories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Bible</w:t>
      </w:r>
      <w:r>
        <w:rPr>
          <w:spacing w:val="-4"/>
        </w:rPr>
        <w:t xml:space="preserve"> </w:t>
      </w:r>
      <w:r>
        <w:t>where,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encounter</w:t>
      </w:r>
      <w:r>
        <w:rPr>
          <w:spacing w:val="40"/>
        </w:rPr>
        <w:t xml:space="preserve"> </w:t>
      </w:r>
      <w:r>
        <w:t>Jesus, they cannot seem to keep it to themselves.</w:t>
      </w:r>
      <w:r>
        <w:rPr>
          <w:spacing w:val="40"/>
        </w:rPr>
        <w:t xml:space="preserve"> </w:t>
      </w:r>
      <w:r>
        <w:t>Believe it or not</w:t>
      </w:r>
      <w:r>
        <w:rPr>
          <w:spacing w:val="40"/>
        </w:rPr>
        <w:t xml:space="preserve"> </w:t>
      </w:r>
      <w:r>
        <w:t>we each have a different, unique, and powerful God Story to tell.</w:t>
      </w:r>
    </w:p>
    <w:p w14:paraId="0C0ED34A" w14:textId="77777777" w:rsidR="004A2F8E" w:rsidRDefault="00000000">
      <w:pPr>
        <w:pStyle w:val="BodyText"/>
        <w:spacing w:line="280" w:lineRule="auto"/>
        <w:ind w:left="313" w:right="30"/>
      </w:pPr>
      <w:r>
        <w:t>Come join us this Summer as we get to hear and encounter Jesus</w:t>
      </w:r>
      <w:r>
        <w:rPr>
          <w:spacing w:val="40"/>
        </w:rPr>
        <w:t xml:space="preserve"> </w:t>
      </w:r>
      <w:r>
        <w:t>through the testimonies of various Hardin Valley members which</w:t>
      </w:r>
      <w:r>
        <w:rPr>
          <w:spacing w:val="40"/>
        </w:rPr>
        <w:t xml:space="preserve"> </w:t>
      </w:r>
      <w:proofErr w:type="gramStart"/>
      <w:r>
        <w:t>include:</w:t>
      </w:r>
      <w:proofErr w:type="gramEnd"/>
      <w:r>
        <w:t xml:space="preserve"> Ken Martin, Mark Kohring, Derek Dunbar, Graham Fox,</w:t>
      </w:r>
      <w:r>
        <w:rPr>
          <w:spacing w:val="40"/>
        </w:rPr>
        <w:t xml:space="preserve"> </w:t>
      </w:r>
      <w:r>
        <w:t>Megan</w:t>
      </w:r>
      <w:r>
        <w:rPr>
          <w:spacing w:val="-4"/>
        </w:rPr>
        <w:t xml:space="preserve"> </w:t>
      </w:r>
      <w:r>
        <w:t>Mundie,</w:t>
      </w:r>
      <w:r>
        <w:rPr>
          <w:spacing w:val="-4"/>
        </w:rPr>
        <w:t xml:space="preserve"> </w:t>
      </w:r>
      <w:r>
        <w:t>Brett</w:t>
      </w:r>
      <w:r>
        <w:rPr>
          <w:spacing w:val="-4"/>
        </w:rPr>
        <w:t xml:space="preserve"> </w:t>
      </w:r>
      <w:r>
        <w:t>Olds,</w:t>
      </w:r>
      <w:r>
        <w:rPr>
          <w:spacing w:val="-4"/>
        </w:rPr>
        <w:t xml:space="preserve"> </w:t>
      </w:r>
      <w:r>
        <w:t>Jay</w:t>
      </w:r>
      <w:r>
        <w:rPr>
          <w:spacing w:val="-4"/>
        </w:rPr>
        <w:t xml:space="preserve"> </w:t>
      </w:r>
      <w:r>
        <w:t>Pannell,</w:t>
      </w:r>
      <w:r>
        <w:rPr>
          <w:spacing w:val="-4"/>
        </w:rPr>
        <w:t xml:space="preserve"> </w:t>
      </w:r>
      <w:r>
        <w:t>Steve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Abigail</w:t>
      </w:r>
      <w:r>
        <w:rPr>
          <w:spacing w:val="-4"/>
        </w:rPr>
        <w:t xml:space="preserve"> </w:t>
      </w:r>
      <w:r>
        <w:t>Lipsey,</w:t>
      </w:r>
      <w:r>
        <w:rPr>
          <w:spacing w:val="-4"/>
        </w:rPr>
        <w:t xml:space="preserve"> </w:t>
      </w:r>
      <w:r>
        <w:t>Troy</w:t>
      </w:r>
      <w:r>
        <w:rPr>
          <w:spacing w:val="40"/>
        </w:rPr>
        <w:t xml:space="preserve"> </w:t>
      </w:r>
      <w:r>
        <w:t>Kalle, Bobby Simpson, &amp; Daniel Savard.</w:t>
      </w:r>
    </w:p>
    <w:p w14:paraId="2FCC6945" w14:textId="77777777" w:rsidR="004A2F8E" w:rsidRDefault="00000000">
      <w:pPr>
        <w:pStyle w:val="Heading4"/>
      </w:pPr>
      <w:r>
        <w:t xml:space="preserve">Title: The Gospel of </w:t>
      </w:r>
      <w:r>
        <w:rPr>
          <w:spacing w:val="-4"/>
        </w:rPr>
        <w:t>John</w:t>
      </w:r>
    </w:p>
    <w:p w14:paraId="4FEF360F" w14:textId="77777777" w:rsidR="004A2F8E" w:rsidRDefault="00000000">
      <w:pPr>
        <w:pStyle w:val="Heading5"/>
        <w:spacing w:before="49"/>
      </w:pPr>
      <w:r>
        <w:t>Teacher:</w:t>
      </w:r>
      <w:r>
        <w:rPr>
          <w:spacing w:val="-7"/>
        </w:rPr>
        <w:t xml:space="preserve"> </w:t>
      </w:r>
      <w:r>
        <w:t>Jonathan</w:t>
      </w:r>
      <w:r>
        <w:rPr>
          <w:spacing w:val="-7"/>
        </w:rPr>
        <w:t xml:space="preserve"> </w:t>
      </w:r>
      <w:r>
        <w:t>Yeager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Matt</w:t>
      </w:r>
      <w:r>
        <w:rPr>
          <w:spacing w:val="-7"/>
        </w:rPr>
        <w:t xml:space="preserve"> </w:t>
      </w:r>
      <w:r>
        <w:t>Goodwin</w:t>
      </w:r>
      <w:r>
        <w:rPr>
          <w:spacing w:val="-6"/>
        </w:rPr>
        <w:t xml:space="preserve"> </w:t>
      </w:r>
      <w:r>
        <w:rPr>
          <w:spacing w:val="-2"/>
        </w:rPr>
        <w:t>(115)</w:t>
      </w:r>
    </w:p>
    <w:p w14:paraId="26F9CDEB" w14:textId="77777777" w:rsidR="004A2F8E" w:rsidRDefault="00000000">
      <w:pPr>
        <w:pStyle w:val="BodyText"/>
        <w:spacing w:before="154" w:line="280" w:lineRule="auto"/>
        <w:ind w:left="313" w:right="0"/>
      </w:pPr>
      <w:r>
        <w:t>This version of the gospel is unlike the other three “synoptic”</w:t>
      </w:r>
      <w:r>
        <w:rPr>
          <w:spacing w:val="40"/>
        </w:rPr>
        <w:t xml:space="preserve"> </w:t>
      </w:r>
      <w:r>
        <w:t>gospels. It is told from the perspective of a best friend and written</w:t>
      </w:r>
      <w:r>
        <w:rPr>
          <w:spacing w:val="40"/>
        </w:rPr>
        <w:t xml:space="preserve"> </w:t>
      </w:r>
      <w:r>
        <w:t>after a few decades to ponder everything that John had seen. Our</w:t>
      </w:r>
      <w:r>
        <w:rPr>
          <w:spacing w:val="40"/>
        </w:rPr>
        <w:t xml:space="preserve"> </w:t>
      </w:r>
      <w:r>
        <w:t>goal is to present this gospel through the eyes of John the apostle</w:t>
      </w:r>
      <w:r>
        <w:rPr>
          <w:spacing w:val="40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wrote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experienced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three</w:t>
      </w:r>
      <w:r>
        <w:rPr>
          <w:spacing w:val="40"/>
        </w:rPr>
        <w:t xml:space="preserve"> </w:t>
      </w:r>
      <w:r>
        <w:t>years of learning from his Rabbi.</w:t>
      </w:r>
    </w:p>
    <w:p w14:paraId="585D7C7F" w14:textId="77777777" w:rsidR="004A2F8E" w:rsidRDefault="00000000">
      <w:pPr>
        <w:pStyle w:val="BodyText"/>
        <w:spacing w:before="31"/>
        <w:ind w:left="0" w:right="0"/>
      </w:pPr>
      <w:r>
        <w:br w:type="column"/>
      </w:r>
    </w:p>
    <w:p w14:paraId="157E02F5" w14:textId="77777777" w:rsidR="004A2F8E" w:rsidRDefault="00000000">
      <w:pPr>
        <w:pStyle w:val="BodyText"/>
        <w:spacing w:line="283" w:lineRule="auto"/>
        <w:ind w:right="407"/>
      </w:pPr>
      <w:r>
        <w:t>This class will focus on 1-2 chapters per week and will be mostly</w:t>
      </w:r>
      <w:r>
        <w:rPr>
          <w:spacing w:val="40"/>
        </w:rPr>
        <w:t xml:space="preserve"> </w:t>
      </w:r>
      <w:r>
        <w:t>lecture with time left at the end for discussion. The last week of this</w:t>
      </w:r>
      <w:r>
        <w:rPr>
          <w:spacing w:val="40"/>
        </w:rPr>
        <w:t xml:space="preserve"> </w:t>
      </w:r>
      <w:r>
        <w:t>class will be a recap and discussion of things learned during this</w:t>
      </w:r>
      <w:r>
        <w:rPr>
          <w:spacing w:val="40"/>
        </w:rPr>
        <w:t xml:space="preserve"> </w:t>
      </w:r>
      <w:r>
        <w:t>survey of John. No matter how many times you have studied this</w:t>
      </w:r>
      <w:r>
        <w:rPr>
          <w:spacing w:val="40"/>
        </w:rPr>
        <w:t xml:space="preserve"> </w:t>
      </w:r>
      <w:r>
        <w:t>gospel,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draw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words recorded nearly 2,000 years ago. Please plan to join us and</w:t>
      </w:r>
      <w:r>
        <w:rPr>
          <w:spacing w:val="40"/>
        </w:rPr>
        <w:t xml:space="preserve"> </w:t>
      </w:r>
      <w:r>
        <w:t>make a goal to attend each week so that you can learn and</w:t>
      </w:r>
      <w:r>
        <w:rPr>
          <w:spacing w:val="40"/>
        </w:rPr>
        <w:t xml:space="preserve"> </w:t>
      </w:r>
      <w:r>
        <w:t>contribute to the class.</w:t>
      </w:r>
    </w:p>
    <w:p w14:paraId="1E443D49" w14:textId="77777777" w:rsidR="004A2F8E" w:rsidRDefault="00000000">
      <w:pPr>
        <w:pStyle w:val="Heading4"/>
        <w:spacing w:before="205"/>
        <w:ind w:left="298"/>
      </w:pPr>
      <w:r>
        <w:t>Title:</w:t>
      </w:r>
      <w:r>
        <w:rPr>
          <w:spacing w:val="-5"/>
        </w:rPr>
        <w:t xml:space="preserve"> </w:t>
      </w:r>
      <w:r>
        <w:t>Impactful</w:t>
      </w:r>
      <w:r>
        <w:rPr>
          <w:spacing w:val="-4"/>
        </w:rPr>
        <w:t xml:space="preserve"> </w:t>
      </w:r>
      <w:r>
        <w:t>Prayers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Bible</w:t>
      </w:r>
    </w:p>
    <w:p w14:paraId="3AEFC98D" w14:textId="77777777" w:rsidR="004A2F8E" w:rsidRDefault="00000000">
      <w:pPr>
        <w:pStyle w:val="Heading5"/>
        <w:ind w:left="298"/>
      </w:pPr>
      <w:r>
        <w:t>Teacher:</w:t>
      </w:r>
      <w:r>
        <w:rPr>
          <w:spacing w:val="-5"/>
        </w:rPr>
        <w:t xml:space="preserve"> </w:t>
      </w:r>
      <w:r>
        <w:t>Rich</w:t>
      </w:r>
      <w:r>
        <w:rPr>
          <w:spacing w:val="-5"/>
        </w:rPr>
        <w:t xml:space="preserve"> </w:t>
      </w:r>
      <w:r>
        <w:t>Smith</w:t>
      </w:r>
      <w:r>
        <w:rPr>
          <w:spacing w:val="-5"/>
        </w:rPr>
        <w:t xml:space="preserve"> </w:t>
      </w:r>
      <w:r>
        <w:rPr>
          <w:spacing w:val="-2"/>
        </w:rPr>
        <w:t>(Rotunda)</w:t>
      </w:r>
    </w:p>
    <w:p w14:paraId="1C13EA43" w14:textId="77777777" w:rsidR="004A2F8E" w:rsidRDefault="00000000">
      <w:pPr>
        <w:pStyle w:val="BodyText"/>
        <w:spacing w:before="155" w:line="283" w:lineRule="auto"/>
        <w:jc w:val="both"/>
      </w:pPr>
      <w:r>
        <w:t>This class will explore impactful prayers from across scripture,</w:t>
      </w:r>
      <w:r>
        <w:rPr>
          <w:spacing w:val="40"/>
        </w:rPr>
        <w:t xml:space="preserve"> </w:t>
      </w:r>
      <w:r>
        <w:t>highlighting powerful moments when God responded to His people.</w:t>
      </w:r>
      <w:r>
        <w:rPr>
          <w:spacing w:val="40"/>
        </w:rPr>
        <w:t xml:space="preserve"> </w:t>
      </w:r>
      <w:r>
        <w:t>Each week, we will study a specific prayer and map out common</w:t>
      </w:r>
      <w:r>
        <w:rPr>
          <w:spacing w:val="40"/>
        </w:rPr>
        <w:t xml:space="preserve"> </w:t>
      </w:r>
      <w:r>
        <w:t>themes such as a humble posture, a recognition of God’s past</w:t>
      </w:r>
      <w:r>
        <w:rPr>
          <w:spacing w:val="40"/>
        </w:rPr>
        <w:t xml:space="preserve"> </w:t>
      </w:r>
      <w:r>
        <w:t>faithfulness, and an utter dependence on Him. Together, we will</w:t>
      </w:r>
      <w:r>
        <w:rPr>
          <w:spacing w:val="40"/>
        </w:rPr>
        <w:t xml:space="preserve"> </w:t>
      </w:r>
      <w:r>
        <w:t>learn from the prayers of Jesus, Ezra, Hezekiah, Hannah, Mary, the</w:t>
      </w:r>
      <w:r>
        <w:rPr>
          <w:spacing w:val="40"/>
        </w:rPr>
        <w:t xml:space="preserve"> </w:t>
      </w:r>
      <w:r>
        <w:t>early church, Solomon, Jehoshaphat, and others as we cultivate</w:t>
      </w:r>
      <w:r>
        <w:rPr>
          <w:spacing w:val="40"/>
        </w:rPr>
        <w:t xml:space="preserve"> </w:t>
      </w:r>
      <w:r>
        <w:t>sensitivity to the characteristics of prayers that draw a response</w:t>
      </w:r>
      <w:r>
        <w:rPr>
          <w:spacing w:val="40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God.</w:t>
      </w:r>
    </w:p>
    <w:p w14:paraId="430EBD1E" w14:textId="77777777" w:rsidR="004A2F8E" w:rsidRDefault="00000000">
      <w:pPr>
        <w:pStyle w:val="Heading4"/>
        <w:spacing w:before="206"/>
        <w:ind w:left="298"/>
      </w:pPr>
      <w:r>
        <w:t>Title:</w:t>
      </w:r>
      <w:r>
        <w:rPr>
          <w:spacing w:val="-6"/>
        </w:rPr>
        <w:t xml:space="preserve"> </w:t>
      </w:r>
      <w:r>
        <w:t>Testimonies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Discussion</w:t>
      </w:r>
    </w:p>
    <w:p w14:paraId="277A0B41" w14:textId="77777777" w:rsidR="004A2F8E" w:rsidRDefault="00000000">
      <w:pPr>
        <w:pStyle w:val="Heading5"/>
        <w:ind w:left="298"/>
      </w:pPr>
      <w:r>
        <w:t>Teacher:</w:t>
      </w:r>
      <w:r>
        <w:rPr>
          <w:spacing w:val="-7"/>
        </w:rPr>
        <w:t xml:space="preserve"> </w:t>
      </w:r>
      <w:r>
        <w:t>Ben</w:t>
      </w:r>
      <w:r>
        <w:rPr>
          <w:spacing w:val="-6"/>
        </w:rPr>
        <w:t xml:space="preserve"> </w:t>
      </w:r>
      <w:r>
        <w:t>Buchanan</w:t>
      </w:r>
      <w:r>
        <w:rPr>
          <w:spacing w:val="-6"/>
        </w:rPr>
        <w:t xml:space="preserve"> </w:t>
      </w:r>
      <w:r>
        <w:rPr>
          <w:spacing w:val="-2"/>
        </w:rPr>
        <w:t>(137E)</w:t>
      </w:r>
    </w:p>
    <w:p w14:paraId="100E90E9" w14:textId="77777777" w:rsidR="004A2F8E" w:rsidRDefault="00000000">
      <w:pPr>
        <w:pStyle w:val="BodyText"/>
        <w:spacing w:before="155" w:line="283" w:lineRule="auto"/>
        <w:jc w:val="both"/>
      </w:pPr>
      <w:r>
        <w:t>This quarter, we’re inviting different young adults and young</w:t>
      </w:r>
      <w:r>
        <w:rPr>
          <w:spacing w:val="40"/>
        </w:rPr>
        <w:t xml:space="preserve"> </w:t>
      </w:r>
      <w:r>
        <w:t>couples to join us each week. Each guest will share a brief snapshot</w:t>
      </w:r>
      <w:r>
        <w:rPr>
          <w:spacing w:val="40"/>
        </w:rPr>
        <w:t xml:space="preserve"> </w:t>
      </w:r>
      <w:r>
        <w:t>of their story, but the heart of the class is simple: What would you</w:t>
      </w:r>
      <w:r>
        <w:rPr>
          <w:spacing w:val="40"/>
        </w:rPr>
        <w:t xml:space="preserve"> </w:t>
      </w:r>
      <w:r>
        <w:t>tell your college-age self about following Christ?</w:t>
      </w:r>
    </w:p>
    <w:p w14:paraId="19D9FB63" w14:textId="77777777" w:rsidR="004A2F8E" w:rsidRDefault="00000000">
      <w:pPr>
        <w:pStyle w:val="BodyText"/>
        <w:spacing w:before="84" w:line="283" w:lineRule="auto"/>
        <w:jc w:val="both"/>
      </w:pPr>
      <w:r>
        <w:t>Our hope is to create a space where college students and young</w:t>
      </w:r>
      <w:r>
        <w:rPr>
          <w:spacing w:val="40"/>
        </w:rPr>
        <w:t xml:space="preserve"> </w:t>
      </w:r>
      <w:r>
        <w:t>adults can get to know each other by learning from real experiences,</w:t>
      </w:r>
      <w:r>
        <w:rPr>
          <w:spacing w:val="40"/>
        </w:rPr>
        <w:t xml:space="preserve"> </w:t>
      </w:r>
      <w:r>
        <w:t>asking honest questions, and building genuine connections across</w:t>
      </w:r>
      <w:r>
        <w:rPr>
          <w:spacing w:val="40"/>
        </w:rPr>
        <w:t xml:space="preserve"> </w:t>
      </w:r>
      <w:r>
        <w:t>seasons of life.</w:t>
      </w:r>
    </w:p>
    <w:p w14:paraId="5A8DB60B" w14:textId="77777777" w:rsidR="004A2F8E" w:rsidRDefault="00000000">
      <w:pPr>
        <w:pStyle w:val="BodyText"/>
        <w:spacing w:before="84" w:line="283" w:lineRule="auto"/>
        <w:jc w:val="both"/>
      </w:pPr>
      <w:r>
        <w:t>Come hang out, meet some new people, hear some thoughtful and</w:t>
      </w:r>
      <w:r>
        <w:rPr>
          <w:spacing w:val="40"/>
        </w:rPr>
        <w:t xml:space="preserve"> </w:t>
      </w:r>
      <w:r>
        <w:t>practical wisdom, and yes there will be donuts!</w:t>
      </w:r>
    </w:p>
    <w:p w14:paraId="098D9CDD" w14:textId="77777777" w:rsidR="004A2F8E" w:rsidRDefault="004A2F8E">
      <w:pPr>
        <w:pStyle w:val="BodyText"/>
        <w:spacing w:line="283" w:lineRule="auto"/>
        <w:jc w:val="both"/>
        <w:sectPr w:rsidR="004A2F8E">
          <w:type w:val="continuous"/>
          <w:pgSz w:w="12240" w:h="15840"/>
          <w:pgMar w:top="360" w:right="360" w:bottom="280" w:left="360" w:header="720" w:footer="720" w:gutter="0"/>
          <w:cols w:num="2" w:space="720" w:equalWidth="0">
            <w:col w:w="5542" w:space="40"/>
            <w:col w:w="5938"/>
          </w:cols>
        </w:sectPr>
      </w:pPr>
    </w:p>
    <w:p w14:paraId="4C14FA3D" w14:textId="77777777" w:rsidR="00327F27" w:rsidRDefault="00327F27">
      <w:pPr>
        <w:pStyle w:val="Heading1"/>
        <w:spacing w:before="153" w:line="370" w:lineRule="exact"/>
        <w:jc w:val="center"/>
        <w:rPr>
          <w:spacing w:val="-2"/>
        </w:rPr>
      </w:pPr>
    </w:p>
    <w:p w14:paraId="7280DBEC" w14:textId="77777777" w:rsidR="00327F27" w:rsidRDefault="00327F27">
      <w:pPr>
        <w:pStyle w:val="Heading1"/>
        <w:spacing w:before="153" w:line="370" w:lineRule="exact"/>
        <w:jc w:val="center"/>
        <w:rPr>
          <w:spacing w:val="-2"/>
        </w:rPr>
      </w:pPr>
    </w:p>
    <w:p w14:paraId="163DB297" w14:textId="77777777" w:rsidR="00327F27" w:rsidRDefault="00327F27">
      <w:pPr>
        <w:pStyle w:val="Heading1"/>
        <w:spacing w:before="153" w:line="370" w:lineRule="exact"/>
        <w:jc w:val="center"/>
        <w:rPr>
          <w:spacing w:val="-2"/>
        </w:rPr>
      </w:pPr>
    </w:p>
    <w:p w14:paraId="09E24AC8" w14:textId="77777777" w:rsidR="00327F27" w:rsidRDefault="00327F27">
      <w:pPr>
        <w:pStyle w:val="Heading1"/>
        <w:spacing w:before="153" w:line="370" w:lineRule="exact"/>
        <w:jc w:val="center"/>
        <w:rPr>
          <w:spacing w:val="-2"/>
        </w:rPr>
      </w:pPr>
    </w:p>
    <w:p w14:paraId="5A14CCC1" w14:textId="77777777" w:rsidR="00327F27" w:rsidRDefault="00327F27">
      <w:pPr>
        <w:pStyle w:val="Heading1"/>
        <w:spacing w:before="153" w:line="370" w:lineRule="exact"/>
        <w:jc w:val="center"/>
        <w:rPr>
          <w:spacing w:val="-2"/>
        </w:rPr>
      </w:pPr>
    </w:p>
    <w:sectPr w:rsidR="00327F27">
      <w:type w:val="continuous"/>
      <w:pgSz w:w="12240" w:h="15840"/>
      <w:pgMar w:top="360" w:right="360" w:bottom="280" w:left="360" w:header="720" w:footer="720" w:gutter="0"/>
      <w:cols w:num="2" w:space="720" w:equalWidth="0">
        <w:col w:w="5699" w:space="47"/>
        <w:col w:w="57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F8E"/>
    <w:rsid w:val="0016773A"/>
    <w:rsid w:val="00327F27"/>
    <w:rsid w:val="00377442"/>
    <w:rsid w:val="003C6029"/>
    <w:rsid w:val="004A2F8E"/>
    <w:rsid w:val="00E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E819"/>
  <w15:docId w15:val="{E2984F6C-798A-4F8E-B973-4A5136FE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46" w:lineRule="exact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12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93"/>
      <w:ind w:left="313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47"/>
      <w:ind w:left="313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8" w:right="366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3012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Connection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Connection</dc:title>
  <dc:creator>Charlene Berkenstock</dc:creator>
  <cp:keywords>DAG69AnxHXs,BAFKu4E0670,0</cp:keywords>
  <cp:lastModifiedBy>Tammy Doyle</cp:lastModifiedBy>
  <cp:revision>3</cp:revision>
  <dcterms:created xsi:type="dcterms:W3CDTF">2026-04-26T20:36:00Z</dcterms:created>
  <dcterms:modified xsi:type="dcterms:W3CDTF">2026-04-26T20:54:00Z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2026-04-25T00:00:00Z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2026-04-25T00:00:00Z</vt:filetime>
  </property>
  <property fmtid="{D5CDD505-2E9C-101B-9397-08002B2CF9AE}" pid="5" name="Producer">
    <vt:lpwstr>Canva</vt:lpwstr>
  </property>
</Properties>
</file>