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82CFA" w14:textId="319B0BCD" w:rsidR="00093E13" w:rsidRPr="00655268" w:rsidRDefault="00093E13">
      <w:pPr>
        <w:rPr>
          <w:b/>
          <w:bCs/>
          <w:sz w:val="28"/>
          <w:szCs w:val="28"/>
        </w:rPr>
      </w:pPr>
      <w:r w:rsidRPr="00655268">
        <w:rPr>
          <w:b/>
          <w:bCs/>
          <w:sz w:val="28"/>
          <w:szCs w:val="28"/>
        </w:rPr>
        <w:t>ARCHIVES</w:t>
      </w:r>
    </w:p>
    <w:p w14:paraId="17EB7C25" w14:textId="277D5024" w:rsidR="00093E13" w:rsidRPr="00655268" w:rsidRDefault="00093E13">
      <w:pPr>
        <w:rPr>
          <w:b/>
          <w:bCs/>
          <w:sz w:val="28"/>
          <w:szCs w:val="28"/>
        </w:rPr>
      </w:pPr>
      <w:r w:rsidRPr="00655268">
        <w:rPr>
          <w:b/>
          <w:bCs/>
          <w:sz w:val="28"/>
          <w:szCs w:val="28"/>
        </w:rPr>
        <w:t>Pastoral Gallery</w:t>
      </w:r>
    </w:p>
    <w:p w14:paraId="176F4EB7" w14:textId="21B27870" w:rsidR="00093E13" w:rsidRDefault="00093E13" w:rsidP="00093E13">
      <w:pPr>
        <w:widowControl w:val="0"/>
        <w:spacing w:after="0" w:line="300" w:lineRule="auto"/>
        <w:ind w:left="288" w:right="288"/>
        <w:jc w:val="both"/>
        <w:rPr>
          <w:rFonts w:ascii="Aptos" w:eastAsia="Times New Roman" w:hAnsi="Aptos" w:cs="Times New Roman"/>
          <w:color w:val="000000"/>
          <w:kern w:val="28"/>
          <w14:cntxtAlts/>
        </w:rPr>
      </w:pPr>
      <w:r w:rsidRPr="00093E13">
        <w:rPr>
          <w:rFonts w:ascii="Aptos" w:eastAsia="Times New Roman" w:hAnsi="Aptos" w:cs="Times New Roman"/>
          <w:color w:val="000000"/>
          <w:kern w:val="28"/>
          <w14:cntxtAlts/>
        </w:rPr>
        <w:t xml:space="preserve">This </w:t>
      </w:r>
      <w:r>
        <w:rPr>
          <w:rFonts w:ascii="Aptos" w:eastAsia="Times New Roman" w:hAnsi="Aptos" w:cs="Times New Roman"/>
          <w:color w:val="000000"/>
          <w:kern w:val="28"/>
          <w14:cntxtAlts/>
        </w:rPr>
        <w:t>section</w:t>
      </w:r>
      <w:r w:rsidRPr="00093E13">
        <w:rPr>
          <w:rFonts w:ascii="Aptos" w:eastAsia="Times New Roman" w:hAnsi="Aptos" w:cs="Times New Roman"/>
          <w:color w:val="000000"/>
          <w:kern w:val="28"/>
          <w14:cntxtAlts/>
        </w:rPr>
        <w:t xml:space="preserve"> </w:t>
      </w:r>
      <w:r>
        <w:rPr>
          <w:rFonts w:ascii="Aptos" w:eastAsia="Times New Roman" w:hAnsi="Aptos" w:cs="Times New Roman"/>
          <w:color w:val="000000"/>
          <w:kern w:val="28"/>
          <w14:cntxtAlts/>
        </w:rPr>
        <w:t>honors</w:t>
      </w:r>
      <w:r w:rsidRPr="00093E13">
        <w:rPr>
          <w:rFonts w:ascii="Aptos" w:eastAsia="Times New Roman" w:hAnsi="Aptos" w:cs="Times New Roman"/>
          <w:color w:val="000000"/>
          <w:kern w:val="28"/>
          <w14:cntxtAlts/>
        </w:rPr>
        <w:t xml:space="preserve"> the pastors who have </w:t>
      </w:r>
      <w:r>
        <w:rPr>
          <w:rFonts w:ascii="Aptos" w:eastAsia="Times New Roman" w:hAnsi="Aptos" w:cs="Times New Roman"/>
          <w:color w:val="000000"/>
          <w:kern w:val="28"/>
          <w14:cntxtAlts/>
        </w:rPr>
        <w:t>led</w:t>
      </w:r>
      <w:r w:rsidRPr="00093E13">
        <w:rPr>
          <w:rFonts w:ascii="Aptos" w:eastAsia="Times New Roman" w:hAnsi="Aptos" w:cs="Times New Roman"/>
          <w:color w:val="000000"/>
          <w:kern w:val="28"/>
          <w14:cntxtAlts/>
        </w:rPr>
        <w:t xml:space="preserve"> Second Missionary Baptist Church </w:t>
      </w:r>
      <w:r>
        <w:rPr>
          <w:rFonts w:ascii="Aptos" w:eastAsia="Times New Roman" w:hAnsi="Aptos" w:cs="Times New Roman"/>
          <w:color w:val="000000"/>
          <w:kern w:val="28"/>
          <w14:cntxtAlts/>
        </w:rPr>
        <w:t xml:space="preserve">(SMBC) </w:t>
      </w:r>
      <w:r w:rsidRPr="00093E13">
        <w:rPr>
          <w:rFonts w:ascii="Aptos" w:eastAsia="Times New Roman" w:hAnsi="Aptos" w:cs="Times New Roman"/>
          <w:color w:val="000000"/>
          <w:kern w:val="28"/>
          <w14:cntxtAlts/>
        </w:rPr>
        <w:t xml:space="preserve">throughout its </w:t>
      </w:r>
      <w:r w:rsidRPr="00093E13">
        <w:rPr>
          <w:rFonts w:ascii="Aptos" w:eastAsia="Times New Roman" w:hAnsi="Aptos" w:cs="Times New Roman"/>
          <w:color w:val="000000"/>
          <w:kern w:val="28"/>
          <w14:cntxtAlts/>
        </w:rPr>
        <w:t>160-year</w:t>
      </w:r>
      <w:r w:rsidRPr="00093E13">
        <w:rPr>
          <w:rFonts w:ascii="Aptos" w:eastAsia="Times New Roman" w:hAnsi="Aptos" w:cs="Times New Roman"/>
          <w:color w:val="000000"/>
          <w:kern w:val="28"/>
          <w14:cntxtAlts/>
        </w:rPr>
        <w:t xml:space="preserve"> history, </w:t>
      </w:r>
      <w:r>
        <w:rPr>
          <w:rFonts w:ascii="Aptos" w:eastAsia="Times New Roman" w:hAnsi="Aptos" w:cs="Times New Roman"/>
          <w:color w:val="000000"/>
          <w:kern w:val="28"/>
          <w14:cntxtAlts/>
        </w:rPr>
        <w:t>recognizing</w:t>
      </w:r>
      <w:r w:rsidRPr="00093E13">
        <w:rPr>
          <w:rFonts w:ascii="Aptos" w:eastAsia="Times New Roman" w:hAnsi="Aptos" w:cs="Times New Roman"/>
          <w:color w:val="000000"/>
          <w:kern w:val="28"/>
          <w14:cntxtAlts/>
        </w:rPr>
        <w:t xml:space="preserve"> their faithful </w:t>
      </w:r>
      <w:r>
        <w:rPr>
          <w:rFonts w:ascii="Aptos" w:eastAsia="Times New Roman" w:hAnsi="Aptos" w:cs="Times New Roman"/>
          <w:color w:val="000000"/>
          <w:kern w:val="28"/>
          <w14:cntxtAlts/>
        </w:rPr>
        <w:t xml:space="preserve">service </w:t>
      </w:r>
      <w:r w:rsidRPr="00093E13">
        <w:rPr>
          <w:rFonts w:ascii="Aptos" w:eastAsia="Times New Roman" w:hAnsi="Aptos" w:cs="Times New Roman"/>
          <w:color w:val="000000"/>
          <w:kern w:val="28"/>
          <w14:cntxtAlts/>
        </w:rPr>
        <w:t xml:space="preserve">and the </w:t>
      </w:r>
      <w:r>
        <w:rPr>
          <w:rFonts w:ascii="Aptos" w:eastAsia="Times New Roman" w:hAnsi="Aptos" w:cs="Times New Roman"/>
          <w:color w:val="000000"/>
          <w:kern w:val="28"/>
          <w14:cntxtAlts/>
        </w:rPr>
        <w:t>achievements</w:t>
      </w:r>
      <w:r w:rsidRPr="00093E13">
        <w:rPr>
          <w:rFonts w:ascii="Aptos" w:eastAsia="Times New Roman" w:hAnsi="Aptos" w:cs="Times New Roman"/>
          <w:color w:val="000000"/>
          <w:kern w:val="28"/>
          <w14:cntxtAlts/>
        </w:rPr>
        <w:t xml:space="preserve"> that </w:t>
      </w:r>
      <w:r>
        <w:rPr>
          <w:rFonts w:ascii="Aptos" w:eastAsia="Times New Roman" w:hAnsi="Aptos" w:cs="Times New Roman"/>
          <w:color w:val="000000"/>
          <w:kern w:val="28"/>
          <w14:cntxtAlts/>
        </w:rPr>
        <w:t>have</w:t>
      </w:r>
      <w:r w:rsidRPr="00093E13">
        <w:rPr>
          <w:rFonts w:ascii="Aptos" w:eastAsia="Times New Roman" w:hAnsi="Aptos" w:cs="Times New Roman"/>
          <w:color w:val="000000"/>
          <w:kern w:val="28"/>
          <w14:cntxtAlts/>
        </w:rPr>
        <w:t xml:space="preserve"> shape</w:t>
      </w:r>
      <w:r>
        <w:rPr>
          <w:rFonts w:ascii="Aptos" w:eastAsia="Times New Roman" w:hAnsi="Aptos" w:cs="Times New Roman"/>
          <w:color w:val="000000"/>
          <w:kern w:val="28"/>
          <w14:cntxtAlts/>
        </w:rPr>
        <w:t>d</w:t>
      </w:r>
      <w:r w:rsidRPr="00093E13">
        <w:rPr>
          <w:rFonts w:ascii="Aptos" w:eastAsia="Times New Roman" w:hAnsi="Aptos" w:cs="Times New Roman"/>
          <w:color w:val="000000"/>
          <w:kern w:val="28"/>
          <w14:cntxtAlts/>
        </w:rPr>
        <w:t xml:space="preserve"> SMBC’s ministry, membership, mission, and witness. It </w:t>
      </w:r>
      <w:r>
        <w:rPr>
          <w:rFonts w:ascii="Aptos" w:eastAsia="Times New Roman" w:hAnsi="Aptos" w:cs="Times New Roman"/>
          <w:color w:val="000000"/>
          <w:kern w:val="28"/>
          <w14:cntxtAlts/>
        </w:rPr>
        <w:t>highlights each pastor’s</w:t>
      </w:r>
      <w:r w:rsidRPr="00093E13">
        <w:rPr>
          <w:rFonts w:ascii="Aptos" w:eastAsia="Times New Roman" w:hAnsi="Aptos" w:cs="Times New Roman"/>
          <w:color w:val="000000"/>
          <w:kern w:val="28"/>
          <w14:cntxtAlts/>
        </w:rPr>
        <w:t xml:space="preserve"> </w:t>
      </w:r>
      <w:r>
        <w:rPr>
          <w:rFonts w:ascii="Aptos" w:eastAsia="Times New Roman" w:hAnsi="Aptos" w:cs="Times New Roman"/>
          <w:color w:val="000000"/>
          <w:kern w:val="28"/>
          <w14:cntxtAlts/>
        </w:rPr>
        <w:t>unique</w:t>
      </w:r>
      <w:r w:rsidRPr="00093E13">
        <w:rPr>
          <w:rFonts w:ascii="Aptos" w:eastAsia="Times New Roman" w:hAnsi="Aptos" w:cs="Times New Roman"/>
          <w:color w:val="000000"/>
          <w:kern w:val="28"/>
          <w14:cntxtAlts/>
        </w:rPr>
        <w:t xml:space="preserve"> contributions while </w:t>
      </w:r>
      <w:r>
        <w:rPr>
          <w:rFonts w:ascii="Aptos" w:eastAsia="Times New Roman" w:hAnsi="Aptos" w:cs="Times New Roman"/>
          <w:color w:val="000000"/>
          <w:kern w:val="28"/>
          <w14:cntxtAlts/>
        </w:rPr>
        <w:t xml:space="preserve">demonstrating </w:t>
      </w:r>
      <w:r w:rsidRPr="00093E13">
        <w:rPr>
          <w:rFonts w:ascii="Aptos" w:eastAsia="Times New Roman" w:hAnsi="Aptos" w:cs="Times New Roman"/>
          <w:color w:val="000000"/>
          <w:kern w:val="28"/>
          <w14:cntxtAlts/>
        </w:rPr>
        <w:t>how</w:t>
      </w:r>
      <w:r w:rsidRPr="00093E13">
        <w:rPr>
          <w:rFonts w:ascii="Aptos" w:eastAsia="Times New Roman" w:hAnsi="Aptos" w:cs="Times New Roman"/>
          <w:color w:val="000000"/>
          <w:kern w:val="28"/>
          <w14:cntxtAlts/>
        </w:rPr>
        <w:t xml:space="preserve"> </w:t>
      </w:r>
      <w:r>
        <w:rPr>
          <w:rFonts w:ascii="Aptos" w:eastAsia="Times New Roman" w:hAnsi="Aptos" w:cs="Times New Roman"/>
          <w:color w:val="000000"/>
          <w:kern w:val="28"/>
          <w14:cntxtAlts/>
        </w:rPr>
        <w:t xml:space="preserve">their leadership </w:t>
      </w:r>
      <w:r w:rsidRPr="00093E13">
        <w:rPr>
          <w:rFonts w:ascii="Aptos" w:eastAsia="Times New Roman" w:hAnsi="Aptos" w:cs="Times New Roman"/>
          <w:color w:val="000000"/>
          <w:kern w:val="28"/>
          <w14:cntxtAlts/>
        </w:rPr>
        <w:t>built</w:t>
      </w:r>
      <w:r w:rsidRPr="00093E13">
        <w:rPr>
          <w:rFonts w:ascii="Aptos" w:eastAsia="Times New Roman" w:hAnsi="Aptos" w:cs="Times New Roman"/>
          <w:color w:val="000000"/>
          <w:kern w:val="28"/>
          <w14:cntxtAlts/>
        </w:rPr>
        <w:t xml:space="preserve"> upon the </w:t>
      </w:r>
      <w:r>
        <w:rPr>
          <w:rFonts w:ascii="Aptos" w:eastAsia="Times New Roman" w:hAnsi="Aptos" w:cs="Times New Roman"/>
          <w:color w:val="000000"/>
          <w:kern w:val="28"/>
          <w14:cntxtAlts/>
        </w:rPr>
        <w:t xml:space="preserve">foundation </w:t>
      </w:r>
      <w:r w:rsidRPr="00093E13">
        <w:rPr>
          <w:rFonts w:ascii="Aptos" w:eastAsia="Times New Roman" w:hAnsi="Aptos" w:cs="Times New Roman"/>
          <w:color w:val="000000"/>
          <w:kern w:val="28"/>
          <w14:cntxtAlts/>
        </w:rPr>
        <w:t>of</w:t>
      </w:r>
      <w:r w:rsidRPr="00093E13">
        <w:rPr>
          <w:rFonts w:ascii="Aptos" w:eastAsia="Times New Roman" w:hAnsi="Aptos" w:cs="Times New Roman"/>
          <w:color w:val="000000"/>
          <w:kern w:val="28"/>
          <w14:cntxtAlts/>
        </w:rPr>
        <w:t xml:space="preserve"> those before </w:t>
      </w:r>
      <w:r>
        <w:rPr>
          <w:rFonts w:ascii="Aptos" w:eastAsia="Times New Roman" w:hAnsi="Aptos" w:cs="Times New Roman"/>
          <w:color w:val="000000"/>
          <w:kern w:val="28"/>
          <w14:cntxtAlts/>
        </w:rPr>
        <w:t xml:space="preserve">them, </w:t>
      </w:r>
      <w:r w:rsidRPr="00093E13">
        <w:rPr>
          <w:rFonts w:ascii="Aptos" w:eastAsia="Times New Roman" w:hAnsi="Aptos" w:cs="Times New Roman"/>
          <w:color w:val="000000"/>
          <w:kern w:val="28"/>
          <w14:cntxtAlts/>
        </w:rPr>
        <w:t>strengthening</w:t>
      </w:r>
      <w:r>
        <w:rPr>
          <w:rFonts w:ascii="Aptos" w:eastAsia="Times New Roman" w:hAnsi="Aptos" w:cs="Times New Roman"/>
          <w:color w:val="000000"/>
          <w:kern w:val="28"/>
          <w14:cntxtAlts/>
        </w:rPr>
        <w:t xml:space="preserve"> </w:t>
      </w:r>
      <w:r w:rsidRPr="00093E13">
        <w:rPr>
          <w:rFonts w:ascii="Aptos" w:eastAsia="Times New Roman" w:hAnsi="Aptos" w:cs="Times New Roman"/>
          <w:color w:val="000000"/>
          <w:kern w:val="28"/>
          <w14:cntxtAlts/>
        </w:rPr>
        <w:t>the</w:t>
      </w:r>
      <w:r w:rsidRPr="00093E13">
        <w:rPr>
          <w:rFonts w:ascii="Aptos" w:eastAsia="Times New Roman" w:hAnsi="Aptos" w:cs="Times New Roman"/>
          <w:color w:val="000000"/>
          <w:kern w:val="28"/>
          <w14:cntxtAlts/>
        </w:rPr>
        <w:t xml:space="preserve"> church and </w:t>
      </w:r>
      <w:r>
        <w:rPr>
          <w:rFonts w:ascii="Aptos" w:eastAsia="Times New Roman" w:hAnsi="Aptos" w:cs="Times New Roman"/>
          <w:color w:val="000000"/>
          <w:kern w:val="28"/>
          <w14:cntxtAlts/>
        </w:rPr>
        <w:t xml:space="preserve">its impact on the </w:t>
      </w:r>
      <w:r w:rsidRPr="00093E13">
        <w:rPr>
          <w:rFonts w:ascii="Aptos" w:eastAsia="Times New Roman" w:hAnsi="Aptos" w:cs="Times New Roman"/>
          <w:color w:val="000000"/>
          <w:kern w:val="28"/>
          <w14:cntxtAlts/>
        </w:rPr>
        <w:t>community</w:t>
      </w:r>
      <w:r w:rsidRPr="00093E13">
        <w:rPr>
          <w:rFonts w:ascii="Aptos" w:eastAsia="Times New Roman" w:hAnsi="Aptos" w:cs="Times New Roman"/>
          <w:color w:val="000000"/>
          <w:kern w:val="28"/>
          <w14:cntxtAlts/>
        </w:rPr>
        <w:t>.</w:t>
      </w:r>
    </w:p>
    <w:p w14:paraId="15289E16" w14:textId="77777777" w:rsidR="00093E13" w:rsidRDefault="00093E13" w:rsidP="00093E13">
      <w:pPr>
        <w:widowControl w:val="0"/>
        <w:spacing w:after="0" w:line="300" w:lineRule="auto"/>
        <w:ind w:left="288" w:right="288"/>
        <w:jc w:val="both"/>
        <w:rPr>
          <w:rFonts w:ascii="Aptos" w:eastAsia="Times New Roman" w:hAnsi="Aptos" w:cs="Times New Roman"/>
          <w:color w:val="000000"/>
          <w:kern w:val="28"/>
          <w14:cntxtAlts/>
        </w:rPr>
      </w:pPr>
    </w:p>
    <w:p w14:paraId="09E52FDA" w14:textId="77777777" w:rsidR="008E2D12" w:rsidRPr="00655268" w:rsidRDefault="00093E13" w:rsidP="00093E13">
      <w:pPr>
        <w:widowControl w:val="0"/>
        <w:spacing w:after="0" w:line="300" w:lineRule="auto"/>
        <w:ind w:left="288" w:right="288"/>
        <w:rPr>
          <w:rFonts w:ascii="Aptos" w:eastAsia="Times New Roman" w:hAnsi="Aptos" w:cs="Times New Roman"/>
          <w:b/>
          <w:bCs/>
          <w:color w:val="000000"/>
          <w:kern w:val="28"/>
          <w:sz w:val="28"/>
          <w:szCs w:val="28"/>
          <w14:cntxtAlts/>
        </w:rPr>
      </w:pPr>
      <w:r w:rsidRPr="00655268">
        <w:rPr>
          <w:rFonts w:ascii="Aptos" w:eastAsia="Times New Roman" w:hAnsi="Aptos" w:cs="Times New Roman"/>
          <w:b/>
          <w:bCs/>
          <w:color w:val="000000"/>
          <w:kern w:val="28"/>
          <w:sz w:val="28"/>
          <w:szCs w:val="28"/>
          <w14:cntxtAlts/>
        </w:rPr>
        <w:t>1</w:t>
      </w:r>
      <w:r w:rsidRPr="00655268">
        <w:rPr>
          <w:rFonts w:ascii="Aptos" w:eastAsia="Times New Roman" w:hAnsi="Aptos" w:cs="Times New Roman"/>
          <w:b/>
          <w:bCs/>
          <w:color w:val="000000"/>
          <w:kern w:val="28"/>
          <w:sz w:val="28"/>
          <w:szCs w:val="28"/>
          <w:vertAlign w:val="superscript"/>
          <w14:cntxtAlts/>
        </w:rPr>
        <w:t>st</w:t>
      </w:r>
      <w:r w:rsidRPr="00655268">
        <w:rPr>
          <w:rFonts w:ascii="Aptos" w:eastAsia="Times New Roman" w:hAnsi="Aptos" w:cs="Times New Roman"/>
          <w:b/>
          <w:bCs/>
          <w:color w:val="000000"/>
          <w:kern w:val="28"/>
          <w:sz w:val="28"/>
          <w:szCs w:val="28"/>
          <w14:cntxtAlts/>
        </w:rPr>
        <w:t xml:space="preserve"> Pastor</w:t>
      </w:r>
    </w:p>
    <w:p w14:paraId="65D198A5" w14:textId="04301120" w:rsidR="00655268" w:rsidRPr="00C83E09" w:rsidRDefault="00093E13" w:rsidP="00C83E09">
      <w:pPr>
        <w:widowControl w:val="0"/>
        <w:spacing w:after="0" w:line="300" w:lineRule="auto"/>
        <w:ind w:left="288" w:right="288"/>
        <w:jc w:val="center"/>
        <w:rPr>
          <w:rFonts w:ascii="Aptos" w:eastAsia="Times New Roman" w:hAnsi="Aptos" w:cs="Times New Roman"/>
          <w:b/>
          <w:bCs/>
          <w:color w:val="000000"/>
          <w:kern w:val="28"/>
          <w:sz w:val="24"/>
          <w:szCs w:val="24"/>
          <w14:cntxtAlts/>
        </w:rPr>
      </w:pPr>
      <w:r w:rsidRPr="00C83E09">
        <w:rPr>
          <w:rFonts w:ascii="Aptos" w:eastAsia="Times New Roman" w:hAnsi="Aptos" w:cs="Times New Roman"/>
          <w:b/>
          <w:bCs/>
          <w:color w:val="000000"/>
          <w:kern w:val="28"/>
          <w:sz w:val="24"/>
          <w:szCs w:val="24"/>
          <w14:cntxtAlts/>
        </w:rPr>
        <w:t>Rev. Mason Burt</w:t>
      </w:r>
      <w:r w:rsidRPr="00C83E09">
        <w:rPr>
          <w:rFonts w:ascii="Aptos" w:eastAsia="Times New Roman" w:hAnsi="Aptos" w:cs="Times New Roman"/>
          <w:b/>
          <w:bCs/>
          <w:color w:val="000000"/>
          <w:kern w:val="28"/>
          <w:sz w:val="24"/>
          <w:szCs w:val="24"/>
          <w14:cntxtAlts/>
        </w:rPr>
        <w:t xml:space="preserve"> (</w:t>
      </w:r>
      <w:r w:rsidRPr="00C83E09">
        <w:rPr>
          <w:rFonts w:ascii="Aptos" w:eastAsia="Times New Roman" w:hAnsi="Aptos" w:cs="Times New Roman"/>
          <w:b/>
          <w:bCs/>
          <w:color w:val="000000"/>
          <w:kern w:val="28"/>
          <w:sz w:val="24"/>
          <w:szCs w:val="24"/>
          <w14:cntxtAlts/>
        </w:rPr>
        <w:t xml:space="preserve">1866 </w:t>
      </w:r>
      <w:r w:rsidR="008E2D12" w:rsidRPr="00C83E09">
        <w:rPr>
          <w:rFonts w:ascii="Aptos" w:eastAsia="Times New Roman" w:hAnsi="Aptos" w:cs="Times New Roman"/>
          <w:b/>
          <w:bCs/>
          <w:color w:val="000000"/>
          <w:kern w:val="28"/>
          <w:sz w:val="24"/>
          <w:szCs w:val="24"/>
          <w14:cntxtAlts/>
        </w:rPr>
        <w:t>-</w:t>
      </w:r>
      <w:r w:rsidRPr="00C83E09">
        <w:rPr>
          <w:rFonts w:ascii="Aptos" w:eastAsia="Times New Roman" w:hAnsi="Aptos" w:cs="Times New Roman"/>
          <w:b/>
          <w:bCs/>
          <w:color w:val="000000"/>
          <w:kern w:val="28"/>
          <w:sz w:val="24"/>
          <w:szCs w:val="24"/>
          <w14:cntxtAlts/>
        </w:rPr>
        <w:t xml:space="preserve"> 1884</w:t>
      </w:r>
      <w:r w:rsidRPr="00C83E09">
        <w:rPr>
          <w:rFonts w:ascii="Aptos" w:eastAsia="Times New Roman" w:hAnsi="Aptos" w:cs="Times New Roman"/>
          <w:b/>
          <w:bCs/>
          <w:color w:val="000000"/>
          <w:kern w:val="28"/>
          <w:sz w:val="24"/>
          <w:szCs w:val="24"/>
          <w14:cntxtAlts/>
        </w:rPr>
        <w:t>)</w:t>
      </w:r>
    </w:p>
    <w:p w14:paraId="4EEA54E1" w14:textId="1227034D" w:rsidR="00093E13" w:rsidRPr="00C83E09" w:rsidRDefault="008E2D12" w:rsidP="008E2D12">
      <w:pPr>
        <w:widowControl w:val="0"/>
        <w:spacing w:after="0" w:line="300" w:lineRule="auto"/>
        <w:ind w:left="288" w:right="288"/>
        <w:rPr>
          <w:rFonts w:ascii="Aptos" w:eastAsia="Times New Roman" w:hAnsi="Aptos" w:cs="Times New Roman"/>
          <w:color w:val="000000"/>
          <w:kern w:val="28"/>
          <w:sz w:val="24"/>
          <w:szCs w:val="24"/>
          <w14:cntxtAlts/>
        </w:rPr>
      </w:pPr>
      <w:r w:rsidRPr="00C83E09">
        <w:rPr>
          <w:rFonts w:ascii="Aptos" w:eastAsia="Times New Roman" w:hAnsi="Aptos" w:cs="Times New Roman"/>
          <w:color w:val="000000"/>
          <w:kern w:val="28"/>
          <w:sz w:val="24"/>
          <w:szCs w:val="24"/>
          <w14:cntxtAlts/>
        </w:rPr>
        <w:t xml:space="preserve">In 1866, formerly enslaved believers moved from </w:t>
      </w:r>
      <w:proofErr w:type="spellStart"/>
      <w:r w:rsidRPr="00C83E09">
        <w:rPr>
          <w:rFonts w:ascii="Aptos" w:eastAsia="Times New Roman" w:hAnsi="Aptos" w:cs="Times New Roman"/>
          <w:color w:val="000000"/>
          <w:kern w:val="28"/>
          <w:sz w:val="24"/>
          <w:szCs w:val="24"/>
          <w14:cntxtAlts/>
        </w:rPr>
        <w:t>Wauhatchie</w:t>
      </w:r>
      <w:proofErr w:type="spellEnd"/>
      <w:r w:rsidRPr="00C83E09">
        <w:rPr>
          <w:rFonts w:ascii="Aptos" w:eastAsia="Times New Roman" w:hAnsi="Aptos" w:cs="Times New Roman"/>
          <w:color w:val="000000"/>
          <w:kern w:val="28"/>
          <w:sz w:val="24"/>
          <w:szCs w:val="24"/>
          <w14:cntxtAlts/>
        </w:rPr>
        <w:t xml:space="preserve"> (which is now </w:t>
      </w:r>
      <w:proofErr w:type="spellStart"/>
      <w:r w:rsidRPr="00C83E09">
        <w:rPr>
          <w:rFonts w:ascii="Aptos" w:eastAsia="Times New Roman" w:hAnsi="Aptos" w:cs="Times New Roman"/>
          <w:color w:val="000000"/>
          <w:kern w:val="28"/>
          <w:sz w:val="24"/>
          <w:szCs w:val="24"/>
          <w14:cntxtAlts/>
        </w:rPr>
        <w:t>Tiftonia</w:t>
      </w:r>
      <w:proofErr w:type="spellEnd"/>
      <w:r w:rsidRPr="00C83E09">
        <w:rPr>
          <w:rFonts w:ascii="Aptos" w:eastAsia="Times New Roman" w:hAnsi="Aptos" w:cs="Times New Roman"/>
          <w:color w:val="000000"/>
          <w:kern w:val="28"/>
          <w:sz w:val="24"/>
          <w:szCs w:val="24"/>
          <w14:cntxtAlts/>
        </w:rPr>
        <w:t>) to Chattanooga</w:t>
      </w:r>
      <w:r w:rsidRPr="00C83E09">
        <w:rPr>
          <w:rFonts w:ascii="Aptos" w:eastAsia="Times New Roman" w:hAnsi="Aptos" w:cs="Times New Roman"/>
          <w:color w:val="000000"/>
          <w:kern w:val="28"/>
          <w:sz w:val="24"/>
          <w:szCs w:val="24"/>
          <w14:cntxtAlts/>
        </w:rPr>
        <w:t xml:space="preserve">, where the church was established.  </w:t>
      </w:r>
      <w:r w:rsidRPr="00C83E09">
        <w:rPr>
          <w:rFonts w:ascii="Aptos" w:eastAsia="Times New Roman" w:hAnsi="Aptos" w:cs="Times New Roman"/>
          <w:color w:val="000000"/>
          <w:kern w:val="28"/>
          <w:sz w:val="24"/>
          <w:szCs w:val="24"/>
          <w14:cntxtAlts/>
        </w:rPr>
        <w:t xml:space="preserve">Rev. </w:t>
      </w:r>
      <w:r w:rsidRPr="00C83E09">
        <w:rPr>
          <w:rFonts w:ascii="Aptos" w:eastAsia="Times New Roman" w:hAnsi="Aptos" w:cs="Times New Roman"/>
          <w:color w:val="000000"/>
          <w:kern w:val="28"/>
          <w:sz w:val="24"/>
          <w:szCs w:val="24"/>
          <w14:cntxtAlts/>
        </w:rPr>
        <w:t xml:space="preserve"> Mason </w:t>
      </w:r>
      <w:r w:rsidRPr="00C83E09">
        <w:rPr>
          <w:rFonts w:ascii="Aptos" w:eastAsia="Times New Roman" w:hAnsi="Aptos" w:cs="Times New Roman"/>
          <w:color w:val="000000"/>
          <w:kern w:val="28"/>
          <w:sz w:val="24"/>
          <w:szCs w:val="24"/>
          <w14:cntxtAlts/>
        </w:rPr>
        <w:t>Burt was the first pastor of Second Missionary Baptist Church</w:t>
      </w:r>
      <w:r w:rsidRPr="00C83E09">
        <w:rPr>
          <w:rFonts w:ascii="Aptos" w:eastAsia="Times New Roman" w:hAnsi="Aptos" w:cs="Times New Roman"/>
          <w:color w:val="000000"/>
          <w:kern w:val="28"/>
          <w:sz w:val="24"/>
          <w:szCs w:val="24"/>
          <w14:cntxtAlts/>
        </w:rPr>
        <w:t xml:space="preserve"> and played a key role in organizing the church, then known as </w:t>
      </w:r>
      <w:r w:rsidRPr="00C83E09">
        <w:rPr>
          <w:rFonts w:ascii="Aptos" w:eastAsia="Times New Roman" w:hAnsi="Aptos" w:cs="Times New Roman"/>
          <w:color w:val="000000"/>
          <w:kern w:val="28"/>
          <w:sz w:val="24"/>
          <w:szCs w:val="24"/>
          <w14:cntxtAlts/>
        </w:rPr>
        <w:t>Pleasant Grove Baptist</w:t>
      </w:r>
      <w:r w:rsidRPr="00C83E09">
        <w:rPr>
          <w:rFonts w:ascii="Aptos" w:eastAsia="Times New Roman" w:hAnsi="Aptos" w:cs="Times New Roman"/>
          <w:color w:val="000000"/>
          <w:kern w:val="28"/>
          <w:sz w:val="24"/>
          <w:szCs w:val="24"/>
          <w14:cntxtAlts/>
        </w:rPr>
        <w:t xml:space="preserve">.  Under Rev. Burts’s leadership, it </w:t>
      </w:r>
      <w:r w:rsidR="00655268" w:rsidRPr="00C83E09">
        <w:rPr>
          <w:rFonts w:ascii="Aptos" w:eastAsia="Times New Roman" w:hAnsi="Aptos" w:cs="Times New Roman"/>
          <w:color w:val="000000"/>
          <w:kern w:val="28"/>
          <w:sz w:val="24"/>
          <w:szCs w:val="24"/>
          <w14:cntxtAlts/>
        </w:rPr>
        <w:t>became</w:t>
      </w:r>
      <w:r w:rsidRPr="00C83E09">
        <w:rPr>
          <w:rFonts w:ascii="Aptos" w:eastAsia="Times New Roman" w:hAnsi="Aptos" w:cs="Times New Roman"/>
          <w:color w:val="000000"/>
          <w:kern w:val="28"/>
          <w:sz w:val="24"/>
          <w:szCs w:val="24"/>
          <w14:cntxtAlts/>
        </w:rPr>
        <w:t xml:space="preserve"> the city’s second </w:t>
      </w:r>
      <w:r w:rsidR="00655268" w:rsidRPr="00C83E09">
        <w:rPr>
          <w:rFonts w:ascii="Aptos" w:eastAsia="Times New Roman" w:hAnsi="Aptos" w:cs="Times New Roman"/>
          <w:color w:val="000000"/>
          <w:kern w:val="28"/>
          <w:sz w:val="24"/>
          <w:szCs w:val="24"/>
          <w14:cntxtAlts/>
        </w:rPr>
        <w:t>African American</w:t>
      </w:r>
      <w:r w:rsidRPr="00C83E09">
        <w:rPr>
          <w:rFonts w:ascii="Aptos" w:eastAsia="Times New Roman" w:hAnsi="Aptos" w:cs="Times New Roman"/>
          <w:color w:val="000000"/>
          <w:kern w:val="28"/>
          <w:sz w:val="24"/>
          <w:szCs w:val="24"/>
          <w14:cntxtAlts/>
        </w:rPr>
        <w:t xml:space="preserve"> Baptist</w:t>
      </w:r>
      <w:r w:rsidRPr="00C83E09">
        <w:rPr>
          <w:rFonts w:ascii="Aptos" w:eastAsia="Times New Roman" w:hAnsi="Aptos" w:cs="Times New Roman"/>
          <w:color w:val="000000"/>
          <w:kern w:val="28"/>
          <w:sz w:val="24"/>
          <w:szCs w:val="24"/>
          <w14:cntxtAlts/>
        </w:rPr>
        <w:t xml:space="preserve"> church.  As membership increased, he organized the church’s first building fund to support the growth.  A devoted servant of God and the church, Rev. Burt dedicated his life to ministry and serving others. He was a U. S. Civil War veteran and passed away at age 72</w:t>
      </w:r>
      <w:r w:rsidR="00655268" w:rsidRPr="00C83E09">
        <w:rPr>
          <w:rFonts w:ascii="Aptos" w:eastAsia="Times New Roman" w:hAnsi="Aptos" w:cs="Times New Roman"/>
          <w:color w:val="000000"/>
          <w:kern w:val="28"/>
          <w:sz w:val="24"/>
          <w:szCs w:val="24"/>
          <w14:cntxtAlts/>
        </w:rPr>
        <w:t>.</w:t>
      </w:r>
      <w:r w:rsidRPr="00C83E09">
        <w:rPr>
          <w:rFonts w:ascii="Aptos" w:eastAsia="Times New Roman" w:hAnsi="Aptos" w:cs="Times New Roman"/>
          <w:color w:val="000000"/>
          <w:kern w:val="28"/>
          <w:sz w:val="24"/>
          <w:szCs w:val="24"/>
          <w14:cntxtAlts/>
        </w:rPr>
        <w:t xml:space="preserve"> </w:t>
      </w:r>
      <w:r w:rsidR="001A1A2E" w:rsidRPr="001A1A2E">
        <w:rPr>
          <w:rFonts w:ascii="Aptos" w:eastAsia="Times New Roman" w:hAnsi="Aptos" w:cs="Times New Roman"/>
          <w:color w:val="000000"/>
          <w:kern w:val="28"/>
          <w:sz w:val="24"/>
          <w:szCs w:val="24"/>
          <w14:cntxtAlts/>
        </w:rPr>
        <w:t xml:space="preserve">Rev. Burt </w:t>
      </w:r>
      <w:r w:rsidRPr="00C83E09">
        <w:rPr>
          <w:rFonts w:ascii="Aptos" w:eastAsia="Times New Roman" w:hAnsi="Aptos" w:cs="Times New Roman"/>
          <w:color w:val="000000"/>
          <w:kern w:val="28"/>
          <w:sz w:val="24"/>
          <w:szCs w:val="24"/>
          <w14:cntxtAlts/>
        </w:rPr>
        <w:t xml:space="preserve">was laid to </w:t>
      </w:r>
      <w:r w:rsidR="00655268" w:rsidRPr="00C83E09">
        <w:rPr>
          <w:rFonts w:ascii="Aptos" w:eastAsia="Times New Roman" w:hAnsi="Aptos" w:cs="Times New Roman"/>
          <w:color w:val="000000"/>
          <w:kern w:val="28"/>
          <w:sz w:val="24"/>
          <w:szCs w:val="24"/>
          <w14:cntxtAlts/>
        </w:rPr>
        <w:t>rest</w:t>
      </w:r>
      <w:r w:rsidRPr="00C83E09">
        <w:rPr>
          <w:rFonts w:ascii="Aptos" w:eastAsia="Times New Roman" w:hAnsi="Aptos" w:cs="Times New Roman"/>
          <w:color w:val="000000"/>
          <w:kern w:val="28"/>
          <w:sz w:val="24"/>
          <w:szCs w:val="24"/>
          <w14:cntxtAlts/>
        </w:rPr>
        <w:t xml:space="preserve"> in C</w:t>
      </w:r>
      <w:r w:rsidR="00655268" w:rsidRPr="00C83E09">
        <w:rPr>
          <w:rFonts w:ascii="Aptos" w:eastAsia="Times New Roman" w:hAnsi="Aptos" w:cs="Times New Roman"/>
          <w:color w:val="000000"/>
          <w:kern w:val="28"/>
          <w:sz w:val="24"/>
          <w:szCs w:val="24"/>
          <w14:cntxtAlts/>
        </w:rPr>
        <w:t>hattanooga National Cemetery on March 23, 1917.</w:t>
      </w:r>
    </w:p>
    <w:p w14:paraId="382F0A18" w14:textId="77777777" w:rsidR="00655268" w:rsidRDefault="00655268" w:rsidP="008E2D12">
      <w:pPr>
        <w:widowControl w:val="0"/>
        <w:spacing w:after="0" w:line="300" w:lineRule="auto"/>
        <w:ind w:left="288" w:right="288"/>
        <w:rPr>
          <w:rFonts w:ascii="Aptos" w:eastAsia="Times New Roman" w:hAnsi="Aptos" w:cs="Times New Roman"/>
          <w:color w:val="000000"/>
          <w:kern w:val="28"/>
          <w14:cntxtAlts/>
        </w:rPr>
      </w:pPr>
    </w:p>
    <w:p w14:paraId="0E6CBCB8" w14:textId="540347CD" w:rsidR="00655268" w:rsidRDefault="00655268" w:rsidP="00655268">
      <w:pPr>
        <w:widowControl w:val="0"/>
        <w:spacing w:after="0" w:line="300" w:lineRule="auto"/>
        <w:ind w:left="288" w:right="288"/>
        <w:rPr>
          <w:rFonts w:ascii="Aptos" w:eastAsia="Times New Roman" w:hAnsi="Aptos" w:cs="Times New Roman"/>
          <w:b/>
          <w:bCs/>
          <w:color w:val="000000"/>
          <w:kern w:val="28"/>
          <w:sz w:val="28"/>
          <w:szCs w:val="28"/>
          <w14:cntxtAlts/>
        </w:rPr>
      </w:pPr>
      <w:r>
        <w:rPr>
          <w:rFonts w:ascii="Aptos" w:eastAsia="Times New Roman" w:hAnsi="Aptos" w:cs="Times New Roman"/>
          <w:b/>
          <w:bCs/>
          <w:color w:val="000000"/>
          <w:kern w:val="28"/>
          <w:sz w:val="28"/>
          <w:szCs w:val="28"/>
          <w14:cntxtAlts/>
        </w:rPr>
        <w:t>2</w:t>
      </w:r>
      <w:r w:rsidRPr="00655268">
        <w:rPr>
          <w:rFonts w:ascii="Aptos" w:eastAsia="Times New Roman" w:hAnsi="Aptos" w:cs="Times New Roman"/>
          <w:b/>
          <w:bCs/>
          <w:color w:val="000000"/>
          <w:kern w:val="28"/>
          <w:sz w:val="28"/>
          <w:szCs w:val="28"/>
          <w:vertAlign w:val="superscript"/>
          <w14:cntxtAlts/>
        </w:rPr>
        <w:t>nd</w:t>
      </w:r>
      <w:r>
        <w:rPr>
          <w:rFonts w:ascii="Aptos" w:eastAsia="Times New Roman" w:hAnsi="Aptos" w:cs="Times New Roman"/>
          <w:b/>
          <w:bCs/>
          <w:color w:val="000000"/>
          <w:kern w:val="28"/>
          <w:sz w:val="28"/>
          <w:szCs w:val="28"/>
          <w14:cntxtAlts/>
        </w:rPr>
        <w:t xml:space="preserve"> </w:t>
      </w:r>
      <w:r w:rsidRPr="00655268">
        <w:rPr>
          <w:rFonts w:ascii="Aptos" w:eastAsia="Times New Roman" w:hAnsi="Aptos" w:cs="Times New Roman"/>
          <w:b/>
          <w:bCs/>
          <w:color w:val="000000"/>
          <w:kern w:val="28"/>
          <w:sz w:val="28"/>
          <w:szCs w:val="28"/>
          <w14:cntxtAlts/>
        </w:rPr>
        <w:t>Pastor</w:t>
      </w:r>
    </w:p>
    <w:p w14:paraId="4E6E0286" w14:textId="35FFB834" w:rsidR="00655268" w:rsidRPr="00655268" w:rsidRDefault="00655268" w:rsidP="00C83E09">
      <w:pPr>
        <w:widowControl w:val="0"/>
        <w:spacing w:after="0" w:line="300" w:lineRule="auto"/>
        <w:ind w:left="288" w:right="288"/>
        <w:jc w:val="center"/>
        <w:rPr>
          <w:rFonts w:ascii="Aptos" w:eastAsia="Times New Roman" w:hAnsi="Aptos" w:cs="Times New Roman"/>
          <w:b/>
          <w:bCs/>
          <w:color w:val="000000"/>
          <w:kern w:val="28"/>
          <w:sz w:val="24"/>
          <w:szCs w:val="24"/>
          <w14:cntxtAlts/>
        </w:rPr>
      </w:pPr>
      <w:r w:rsidRPr="00655268">
        <w:rPr>
          <w:rFonts w:ascii="Aptos" w:eastAsia="Times New Roman" w:hAnsi="Aptos" w:cs="Times New Roman"/>
          <w:b/>
          <w:bCs/>
          <w:color w:val="000000"/>
          <w:kern w:val="28"/>
          <w:sz w:val="24"/>
          <w:szCs w:val="24"/>
          <w14:cntxtAlts/>
        </w:rPr>
        <w:t>Rev. John J. Sales</w:t>
      </w:r>
      <w:r w:rsidRPr="00655268">
        <w:rPr>
          <w:rFonts w:ascii="Aptos" w:eastAsia="Times New Roman" w:hAnsi="Aptos" w:cs="Times New Roman"/>
          <w:b/>
          <w:bCs/>
          <w:color w:val="000000"/>
          <w:kern w:val="28"/>
          <w:sz w:val="24"/>
          <w:szCs w:val="24"/>
          <w14:cntxtAlts/>
        </w:rPr>
        <w:t xml:space="preserve"> (</w:t>
      </w:r>
      <w:r w:rsidRPr="00655268">
        <w:rPr>
          <w:rFonts w:ascii="Aptos" w:eastAsia="Times New Roman" w:hAnsi="Aptos" w:cs="Times New Roman"/>
          <w:b/>
          <w:bCs/>
          <w:color w:val="000000"/>
          <w:kern w:val="28"/>
          <w:sz w:val="24"/>
          <w:szCs w:val="24"/>
          <w14:cntxtAlts/>
        </w:rPr>
        <w:t>1885 — 1893</w:t>
      </w:r>
      <w:r w:rsidRPr="00655268">
        <w:rPr>
          <w:rFonts w:ascii="Aptos" w:eastAsia="Times New Roman" w:hAnsi="Aptos" w:cs="Times New Roman"/>
          <w:b/>
          <w:bCs/>
          <w:color w:val="000000"/>
          <w:kern w:val="28"/>
          <w:sz w:val="24"/>
          <w:szCs w:val="24"/>
          <w14:cntxtAlts/>
        </w:rPr>
        <w:t>)</w:t>
      </w:r>
    </w:p>
    <w:p w14:paraId="0A4A1A67" w14:textId="0F6BA86B" w:rsidR="00655268" w:rsidRDefault="00655268" w:rsidP="00655268">
      <w:pPr>
        <w:widowControl w:val="0"/>
        <w:spacing w:after="0" w:line="300" w:lineRule="auto"/>
        <w:ind w:left="288" w:right="288"/>
        <w:rPr>
          <w:rFonts w:ascii="Aptos" w:eastAsia="Times New Roman" w:hAnsi="Aptos" w:cs="Times New Roman"/>
          <w:color w:val="000000"/>
          <w:kern w:val="28"/>
          <w:sz w:val="24"/>
          <w:szCs w:val="24"/>
          <w14:cntxtAlts/>
        </w:rPr>
      </w:pPr>
      <w:r w:rsidRPr="00655268">
        <w:rPr>
          <w:rFonts w:ascii="Aptos" w:eastAsia="Times New Roman" w:hAnsi="Aptos" w:cs="Times New Roman"/>
          <w:color w:val="000000"/>
          <w:kern w:val="28"/>
          <w:sz w:val="24"/>
          <w:szCs w:val="24"/>
          <w14:cntxtAlts/>
        </w:rPr>
        <w:t>Rev. John J. Sales</w:t>
      </w:r>
      <w:r w:rsidRPr="00655268">
        <w:rPr>
          <w:rFonts w:ascii="Aptos" w:eastAsia="Times New Roman" w:hAnsi="Aptos" w:cs="Times New Roman"/>
          <w:color w:val="000000"/>
          <w:kern w:val="28"/>
          <w:sz w:val="24"/>
          <w:szCs w:val="24"/>
          <w14:cntxtAlts/>
        </w:rPr>
        <w:t xml:space="preserve"> led efforts </w:t>
      </w:r>
      <w:r w:rsidRPr="00655268">
        <w:rPr>
          <w:rFonts w:ascii="Aptos" w:eastAsia="Times New Roman" w:hAnsi="Aptos" w:cs="Times New Roman"/>
          <w:color w:val="000000"/>
          <w:kern w:val="28"/>
          <w:sz w:val="24"/>
          <w:szCs w:val="24"/>
          <w14:cntxtAlts/>
        </w:rPr>
        <w:t xml:space="preserve">to </w:t>
      </w:r>
      <w:r w:rsidR="00C83E09">
        <w:rPr>
          <w:rFonts w:ascii="Aptos" w:eastAsia="Times New Roman" w:hAnsi="Aptos" w:cs="Times New Roman"/>
          <w:color w:val="000000"/>
          <w:kern w:val="28"/>
          <w:sz w:val="24"/>
          <w:szCs w:val="24"/>
          <w14:cntxtAlts/>
        </w:rPr>
        <w:t>rebuild</w:t>
      </w:r>
      <w:r>
        <w:rPr>
          <w:rFonts w:ascii="Aptos" w:eastAsia="Times New Roman" w:hAnsi="Aptos" w:cs="Times New Roman"/>
          <w:color w:val="000000"/>
          <w:kern w:val="28"/>
          <w:sz w:val="24"/>
          <w:szCs w:val="24"/>
          <w14:cntxtAlts/>
        </w:rPr>
        <w:t xml:space="preserve"> the church</w:t>
      </w:r>
      <w:r w:rsidRPr="00655268">
        <w:rPr>
          <w:rFonts w:ascii="Aptos" w:eastAsia="Times New Roman" w:hAnsi="Aptos" w:cs="Times New Roman"/>
          <w:color w:val="000000"/>
          <w:kern w:val="28"/>
          <w:sz w:val="24"/>
          <w:szCs w:val="24"/>
          <w14:cntxtAlts/>
        </w:rPr>
        <w:t xml:space="preserve"> and position the entrance </w:t>
      </w:r>
      <w:r w:rsidR="00C83E09">
        <w:rPr>
          <w:rFonts w:ascii="Aptos" w:eastAsia="Times New Roman" w:hAnsi="Aptos" w:cs="Times New Roman"/>
          <w:color w:val="000000"/>
          <w:kern w:val="28"/>
          <w:sz w:val="24"/>
          <w:szCs w:val="24"/>
          <w14:cntxtAlts/>
        </w:rPr>
        <w:t>on</w:t>
      </w:r>
      <w:r w:rsidRPr="00655268">
        <w:rPr>
          <w:rFonts w:ascii="Aptos" w:eastAsia="Times New Roman" w:hAnsi="Aptos" w:cs="Times New Roman"/>
          <w:color w:val="000000"/>
          <w:kern w:val="28"/>
          <w:sz w:val="24"/>
          <w:szCs w:val="24"/>
          <w14:cntxtAlts/>
        </w:rPr>
        <w:t xml:space="preserve"> 10th Street, then known as Leonard Street. He served until spring 1893</w:t>
      </w:r>
      <w:r w:rsidRPr="00655268">
        <w:rPr>
          <w:rFonts w:ascii="Aptos" w:eastAsia="Times New Roman" w:hAnsi="Aptos" w:cs="Times New Roman"/>
          <w:color w:val="000000"/>
          <w:kern w:val="28"/>
          <w:sz w:val="24"/>
          <w:szCs w:val="24"/>
          <w14:cntxtAlts/>
        </w:rPr>
        <w:t>,</w:t>
      </w:r>
      <w:r w:rsidRPr="00655268">
        <w:rPr>
          <w:rFonts w:ascii="Aptos" w:eastAsia="Times New Roman" w:hAnsi="Aptos" w:cs="Times New Roman"/>
          <w:color w:val="000000"/>
          <w:kern w:val="28"/>
          <w:sz w:val="24"/>
          <w:szCs w:val="24"/>
          <w14:cntxtAlts/>
        </w:rPr>
        <w:t xml:space="preserve"> when he </w:t>
      </w:r>
      <w:r w:rsidRPr="00655268">
        <w:rPr>
          <w:rFonts w:ascii="Aptos" w:eastAsia="Times New Roman" w:hAnsi="Aptos" w:cs="Times New Roman"/>
          <w:color w:val="000000"/>
          <w:kern w:val="28"/>
          <w:sz w:val="24"/>
          <w:szCs w:val="24"/>
          <w14:cntxtAlts/>
        </w:rPr>
        <w:t>departed</w:t>
      </w:r>
      <w:r w:rsidRPr="00655268">
        <w:rPr>
          <w:rFonts w:ascii="Aptos" w:eastAsia="Times New Roman" w:hAnsi="Aptos" w:cs="Times New Roman"/>
          <w:color w:val="000000"/>
          <w:kern w:val="28"/>
          <w:sz w:val="24"/>
          <w:szCs w:val="24"/>
          <w14:cntxtAlts/>
        </w:rPr>
        <w:t xml:space="preserve"> Chattanooga and led a group of 25 </w:t>
      </w:r>
      <w:r w:rsidRPr="00655268">
        <w:rPr>
          <w:rFonts w:ascii="Aptos" w:eastAsia="Times New Roman" w:hAnsi="Aptos" w:cs="Times New Roman"/>
          <w:color w:val="000000"/>
          <w:kern w:val="28"/>
          <w:sz w:val="24"/>
          <w:szCs w:val="24"/>
          <w14:cntxtAlts/>
        </w:rPr>
        <w:t>African Americans</w:t>
      </w:r>
      <w:r w:rsidRPr="00655268">
        <w:rPr>
          <w:rFonts w:ascii="Aptos" w:eastAsia="Times New Roman" w:hAnsi="Aptos" w:cs="Times New Roman"/>
          <w:color w:val="000000"/>
          <w:kern w:val="28"/>
          <w:sz w:val="24"/>
          <w:szCs w:val="24"/>
          <w14:cntxtAlts/>
        </w:rPr>
        <w:t xml:space="preserve">, </w:t>
      </w:r>
      <w:r w:rsidRPr="00655268">
        <w:rPr>
          <w:rFonts w:ascii="Aptos" w:eastAsia="Times New Roman" w:hAnsi="Aptos" w:cs="Times New Roman"/>
          <w:color w:val="000000"/>
          <w:kern w:val="28"/>
          <w:sz w:val="24"/>
          <w:szCs w:val="24"/>
          <w14:cntxtAlts/>
        </w:rPr>
        <w:t>primarily</w:t>
      </w:r>
      <w:r w:rsidRPr="00655268">
        <w:rPr>
          <w:rFonts w:ascii="Aptos" w:eastAsia="Times New Roman" w:hAnsi="Aptos" w:cs="Times New Roman"/>
          <w:color w:val="000000"/>
          <w:kern w:val="28"/>
          <w:sz w:val="24"/>
          <w:szCs w:val="24"/>
          <w14:cntxtAlts/>
        </w:rPr>
        <w:t xml:space="preserve"> men, to Pueblo, Colorado.</w:t>
      </w:r>
    </w:p>
    <w:p w14:paraId="3E02AC66" w14:textId="77777777" w:rsidR="00C83E09" w:rsidRDefault="00C83E09" w:rsidP="00655268">
      <w:pPr>
        <w:widowControl w:val="0"/>
        <w:spacing w:after="0" w:line="300" w:lineRule="auto"/>
        <w:ind w:left="288" w:right="288"/>
        <w:rPr>
          <w:rFonts w:ascii="Aptos" w:eastAsia="Times New Roman" w:hAnsi="Aptos" w:cs="Times New Roman"/>
          <w:color w:val="000000"/>
          <w:kern w:val="28"/>
          <w:sz w:val="24"/>
          <w:szCs w:val="24"/>
          <w14:cntxtAlts/>
        </w:rPr>
      </w:pPr>
    </w:p>
    <w:p w14:paraId="1F464054" w14:textId="789BCE5F" w:rsidR="00C83E09" w:rsidRDefault="00C83E09" w:rsidP="00655268">
      <w:pPr>
        <w:widowControl w:val="0"/>
        <w:spacing w:after="0" w:line="300" w:lineRule="auto"/>
        <w:ind w:left="288" w:right="288"/>
        <w:rPr>
          <w:rFonts w:ascii="Aptos" w:eastAsia="Times New Roman" w:hAnsi="Aptos" w:cs="Times New Roman"/>
          <w:b/>
          <w:bCs/>
          <w:color w:val="000000"/>
          <w:kern w:val="28"/>
          <w:sz w:val="28"/>
          <w:szCs w:val="28"/>
          <w14:cntxtAlts/>
        </w:rPr>
      </w:pPr>
      <w:r w:rsidRPr="00C83E09">
        <w:rPr>
          <w:rFonts w:ascii="Aptos" w:eastAsia="Times New Roman" w:hAnsi="Aptos" w:cs="Times New Roman"/>
          <w:b/>
          <w:bCs/>
          <w:color w:val="000000"/>
          <w:kern w:val="28"/>
          <w:sz w:val="28"/>
          <w:szCs w:val="28"/>
          <w14:cntxtAlts/>
        </w:rPr>
        <w:t>3rd</w:t>
      </w:r>
      <w:r w:rsidRPr="00C83E09">
        <w:rPr>
          <w:rFonts w:ascii="Aptos" w:eastAsia="Times New Roman" w:hAnsi="Aptos" w:cs="Times New Roman"/>
          <w:b/>
          <w:bCs/>
          <w:color w:val="000000"/>
          <w:kern w:val="28"/>
          <w:sz w:val="28"/>
          <w:szCs w:val="28"/>
          <w14:cntxtAlts/>
        </w:rPr>
        <w:t xml:space="preserve"> Pastor</w:t>
      </w:r>
    </w:p>
    <w:p w14:paraId="285D5DE5" w14:textId="280CAFFA" w:rsidR="00C83E09" w:rsidRDefault="00C83E09" w:rsidP="00C83E09">
      <w:pPr>
        <w:widowControl w:val="0"/>
        <w:spacing w:after="0" w:line="300" w:lineRule="auto"/>
        <w:ind w:left="288" w:right="288"/>
        <w:jc w:val="center"/>
        <w:rPr>
          <w:rFonts w:ascii="Aptos" w:eastAsia="Times New Roman" w:hAnsi="Aptos" w:cs="Times New Roman"/>
          <w:b/>
          <w:bCs/>
          <w:color w:val="000000"/>
          <w:kern w:val="28"/>
          <w:sz w:val="24"/>
          <w:szCs w:val="24"/>
          <w14:cntxtAlts/>
        </w:rPr>
      </w:pPr>
      <w:r w:rsidRPr="00C83E09">
        <w:rPr>
          <w:rFonts w:ascii="Aptos" w:eastAsia="Times New Roman" w:hAnsi="Aptos" w:cs="Times New Roman"/>
          <w:b/>
          <w:bCs/>
          <w:color w:val="000000"/>
          <w:kern w:val="28"/>
          <w:sz w:val="24"/>
          <w:szCs w:val="24"/>
          <w14:cntxtAlts/>
        </w:rPr>
        <w:t>Rev. Richard C. Richards</w:t>
      </w:r>
      <w:r>
        <w:rPr>
          <w:rFonts w:ascii="Aptos" w:eastAsia="Times New Roman" w:hAnsi="Aptos" w:cs="Times New Roman"/>
          <w:b/>
          <w:bCs/>
          <w:color w:val="000000"/>
          <w:kern w:val="28"/>
          <w:sz w:val="24"/>
          <w:szCs w:val="24"/>
          <w14:cntxtAlts/>
        </w:rPr>
        <w:t>on</w:t>
      </w:r>
      <w:r w:rsidRPr="00C83E09">
        <w:rPr>
          <w:rFonts w:ascii="Aptos" w:eastAsia="Times New Roman" w:hAnsi="Aptos" w:cs="Times New Roman"/>
          <w:b/>
          <w:bCs/>
          <w:color w:val="000000"/>
          <w:kern w:val="28"/>
          <w:sz w:val="24"/>
          <w:szCs w:val="24"/>
          <w14:cntxtAlts/>
        </w:rPr>
        <w:t xml:space="preserve"> (</w:t>
      </w:r>
      <w:r w:rsidRPr="00C83E09">
        <w:rPr>
          <w:rFonts w:ascii="Aptos" w:eastAsia="Times New Roman" w:hAnsi="Aptos" w:cs="Times New Roman"/>
          <w:b/>
          <w:bCs/>
          <w:color w:val="000000"/>
          <w:kern w:val="28"/>
          <w:sz w:val="24"/>
          <w:szCs w:val="24"/>
          <w14:cntxtAlts/>
        </w:rPr>
        <w:t>1894 —1896</w:t>
      </w:r>
      <w:r w:rsidRPr="00C83E09">
        <w:rPr>
          <w:rFonts w:ascii="Aptos" w:eastAsia="Times New Roman" w:hAnsi="Aptos" w:cs="Times New Roman"/>
          <w:b/>
          <w:bCs/>
          <w:color w:val="000000"/>
          <w:kern w:val="28"/>
          <w:sz w:val="24"/>
          <w:szCs w:val="24"/>
          <w14:cntxtAlts/>
        </w:rPr>
        <w:t>)</w:t>
      </w:r>
    </w:p>
    <w:p w14:paraId="242B7117" w14:textId="52C4B0F9" w:rsidR="00093E13" w:rsidRDefault="00C83E09" w:rsidP="00C83E09">
      <w:pPr>
        <w:widowControl w:val="0"/>
        <w:spacing w:after="0" w:line="300" w:lineRule="auto"/>
        <w:ind w:left="288" w:right="288"/>
        <w:rPr>
          <w:rFonts w:ascii="Aptos" w:eastAsia="Times New Roman" w:hAnsi="Aptos" w:cs="Times New Roman"/>
          <w:color w:val="000000"/>
          <w:kern w:val="28"/>
          <w:sz w:val="24"/>
          <w:szCs w:val="24"/>
          <w14:cntxtAlts/>
        </w:rPr>
      </w:pPr>
      <w:r w:rsidRPr="00C83E09">
        <w:rPr>
          <w:rFonts w:ascii="Aptos" w:eastAsia="Times New Roman" w:hAnsi="Aptos" w:cs="Times New Roman"/>
          <w:color w:val="000000"/>
          <w:kern w:val="28"/>
          <w:sz w:val="24"/>
          <w:szCs w:val="24"/>
          <w14:cntxtAlts/>
        </w:rPr>
        <w:t>Rev. Richard C. Richardson</w:t>
      </w:r>
      <w:r>
        <w:rPr>
          <w:rFonts w:ascii="Aptos" w:eastAsia="Times New Roman" w:hAnsi="Aptos" w:cs="Times New Roman"/>
          <w:color w:val="000000"/>
          <w:kern w:val="28"/>
          <w:sz w:val="24"/>
          <w:szCs w:val="24"/>
          <w14:cntxtAlts/>
        </w:rPr>
        <w:t xml:space="preserve"> had the challenging responsibility of completing the rebuilding and remodeling efforts initiated under </w:t>
      </w:r>
      <w:r w:rsidRPr="00C83E09">
        <w:rPr>
          <w:rFonts w:ascii="Aptos" w:eastAsia="Times New Roman" w:hAnsi="Aptos" w:cs="Times New Roman"/>
          <w:color w:val="000000"/>
          <w:kern w:val="28"/>
          <w:sz w:val="24"/>
          <w:szCs w:val="24"/>
          <w14:cntxtAlts/>
        </w:rPr>
        <w:t>Rev. John J. Sales</w:t>
      </w:r>
      <w:r>
        <w:rPr>
          <w:rFonts w:ascii="Aptos" w:eastAsia="Times New Roman" w:hAnsi="Aptos" w:cs="Times New Roman"/>
          <w:color w:val="000000"/>
          <w:kern w:val="28"/>
          <w:sz w:val="24"/>
          <w:szCs w:val="24"/>
          <w14:cntxtAlts/>
        </w:rPr>
        <w:t>.  During his tenure, the congregation changed the church’s name from Pleasant Grove to Second Baptist, reflecting its distinction as the second African American Baptist Church established in the city.</w:t>
      </w:r>
    </w:p>
    <w:p w14:paraId="6F4DB9E7" w14:textId="5C5234F0" w:rsidR="00C83E09" w:rsidRPr="00C862E3" w:rsidRDefault="00C83E09" w:rsidP="00C83E09">
      <w:pPr>
        <w:widowControl w:val="0"/>
        <w:spacing w:after="0" w:line="300" w:lineRule="auto"/>
        <w:ind w:left="288" w:right="288"/>
        <w:rPr>
          <w:rFonts w:ascii="Aptos" w:eastAsia="Times New Roman" w:hAnsi="Aptos" w:cs="Times New Roman"/>
          <w:b/>
          <w:bCs/>
          <w:color w:val="000000"/>
          <w:kern w:val="28"/>
          <w:sz w:val="28"/>
          <w:szCs w:val="28"/>
          <w14:cntxtAlts/>
        </w:rPr>
      </w:pPr>
      <w:r w:rsidRPr="00C862E3">
        <w:rPr>
          <w:rFonts w:ascii="Aptos" w:eastAsia="Times New Roman" w:hAnsi="Aptos" w:cs="Times New Roman"/>
          <w:b/>
          <w:bCs/>
          <w:color w:val="000000"/>
          <w:kern w:val="28"/>
          <w:sz w:val="28"/>
          <w:szCs w:val="28"/>
          <w14:cntxtAlts/>
        </w:rPr>
        <w:lastRenderedPageBreak/>
        <w:t>4</w:t>
      </w:r>
      <w:r w:rsidRPr="00C862E3">
        <w:rPr>
          <w:rFonts w:ascii="Aptos" w:eastAsia="Times New Roman" w:hAnsi="Aptos" w:cs="Times New Roman"/>
          <w:b/>
          <w:bCs/>
          <w:color w:val="000000"/>
          <w:kern w:val="28"/>
          <w:sz w:val="28"/>
          <w:szCs w:val="28"/>
          <w:vertAlign w:val="superscript"/>
          <w14:cntxtAlts/>
        </w:rPr>
        <w:t>th</w:t>
      </w:r>
      <w:r w:rsidRPr="00C862E3">
        <w:rPr>
          <w:rFonts w:ascii="Aptos" w:eastAsia="Times New Roman" w:hAnsi="Aptos" w:cs="Times New Roman"/>
          <w:b/>
          <w:bCs/>
          <w:color w:val="000000"/>
          <w:kern w:val="28"/>
          <w:sz w:val="28"/>
          <w:szCs w:val="28"/>
          <w14:cntxtAlts/>
        </w:rPr>
        <w:t xml:space="preserve"> Pastor</w:t>
      </w:r>
    </w:p>
    <w:p w14:paraId="1684B871" w14:textId="5FD3C711" w:rsidR="00C862E3" w:rsidRPr="00C862E3" w:rsidRDefault="00C862E3" w:rsidP="00C862E3">
      <w:pPr>
        <w:widowControl w:val="0"/>
        <w:spacing w:after="0" w:line="300" w:lineRule="auto"/>
        <w:ind w:left="288" w:right="288"/>
        <w:jc w:val="center"/>
        <w:rPr>
          <w:rFonts w:ascii="Aptos" w:eastAsia="Times New Roman" w:hAnsi="Aptos" w:cs="Times New Roman"/>
          <w:color w:val="000000"/>
          <w:kern w:val="28"/>
          <w:sz w:val="24"/>
          <w:szCs w:val="24"/>
          <w14:cntxtAlts/>
        </w:rPr>
      </w:pPr>
    </w:p>
    <w:p w14:paraId="6EE99EE3" w14:textId="2860619C" w:rsidR="00C83E09" w:rsidRDefault="00C862E3" w:rsidP="00C862E3">
      <w:pPr>
        <w:widowControl w:val="0"/>
        <w:spacing w:after="0" w:line="300" w:lineRule="auto"/>
        <w:ind w:left="288" w:right="288"/>
        <w:jc w:val="center"/>
        <w:rPr>
          <w:rFonts w:ascii="Aptos" w:eastAsia="Times New Roman" w:hAnsi="Aptos" w:cs="Times New Roman"/>
          <w:color w:val="000000"/>
          <w:kern w:val="28"/>
          <w:sz w:val="24"/>
          <w:szCs w:val="24"/>
          <w14:cntxtAlts/>
        </w:rPr>
      </w:pPr>
      <w:r w:rsidRPr="00C862E3">
        <w:rPr>
          <w:rFonts w:ascii="Aptos" w:eastAsia="Times New Roman" w:hAnsi="Aptos" w:cs="Times New Roman"/>
          <w:b/>
          <w:bCs/>
          <w:color w:val="000000"/>
          <w:kern w:val="28"/>
          <w:sz w:val="24"/>
          <w:szCs w:val="24"/>
          <w14:cntxtAlts/>
        </w:rPr>
        <w:t>Rev. Phillip H. Hughes</w:t>
      </w:r>
      <w:r w:rsidRPr="00C862E3">
        <w:rPr>
          <w:rFonts w:ascii="Aptos" w:eastAsia="Times New Roman" w:hAnsi="Aptos" w:cs="Times New Roman"/>
          <w:b/>
          <w:bCs/>
          <w:color w:val="000000"/>
          <w:kern w:val="28"/>
          <w:sz w:val="24"/>
          <w:szCs w:val="24"/>
          <w14:cntxtAlts/>
        </w:rPr>
        <w:t xml:space="preserve"> (</w:t>
      </w:r>
      <w:r w:rsidRPr="00C862E3">
        <w:rPr>
          <w:rFonts w:ascii="Aptos" w:eastAsia="Times New Roman" w:hAnsi="Aptos" w:cs="Times New Roman"/>
          <w:b/>
          <w:bCs/>
          <w:color w:val="000000"/>
          <w:kern w:val="28"/>
          <w:sz w:val="24"/>
          <w:szCs w:val="24"/>
          <w14:cntxtAlts/>
        </w:rPr>
        <w:t>1896 — 1898</w:t>
      </w:r>
      <w:r w:rsidRPr="00C862E3">
        <w:rPr>
          <w:rFonts w:ascii="Aptos" w:eastAsia="Times New Roman" w:hAnsi="Aptos" w:cs="Times New Roman"/>
          <w:b/>
          <w:bCs/>
          <w:color w:val="000000"/>
          <w:kern w:val="28"/>
          <w:sz w:val="24"/>
          <w:szCs w:val="24"/>
          <w14:cntxtAlts/>
        </w:rPr>
        <w:t>)</w:t>
      </w:r>
    </w:p>
    <w:p w14:paraId="1B13F65B" w14:textId="1990E5B4" w:rsidR="00C862E3" w:rsidRDefault="00C862E3" w:rsidP="00C862E3">
      <w:pPr>
        <w:widowControl w:val="0"/>
        <w:spacing w:after="0" w:line="300" w:lineRule="auto"/>
        <w:ind w:left="288" w:right="288"/>
        <w:rPr>
          <w:rFonts w:ascii="Aptos" w:eastAsia="Times New Roman" w:hAnsi="Aptos" w:cs="Times New Roman"/>
          <w:color w:val="000000"/>
          <w:kern w:val="28"/>
          <w:sz w:val="24"/>
          <w:szCs w:val="24"/>
          <w14:cntxtAlts/>
        </w:rPr>
      </w:pPr>
      <w:r>
        <w:rPr>
          <w:rFonts w:ascii="Aptos" w:eastAsia="Times New Roman" w:hAnsi="Aptos" w:cs="Times New Roman"/>
          <w:color w:val="000000"/>
          <w:kern w:val="28"/>
          <w:sz w:val="24"/>
          <w:szCs w:val="24"/>
          <w14:cntxtAlts/>
        </w:rPr>
        <w:t>While very little information is available about Rev. Phillip H. Hughes, he was known for his passion and interest in organizing church revivals.  During one electrifying revival, more than 20 people were saved.</w:t>
      </w:r>
    </w:p>
    <w:p w14:paraId="76A7249E" w14:textId="3584693A" w:rsidR="00C862E3" w:rsidRDefault="00C862E3" w:rsidP="00C862E3">
      <w:pPr>
        <w:widowControl w:val="0"/>
        <w:spacing w:after="0" w:line="300" w:lineRule="auto"/>
        <w:ind w:left="288" w:right="288"/>
        <w:rPr>
          <w:rFonts w:ascii="Aptos" w:eastAsia="Times New Roman" w:hAnsi="Aptos" w:cs="Times New Roman"/>
          <w:color w:val="000000"/>
          <w:kern w:val="28"/>
          <w:sz w:val="24"/>
          <w:szCs w:val="24"/>
          <w14:cntxtAlts/>
        </w:rPr>
      </w:pPr>
    </w:p>
    <w:p w14:paraId="508A2A02" w14:textId="3AD6B55E" w:rsidR="00C862E3" w:rsidRPr="00C862E3" w:rsidRDefault="00C862E3" w:rsidP="00C862E3">
      <w:pPr>
        <w:widowControl w:val="0"/>
        <w:spacing w:after="0" w:line="300" w:lineRule="auto"/>
        <w:ind w:left="288" w:right="288"/>
        <w:rPr>
          <w:rFonts w:ascii="Aptos" w:eastAsia="Times New Roman" w:hAnsi="Aptos" w:cs="Times New Roman"/>
          <w:b/>
          <w:bCs/>
          <w:color w:val="000000"/>
          <w:kern w:val="28"/>
          <w:sz w:val="28"/>
          <w:szCs w:val="28"/>
          <w14:cntxtAlts/>
        </w:rPr>
      </w:pPr>
      <w:r w:rsidRPr="00C862E3">
        <w:rPr>
          <w:rFonts w:ascii="Aptos" w:eastAsia="Times New Roman" w:hAnsi="Aptos" w:cs="Times New Roman"/>
          <w:b/>
          <w:bCs/>
          <w:color w:val="000000"/>
          <w:kern w:val="28"/>
          <w:sz w:val="28"/>
          <w:szCs w:val="28"/>
          <w14:cntxtAlts/>
        </w:rPr>
        <w:t>5</w:t>
      </w:r>
      <w:r w:rsidRPr="00C862E3">
        <w:rPr>
          <w:rFonts w:ascii="Aptos" w:eastAsia="Times New Roman" w:hAnsi="Aptos" w:cs="Times New Roman"/>
          <w:b/>
          <w:bCs/>
          <w:color w:val="000000"/>
          <w:kern w:val="28"/>
          <w:sz w:val="28"/>
          <w:szCs w:val="28"/>
          <w:vertAlign w:val="superscript"/>
          <w14:cntxtAlts/>
        </w:rPr>
        <w:t>th</w:t>
      </w:r>
      <w:r w:rsidRPr="00C862E3">
        <w:rPr>
          <w:rFonts w:ascii="Aptos" w:eastAsia="Times New Roman" w:hAnsi="Aptos" w:cs="Times New Roman"/>
          <w:b/>
          <w:bCs/>
          <w:color w:val="000000"/>
          <w:kern w:val="28"/>
          <w:sz w:val="28"/>
          <w:szCs w:val="28"/>
          <w14:cntxtAlts/>
        </w:rPr>
        <w:t xml:space="preserve"> Pastor</w:t>
      </w:r>
    </w:p>
    <w:p w14:paraId="5DD3C997" w14:textId="1D489B1C" w:rsidR="00C862E3" w:rsidRPr="00C862E3" w:rsidRDefault="00C862E3" w:rsidP="00C862E3">
      <w:pPr>
        <w:widowControl w:val="0"/>
        <w:spacing w:after="0" w:line="300" w:lineRule="auto"/>
        <w:ind w:left="288" w:right="288"/>
        <w:rPr>
          <w:rFonts w:ascii="Aptos" w:eastAsia="Times New Roman" w:hAnsi="Aptos" w:cs="Times New Roman"/>
          <w:color w:val="000000"/>
          <w:kern w:val="28"/>
          <w:sz w:val="24"/>
          <w:szCs w:val="24"/>
          <w14:cntxtAlts/>
        </w:rPr>
      </w:pPr>
    </w:p>
    <w:p w14:paraId="399258CD" w14:textId="5767C656" w:rsidR="00C862E3" w:rsidRPr="00024B95" w:rsidRDefault="00C862E3" w:rsidP="00C862E3">
      <w:pPr>
        <w:widowControl w:val="0"/>
        <w:spacing w:after="0" w:line="300" w:lineRule="auto"/>
        <w:ind w:left="288" w:right="288"/>
        <w:jc w:val="center"/>
        <w:rPr>
          <w:rFonts w:ascii="Aptos" w:eastAsia="Times New Roman" w:hAnsi="Aptos" w:cs="Times New Roman"/>
          <w:b/>
          <w:bCs/>
          <w:color w:val="000000"/>
          <w:kern w:val="28"/>
          <w:sz w:val="24"/>
          <w:szCs w:val="24"/>
          <w14:cntxtAlts/>
        </w:rPr>
      </w:pPr>
      <w:r w:rsidRPr="00024B95">
        <w:rPr>
          <w:rFonts w:ascii="Aptos" w:eastAsia="Times New Roman" w:hAnsi="Aptos" w:cs="Times New Roman"/>
          <w:b/>
          <w:bCs/>
          <w:color w:val="000000"/>
          <w:kern w:val="28"/>
          <w:sz w:val="24"/>
          <w:szCs w:val="24"/>
          <w14:cntxtAlts/>
        </w:rPr>
        <w:t>Rev. W. H. Tilman</w:t>
      </w:r>
      <w:r w:rsidRPr="00024B95">
        <w:rPr>
          <w:rFonts w:ascii="Aptos" w:eastAsia="Times New Roman" w:hAnsi="Aptos" w:cs="Times New Roman"/>
          <w:b/>
          <w:bCs/>
          <w:color w:val="000000"/>
          <w:kern w:val="28"/>
          <w:sz w:val="24"/>
          <w:szCs w:val="24"/>
          <w14:cntxtAlts/>
        </w:rPr>
        <w:t xml:space="preserve"> (</w:t>
      </w:r>
      <w:r w:rsidRPr="00024B95">
        <w:rPr>
          <w:rFonts w:ascii="Aptos" w:eastAsia="Times New Roman" w:hAnsi="Aptos" w:cs="Times New Roman"/>
          <w:b/>
          <w:bCs/>
          <w:color w:val="000000"/>
          <w:kern w:val="28"/>
          <w:sz w:val="24"/>
          <w:szCs w:val="24"/>
          <w14:cntxtAlts/>
        </w:rPr>
        <w:t>1898 — 1901</w:t>
      </w:r>
      <w:r w:rsidRPr="00024B95">
        <w:rPr>
          <w:rFonts w:ascii="Aptos" w:eastAsia="Times New Roman" w:hAnsi="Aptos" w:cs="Times New Roman"/>
          <w:b/>
          <w:bCs/>
          <w:color w:val="000000"/>
          <w:kern w:val="28"/>
          <w:sz w:val="24"/>
          <w:szCs w:val="24"/>
          <w14:cntxtAlts/>
        </w:rPr>
        <w:t>)</w:t>
      </w:r>
    </w:p>
    <w:p w14:paraId="50F865BA" w14:textId="0079FA8B" w:rsidR="00093E13" w:rsidRPr="00024B95" w:rsidRDefault="00C862E3" w:rsidP="00024B95">
      <w:pPr>
        <w:ind w:left="360"/>
        <w:rPr>
          <w:sz w:val="24"/>
          <w:szCs w:val="24"/>
        </w:rPr>
      </w:pPr>
      <w:r w:rsidRPr="00024B95">
        <w:rPr>
          <w:sz w:val="24"/>
          <w:szCs w:val="24"/>
        </w:rPr>
        <w:t>Rev. Tillman served on both the Tennessee and Chickamauga Baptist Associations.  He was also a</w:t>
      </w:r>
      <w:r w:rsidRPr="00024B95">
        <w:rPr>
          <w:sz w:val="24"/>
          <w:szCs w:val="24"/>
        </w:rPr>
        <w:t>n</w:t>
      </w:r>
      <w:r w:rsidRPr="00024B95">
        <w:rPr>
          <w:sz w:val="24"/>
          <w:szCs w:val="24"/>
        </w:rPr>
        <w:t xml:space="preserve"> </w:t>
      </w:r>
      <w:r w:rsidRPr="00024B95">
        <w:rPr>
          <w:sz w:val="24"/>
          <w:szCs w:val="24"/>
        </w:rPr>
        <w:t>educator</w:t>
      </w:r>
      <w:r w:rsidRPr="00024B95">
        <w:rPr>
          <w:sz w:val="24"/>
          <w:szCs w:val="24"/>
        </w:rPr>
        <w:t xml:space="preserve"> in the Hamilton County School System and </w:t>
      </w:r>
      <w:r w:rsidRPr="00024B95">
        <w:rPr>
          <w:sz w:val="24"/>
          <w:szCs w:val="24"/>
        </w:rPr>
        <w:t>played an</w:t>
      </w:r>
      <w:r w:rsidRPr="00024B95">
        <w:rPr>
          <w:sz w:val="24"/>
          <w:szCs w:val="24"/>
        </w:rPr>
        <w:t xml:space="preserve"> </w:t>
      </w:r>
      <w:r w:rsidR="00024B95" w:rsidRPr="00024B95">
        <w:rPr>
          <w:sz w:val="24"/>
          <w:szCs w:val="24"/>
        </w:rPr>
        <w:t>active role</w:t>
      </w:r>
      <w:r w:rsidRPr="00024B95">
        <w:rPr>
          <w:sz w:val="24"/>
          <w:szCs w:val="24"/>
        </w:rPr>
        <w:t xml:space="preserve"> in educational organizations throughout the city.</w:t>
      </w:r>
    </w:p>
    <w:p w14:paraId="180E5262" w14:textId="4E6188D1" w:rsidR="00C862E3" w:rsidRDefault="00C862E3"/>
    <w:p w14:paraId="2AA7F0FB" w14:textId="4DE258B7" w:rsidR="00C862E3" w:rsidRDefault="00C862E3">
      <w:pPr>
        <w:rPr>
          <w:b/>
          <w:bCs/>
          <w:sz w:val="28"/>
          <w:szCs w:val="28"/>
        </w:rPr>
      </w:pPr>
      <w:r w:rsidRPr="00C862E3">
        <w:rPr>
          <w:b/>
          <w:bCs/>
          <w:sz w:val="28"/>
          <w:szCs w:val="28"/>
        </w:rPr>
        <w:t>6</w:t>
      </w:r>
      <w:r w:rsidRPr="00C862E3">
        <w:rPr>
          <w:b/>
          <w:bCs/>
          <w:sz w:val="28"/>
          <w:szCs w:val="28"/>
          <w:vertAlign w:val="superscript"/>
        </w:rPr>
        <w:t>th</w:t>
      </w:r>
      <w:r w:rsidRPr="00C862E3">
        <w:rPr>
          <w:b/>
          <w:bCs/>
          <w:sz w:val="28"/>
          <w:szCs w:val="28"/>
        </w:rPr>
        <w:t xml:space="preserve"> Pastor</w:t>
      </w:r>
    </w:p>
    <w:p w14:paraId="34BC9CE5" w14:textId="6E18093C" w:rsidR="00C862E3" w:rsidRDefault="00C862E3" w:rsidP="00C862E3">
      <w:pPr>
        <w:jc w:val="center"/>
        <w:rPr>
          <w:b/>
          <w:bCs/>
          <w:sz w:val="24"/>
          <w:szCs w:val="24"/>
        </w:rPr>
      </w:pPr>
      <w:r w:rsidRPr="00C862E3">
        <w:rPr>
          <w:b/>
          <w:bCs/>
          <w:sz w:val="24"/>
          <w:szCs w:val="24"/>
        </w:rPr>
        <w:t>Rev. J. H. Johnson</w:t>
      </w:r>
      <w:r w:rsidRPr="00C862E3">
        <w:rPr>
          <w:b/>
          <w:bCs/>
          <w:sz w:val="24"/>
          <w:szCs w:val="24"/>
        </w:rPr>
        <w:t xml:space="preserve"> (</w:t>
      </w:r>
      <w:r w:rsidRPr="00C862E3">
        <w:rPr>
          <w:b/>
          <w:bCs/>
          <w:sz w:val="24"/>
          <w:szCs w:val="24"/>
        </w:rPr>
        <w:t>circa 1901—1902</w:t>
      </w:r>
      <w:r w:rsidRPr="00C862E3">
        <w:rPr>
          <w:b/>
          <w:bCs/>
          <w:sz w:val="24"/>
          <w:szCs w:val="24"/>
        </w:rPr>
        <w:t>)</w:t>
      </w:r>
    </w:p>
    <w:p w14:paraId="7C2DF8B9" w14:textId="1B8C6DA6" w:rsidR="00C862E3" w:rsidRDefault="00C862E3" w:rsidP="00024B95">
      <w:pPr>
        <w:ind w:left="360"/>
        <w:rPr>
          <w:sz w:val="24"/>
          <w:szCs w:val="24"/>
        </w:rPr>
      </w:pPr>
      <w:r w:rsidRPr="00C862E3">
        <w:rPr>
          <w:sz w:val="24"/>
          <w:szCs w:val="24"/>
        </w:rPr>
        <w:t>Rev. J. H. Johnson</w:t>
      </w:r>
      <w:r>
        <w:rPr>
          <w:sz w:val="24"/>
          <w:szCs w:val="24"/>
        </w:rPr>
        <w:t>, a powerful preacher, encouraged the members of Second to acquire additional property and build a parsonage for the church.</w:t>
      </w:r>
    </w:p>
    <w:p w14:paraId="079DAD65" w14:textId="09C98508" w:rsidR="00C862E3" w:rsidRDefault="00C862E3" w:rsidP="00C862E3">
      <w:pPr>
        <w:rPr>
          <w:sz w:val="24"/>
          <w:szCs w:val="24"/>
        </w:rPr>
      </w:pPr>
    </w:p>
    <w:p w14:paraId="0DCD0709" w14:textId="347EB15D" w:rsidR="00C862E3" w:rsidRDefault="00C862E3" w:rsidP="00C862E3">
      <w:pPr>
        <w:rPr>
          <w:b/>
          <w:bCs/>
          <w:sz w:val="28"/>
          <w:szCs w:val="28"/>
        </w:rPr>
      </w:pPr>
      <w:r w:rsidRPr="00C862E3">
        <w:rPr>
          <w:b/>
          <w:bCs/>
          <w:sz w:val="28"/>
          <w:szCs w:val="28"/>
        </w:rPr>
        <w:t>7</w:t>
      </w:r>
      <w:r w:rsidRPr="00C862E3">
        <w:rPr>
          <w:b/>
          <w:bCs/>
          <w:sz w:val="28"/>
          <w:szCs w:val="28"/>
          <w:vertAlign w:val="superscript"/>
        </w:rPr>
        <w:t>th</w:t>
      </w:r>
      <w:r w:rsidRPr="00C862E3">
        <w:rPr>
          <w:b/>
          <w:bCs/>
          <w:sz w:val="28"/>
          <w:szCs w:val="28"/>
        </w:rPr>
        <w:t xml:space="preserve"> Pastor</w:t>
      </w:r>
    </w:p>
    <w:p w14:paraId="71BA8283" w14:textId="132F83FD" w:rsidR="00C862E3" w:rsidRDefault="00C862E3" w:rsidP="00C862E3">
      <w:pPr>
        <w:jc w:val="center"/>
        <w:rPr>
          <w:b/>
          <w:bCs/>
          <w:sz w:val="24"/>
          <w:szCs w:val="24"/>
        </w:rPr>
      </w:pPr>
      <w:r w:rsidRPr="00C862E3">
        <w:rPr>
          <w:b/>
          <w:bCs/>
          <w:sz w:val="24"/>
          <w:szCs w:val="24"/>
        </w:rPr>
        <w:t>Rev. Sam H. Johnson</w:t>
      </w:r>
      <w:r w:rsidRPr="00C862E3">
        <w:rPr>
          <w:b/>
          <w:bCs/>
          <w:sz w:val="24"/>
          <w:szCs w:val="24"/>
        </w:rPr>
        <w:t xml:space="preserve"> (</w:t>
      </w:r>
      <w:r w:rsidRPr="00C862E3">
        <w:rPr>
          <w:b/>
          <w:bCs/>
          <w:sz w:val="24"/>
          <w:szCs w:val="24"/>
        </w:rPr>
        <w:t>circa 1902 —1903</w:t>
      </w:r>
      <w:r w:rsidRPr="00C862E3">
        <w:rPr>
          <w:b/>
          <w:bCs/>
          <w:sz w:val="24"/>
          <w:szCs w:val="24"/>
        </w:rPr>
        <w:t>)</w:t>
      </w:r>
    </w:p>
    <w:p w14:paraId="3823B755" w14:textId="056E26F5" w:rsidR="00C862E3" w:rsidRDefault="00024B95" w:rsidP="00024B95">
      <w:pPr>
        <w:ind w:left="360"/>
        <w:rPr>
          <w:sz w:val="24"/>
          <w:szCs w:val="24"/>
        </w:rPr>
      </w:pPr>
      <w:r w:rsidRPr="00024B95">
        <w:rPr>
          <w:sz w:val="24"/>
          <w:szCs w:val="24"/>
        </w:rPr>
        <w:t xml:space="preserve">Under the leadership of </w:t>
      </w:r>
      <w:r w:rsidRPr="00024B95">
        <w:rPr>
          <w:sz w:val="24"/>
          <w:szCs w:val="24"/>
        </w:rPr>
        <w:t xml:space="preserve">Rev. Sam H. </w:t>
      </w:r>
      <w:r w:rsidRPr="00024B95">
        <w:rPr>
          <w:sz w:val="24"/>
          <w:szCs w:val="24"/>
        </w:rPr>
        <w:t>Johnson</w:t>
      </w:r>
      <w:r>
        <w:rPr>
          <w:sz w:val="24"/>
          <w:szCs w:val="24"/>
        </w:rPr>
        <w:t>, the church achieved a significant milestone by becoming debt-free.  This was a proud and joyful accomplishment for the congregation.</w:t>
      </w:r>
    </w:p>
    <w:p w14:paraId="0A4BDE2D" w14:textId="0072E308" w:rsidR="00024B95" w:rsidRDefault="00024B95" w:rsidP="00C862E3">
      <w:pPr>
        <w:rPr>
          <w:sz w:val="24"/>
          <w:szCs w:val="24"/>
        </w:rPr>
      </w:pPr>
    </w:p>
    <w:p w14:paraId="0CE19DB1" w14:textId="6B65777D" w:rsidR="00024B95" w:rsidRDefault="00024B95" w:rsidP="00C862E3">
      <w:pPr>
        <w:rPr>
          <w:b/>
          <w:bCs/>
          <w:sz w:val="28"/>
          <w:szCs w:val="28"/>
        </w:rPr>
      </w:pPr>
      <w:r w:rsidRPr="00024B95">
        <w:rPr>
          <w:b/>
          <w:bCs/>
          <w:sz w:val="28"/>
          <w:szCs w:val="28"/>
        </w:rPr>
        <w:t>8</w:t>
      </w:r>
      <w:r w:rsidRPr="00024B95">
        <w:rPr>
          <w:b/>
          <w:bCs/>
          <w:sz w:val="28"/>
          <w:szCs w:val="28"/>
          <w:vertAlign w:val="superscript"/>
        </w:rPr>
        <w:t>th</w:t>
      </w:r>
      <w:r w:rsidRPr="00024B95">
        <w:rPr>
          <w:b/>
          <w:bCs/>
          <w:sz w:val="28"/>
          <w:szCs w:val="28"/>
        </w:rPr>
        <w:t xml:space="preserve"> Pastor</w:t>
      </w:r>
    </w:p>
    <w:p w14:paraId="68CE3C67" w14:textId="2EA5E5C1" w:rsidR="00024B95" w:rsidRDefault="0071533C" w:rsidP="00024B95">
      <w:pPr>
        <w:ind w:left="360"/>
        <w:jc w:val="center"/>
        <w:rPr>
          <w:b/>
          <w:bCs/>
          <w:sz w:val="24"/>
          <w:szCs w:val="24"/>
        </w:rPr>
      </w:pPr>
      <w:r>
        <w:rPr>
          <w:noProof/>
          <w:sz w:val="24"/>
          <w:szCs w:val="24"/>
        </w:rPr>
        <w:drawing>
          <wp:anchor distT="0" distB="0" distL="114300" distR="114300" simplePos="0" relativeHeight="251658240" behindDoc="0" locked="0" layoutInCell="1" allowOverlap="1" wp14:anchorId="6E79D8E8" wp14:editId="4C1745D7">
            <wp:simplePos x="0" y="0"/>
            <wp:positionH relativeFrom="column">
              <wp:posOffset>-66675</wp:posOffset>
            </wp:positionH>
            <wp:positionV relativeFrom="paragraph">
              <wp:posOffset>193675</wp:posOffset>
            </wp:positionV>
            <wp:extent cx="828040" cy="1054100"/>
            <wp:effectExtent l="0" t="0" r="0" b="0"/>
            <wp:wrapSquare wrapText="bothSides"/>
            <wp:docPr id="632412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412388" name="Picture 632412388"/>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828040" cy="1054100"/>
                    </a:xfrm>
                    <a:prstGeom prst="rect">
                      <a:avLst/>
                    </a:prstGeom>
                  </pic:spPr>
                </pic:pic>
              </a:graphicData>
            </a:graphic>
          </wp:anchor>
        </w:drawing>
      </w:r>
      <w:r w:rsidR="00024B95" w:rsidRPr="00024B95">
        <w:rPr>
          <w:b/>
          <w:bCs/>
          <w:sz w:val="24"/>
          <w:szCs w:val="24"/>
        </w:rPr>
        <w:t>Rev. Hiram J. Johnson</w:t>
      </w:r>
      <w:r w:rsidR="00024B95">
        <w:rPr>
          <w:b/>
          <w:bCs/>
          <w:sz w:val="24"/>
          <w:szCs w:val="24"/>
        </w:rPr>
        <w:t xml:space="preserve"> (</w:t>
      </w:r>
      <w:r w:rsidR="00024B95" w:rsidRPr="00024B95">
        <w:rPr>
          <w:b/>
          <w:bCs/>
          <w:sz w:val="24"/>
          <w:szCs w:val="24"/>
        </w:rPr>
        <w:t>circa 1904 —1908</w:t>
      </w:r>
      <w:r w:rsidR="00024B95">
        <w:rPr>
          <w:b/>
          <w:bCs/>
          <w:sz w:val="24"/>
          <w:szCs w:val="24"/>
        </w:rPr>
        <w:t>)</w:t>
      </w:r>
    </w:p>
    <w:p w14:paraId="58707772" w14:textId="2A323376" w:rsidR="00024B95" w:rsidRDefault="00024B95" w:rsidP="00024B95">
      <w:pPr>
        <w:ind w:left="360"/>
        <w:rPr>
          <w:sz w:val="24"/>
          <w:szCs w:val="24"/>
        </w:rPr>
      </w:pPr>
      <w:r w:rsidRPr="00024B95">
        <w:rPr>
          <w:sz w:val="24"/>
          <w:szCs w:val="24"/>
        </w:rPr>
        <w:t>Rev. Hiram J. Johnson</w:t>
      </w:r>
      <w:r>
        <w:rPr>
          <w:sz w:val="24"/>
          <w:szCs w:val="24"/>
        </w:rPr>
        <w:t xml:space="preserve"> was a gifted evangelist whose ministry led to the addition of more than 200 new members.  During his pastorate the church was formerly chartered and expanded through the acquisition of additional property.  He also served as moderator of the North Chickamauga and </w:t>
      </w:r>
      <w:r>
        <w:rPr>
          <w:sz w:val="24"/>
          <w:szCs w:val="24"/>
        </w:rPr>
        <w:lastRenderedPageBreak/>
        <w:t>Chattanooga Baptist Associations.</w:t>
      </w:r>
      <w:r w:rsidR="0071533C">
        <w:rPr>
          <w:sz w:val="24"/>
          <w:szCs w:val="24"/>
        </w:rPr>
        <w:t xml:space="preserve">  </w:t>
      </w:r>
      <w:r w:rsidR="0071533C" w:rsidRPr="0071533C">
        <w:rPr>
          <w:sz w:val="24"/>
          <w:szCs w:val="24"/>
        </w:rPr>
        <w:t>He left Second in 19</w:t>
      </w:r>
      <w:r w:rsidR="0071533C">
        <w:rPr>
          <w:sz w:val="24"/>
          <w:szCs w:val="24"/>
        </w:rPr>
        <w:t>08</w:t>
      </w:r>
      <w:r w:rsidR="0071533C" w:rsidRPr="0071533C">
        <w:rPr>
          <w:sz w:val="24"/>
          <w:szCs w:val="24"/>
        </w:rPr>
        <w:t xml:space="preserve"> after accepting a call to Pastor </w:t>
      </w:r>
      <w:r w:rsidR="0071533C">
        <w:rPr>
          <w:sz w:val="24"/>
          <w:szCs w:val="24"/>
        </w:rPr>
        <w:t>Orchard Knob</w:t>
      </w:r>
      <w:r w:rsidR="0071533C" w:rsidRPr="0071533C">
        <w:rPr>
          <w:sz w:val="24"/>
          <w:szCs w:val="24"/>
        </w:rPr>
        <w:t xml:space="preserve"> Baptist Church in Chattanooga.</w:t>
      </w:r>
    </w:p>
    <w:p w14:paraId="00232E60" w14:textId="77777777" w:rsidR="00024B95" w:rsidRDefault="00024B95" w:rsidP="00024B95">
      <w:pPr>
        <w:ind w:left="360"/>
        <w:rPr>
          <w:sz w:val="24"/>
          <w:szCs w:val="24"/>
        </w:rPr>
      </w:pPr>
    </w:p>
    <w:p w14:paraId="5CA2AEB5" w14:textId="1D45B227" w:rsidR="00024B95" w:rsidRDefault="00024B95" w:rsidP="00024B95">
      <w:pPr>
        <w:ind w:left="360"/>
        <w:rPr>
          <w:sz w:val="28"/>
          <w:szCs w:val="28"/>
        </w:rPr>
      </w:pPr>
      <w:r w:rsidRPr="00024B95">
        <w:rPr>
          <w:b/>
          <w:bCs/>
          <w:sz w:val="28"/>
          <w:szCs w:val="28"/>
        </w:rPr>
        <w:t>9</w:t>
      </w:r>
      <w:r w:rsidRPr="00024B95">
        <w:rPr>
          <w:b/>
          <w:bCs/>
          <w:sz w:val="28"/>
          <w:szCs w:val="28"/>
          <w:vertAlign w:val="superscript"/>
        </w:rPr>
        <w:t>th</w:t>
      </w:r>
      <w:r w:rsidRPr="00024B95">
        <w:rPr>
          <w:b/>
          <w:bCs/>
          <w:sz w:val="28"/>
          <w:szCs w:val="28"/>
        </w:rPr>
        <w:t xml:space="preserve"> Pastor </w:t>
      </w:r>
    </w:p>
    <w:p w14:paraId="6D55BE5E" w14:textId="7D88114D" w:rsidR="00024B95" w:rsidRDefault="00024B95" w:rsidP="00024B95">
      <w:pPr>
        <w:ind w:left="360"/>
        <w:jc w:val="center"/>
        <w:rPr>
          <w:b/>
          <w:bCs/>
          <w:sz w:val="24"/>
          <w:szCs w:val="24"/>
        </w:rPr>
      </w:pPr>
      <w:r w:rsidRPr="00024B95">
        <w:rPr>
          <w:b/>
          <w:bCs/>
          <w:sz w:val="24"/>
          <w:szCs w:val="24"/>
        </w:rPr>
        <w:t>Rev.  James Henry Mastin</w:t>
      </w:r>
      <w:r w:rsidRPr="00024B95">
        <w:rPr>
          <w:b/>
          <w:bCs/>
          <w:sz w:val="24"/>
          <w:szCs w:val="24"/>
        </w:rPr>
        <w:t xml:space="preserve"> (</w:t>
      </w:r>
      <w:r w:rsidRPr="00024B95">
        <w:rPr>
          <w:b/>
          <w:bCs/>
          <w:sz w:val="24"/>
          <w:szCs w:val="24"/>
        </w:rPr>
        <w:t>1909 —1914</w:t>
      </w:r>
      <w:r w:rsidRPr="00024B95">
        <w:rPr>
          <w:b/>
          <w:bCs/>
          <w:sz w:val="24"/>
          <w:szCs w:val="24"/>
        </w:rPr>
        <w:t>)</w:t>
      </w:r>
    </w:p>
    <w:p w14:paraId="4CC37CA3" w14:textId="5A8E9C09" w:rsidR="00024B95" w:rsidRDefault="00024B95" w:rsidP="00024B95">
      <w:pPr>
        <w:ind w:left="360"/>
        <w:rPr>
          <w:sz w:val="24"/>
          <w:szCs w:val="24"/>
        </w:rPr>
      </w:pPr>
      <w:r>
        <w:rPr>
          <w:sz w:val="24"/>
          <w:szCs w:val="24"/>
        </w:rPr>
        <w:t xml:space="preserve">During Rev.  </w:t>
      </w:r>
      <w:r w:rsidRPr="00024B95">
        <w:rPr>
          <w:sz w:val="24"/>
          <w:szCs w:val="24"/>
        </w:rPr>
        <w:t>Rev.  James Henry Mastin</w:t>
      </w:r>
      <w:r>
        <w:rPr>
          <w:sz w:val="24"/>
          <w:szCs w:val="24"/>
        </w:rPr>
        <w:t xml:space="preserve">’s tenure, the </w:t>
      </w:r>
      <w:r w:rsidR="0071533C">
        <w:rPr>
          <w:sz w:val="24"/>
          <w:szCs w:val="24"/>
        </w:rPr>
        <w:t>church purchased</w:t>
      </w:r>
      <w:r>
        <w:rPr>
          <w:sz w:val="24"/>
          <w:szCs w:val="24"/>
        </w:rPr>
        <w:t xml:space="preserve"> its first piano, and he represented the congregation annually at the </w:t>
      </w:r>
      <w:r w:rsidR="0071533C">
        <w:rPr>
          <w:sz w:val="24"/>
          <w:szCs w:val="24"/>
        </w:rPr>
        <w:t>National</w:t>
      </w:r>
      <w:r>
        <w:rPr>
          <w:sz w:val="24"/>
          <w:szCs w:val="24"/>
        </w:rPr>
        <w:t xml:space="preserve"> Baptist Convention.  In 1914, Rev. Mastin resigned after being called to pastor Union Hill Baptist Church in Detroit, Michigan. </w:t>
      </w:r>
    </w:p>
    <w:p w14:paraId="12B992D4" w14:textId="77777777" w:rsidR="0071533C" w:rsidRDefault="0071533C" w:rsidP="00024B95">
      <w:pPr>
        <w:ind w:left="360"/>
        <w:rPr>
          <w:sz w:val="24"/>
          <w:szCs w:val="24"/>
        </w:rPr>
      </w:pPr>
    </w:p>
    <w:p w14:paraId="50F5F218" w14:textId="59B6728A" w:rsidR="0071533C" w:rsidRPr="0071533C" w:rsidRDefault="0071533C" w:rsidP="00024B95">
      <w:pPr>
        <w:ind w:left="360"/>
        <w:rPr>
          <w:b/>
          <w:bCs/>
          <w:sz w:val="28"/>
          <w:szCs w:val="28"/>
        </w:rPr>
      </w:pPr>
      <w:r w:rsidRPr="0071533C">
        <w:rPr>
          <w:b/>
          <w:bCs/>
          <w:sz w:val="28"/>
          <w:szCs w:val="28"/>
        </w:rPr>
        <w:t>10</w:t>
      </w:r>
      <w:r w:rsidRPr="0071533C">
        <w:rPr>
          <w:b/>
          <w:bCs/>
          <w:sz w:val="28"/>
          <w:szCs w:val="28"/>
          <w:vertAlign w:val="superscript"/>
        </w:rPr>
        <w:t>th</w:t>
      </w:r>
      <w:r w:rsidRPr="0071533C">
        <w:rPr>
          <w:b/>
          <w:bCs/>
          <w:sz w:val="28"/>
          <w:szCs w:val="28"/>
        </w:rPr>
        <w:t xml:space="preserve"> Pastor</w:t>
      </w:r>
    </w:p>
    <w:p w14:paraId="2F294166" w14:textId="67F37023" w:rsidR="0071533C" w:rsidRDefault="0071533C" w:rsidP="0071533C">
      <w:pPr>
        <w:ind w:left="360"/>
        <w:jc w:val="center"/>
        <w:rPr>
          <w:b/>
          <w:bCs/>
          <w:sz w:val="24"/>
          <w:szCs w:val="24"/>
        </w:rPr>
      </w:pPr>
      <w:r w:rsidRPr="0071533C">
        <w:rPr>
          <w:b/>
          <w:bCs/>
          <w:sz w:val="24"/>
          <w:szCs w:val="24"/>
        </w:rPr>
        <w:t>Rev. George K. Wilson</w:t>
      </w:r>
      <w:r w:rsidRPr="0071533C">
        <w:rPr>
          <w:b/>
          <w:bCs/>
          <w:sz w:val="24"/>
          <w:szCs w:val="24"/>
        </w:rPr>
        <w:t xml:space="preserve"> (</w:t>
      </w:r>
      <w:r w:rsidRPr="0071533C">
        <w:rPr>
          <w:b/>
          <w:bCs/>
          <w:sz w:val="24"/>
          <w:szCs w:val="24"/>
        </w:rPr>
        <w:t>1914 – 1916</w:t>
      </w:r>
      <w:r w:rsidRPr="0071533C">
        <w:rPr>
          <w:b/>
          <w:bCs/>
          <w:sz w:val="24"/>
          <w:szCs w:val="24"/>
        </w:rPr>
        <w:t>)</w:t>
      </w:r>
    </w:p>
    <w:p w14:paraId="53D0F61F" w14:textId="449A207F" w:rsidR="0071533C" w:rsidRDefault="0071533C" w:rsidP="0071533C">
      <w:pPr>
        <w:ind w:left="360"/>
        <w:rPr>
          <w:sz w:val="24"/>
          <w:szCs w:val="24"/>
        </w:rPr>
      </w:pPr>
      <w:r w:rsidRPr="0071533C">
        <w:rPr>
          <w:sz w:val="24"/>
          <w:szCs w:val="24"/>
        </w:rPr>
        <w:t xml:space="preserve">Although his </w:t>
      </w:r>
      <w:r>
        <w:rPr>
          <w:sz w:val="24"/>
          <w:szCs w:val="24"/>
        </w:rPr>
        <w:t>tenure</w:t>
      </w:r>
      <w:r w:rsidRPr="0071533C">
        <w:rPr>
          <w:sz w:val="24"/>
          <w:szCs w:val="24"/>
        </w:rPr>
        <w:t xml:space="preserve"> at SMBC was </w:t>
      </w:r>
      <w:r>
        <w:rPr>
          <w:sz w:val="24"/>
          <w:szCs w:val="24"/>
        </w:rPr>
        <w:t>brief</w:t>
      </w:r>
      <w:r w:rsidRPr="0071533C">
        <w:rPr>
          <w:sz w:val="24"/>
          <w:szCs w:val="24"/>
        </w:rPr>
        <w:t>,</w:t>
      </w:r>
      <w:r>
        <w:rPr>
          <w:sz w:val="24"/>
          <w:szCs w:val="24"/>
        </w:rPr>
        <w:t xml:space="preserve"> </w:t>
      </w:r>
      <w:r w:rsidRPr="0071533C">
        <w:rPr>
          <w:sz w:val="24"/>
          <w:szCs w:val="24"/>
        </w:rPr>
        <w:t>Rev. George K. Wilson</w:t>
      </w:r>
      <w:r>
        <w:rPr>
          <w:sz w:val="24"/>
          <w:szCs w:val="24"/>
        </w:rPr>
        <w:t xml:space="preserve"> earned a reputation as a gifted preacher. He left Second in 1916 after accepting a call to Pastor Carter Street Baptist Church in Chattanooga.</w:t>
      </w:r>
    </w:p>
    <w:p w14:paraId="39753BF7" w14:textId="77777777" w:rsidR="0071533C" w:rsidRDefault="0071533C" w:rsidP="0071533C">
      <w:pPr>
        <w:ind w:left="360"/>
        <w:rPr>
          <w:sz w:val="24"/>
          <w:szCs w:val="24"/>
        </w:rPr>
      </w:pPr>
    </w:p>
    <w:p w14:paraId="0F01ED3C" w14:textId="63687BE3" w:rsidR="0071533C" w:rsidRDefault="0071533C" w:rsidP="0071533C">
      <w:pPr>
        <w:ind w:left="360"/>
        <w:rPr>
          <w:b/>
          <w:bCs/>
          <w:sz w:val="24"/>
          <w:szCs w:val="24"/>
        </w:rPr>
      </w:pPr>
      <w:r w:rsidRPr="0071533C">
        <w:rPr>
          <w:b/>
          <w:bCs/>
          <w:sz w:val="28"/>
          <w:szCs w:val="28"/>
        </w:rPr>
        <w:t>11</w:t>
      </w:r>
      <w:r w:rsidRPr="0071533C">
        <w:rPr>
          <w:b/>
          <w:bCs/>
          <w:sz w:val="28"/>
          <w:szCs w:val="28"/>
          <w:vertAlign w:val="superscript"/>
        </w:rPr>
        <w:t>th</w:t>
      </w:r>
      <w:r w:rsidRPr="0071533C">
        <w:rPr>
          <w:b/>
          <w:bCs/>
          <w:sz w:val="28"/>
          <w:szCs w:val="28"/>
        </w:rPr>
        <w:t xml:space="preserve"> Pastor</w:t>
      </w:r>
    </w:p>
    <w:p w14:paraId="6CE420F4" w14:textId="5737BF95" w:rsidR="0071533C" w:rsidRDefault="0071533C" w:rsidP="0071533C">
      <w:pPr>
        <w:ind w:left="360"/>
        <w:jc w:val="center"/>
        <w:rPr>
          <w:b/>
          <w:bCs/>
          <w:sz w:val="24"/>
          <w:szCs w:val="24"/>
        </w:rPr>
      </w:pPr>
      <w:r w:rsidRPr="0071533C">
        <w:rPr>
          <w:b/>
          <w:bCs/>
          <w:sz w:val="24"/>
          <w:szCs w:val="24"/>
        </w:rPr>
        <w:t>Rev. H. K. Kennedy</w:t>
      </w:r>
      <w:r>
        <w:rPr>
          <w:b/>
          <w:bCs/>
          <w:sz w:val="24"/>
          <w:szCs w:val="24"/>
        </w:rPr>
        <w:t xml:space="preserve"> (</w:t>
      </w:r>
      <w:r w:rsidRPr="0071533C">
        <w:rPr>
          <w:b/>
          <w:bCs/>
          <w:sz w:val="24"/>
          <w:szCs w:val="24"/>
        </w:rPr>
        <w:t>1916 —1919</w:t>
      </w:r>
      <w:r>
        <w:rPr>
          <w:b/>
          <w:bCs/>
          <w:sz w:val="24"/>
          <w:szCs w:val="24"/>
        </w:rPr>
        <w:t>)</w:t>
      </w:r>
    </w:p>
    <w:p w14:paraId="529D7535" w14:textId="6E5080B0" w:rsidR="0071533C" w:rsidRDefault="0071533C" w:rsidP="0071533C">
      <w:pPr>
        <w:ind w:left="360"/>
        <w:rPr>
          <w:sz w:val="24"/>
          <w:szCs w:val="24"/>
        </w:rPr>
      </w:pPr>
      <w:r w:rsidRPr="0071533C">
        <w:rPr>
          <w:sz w:val="24"/>
          <w:szCs w:val="24"/>
        </w:rPr>
        <w:t xml:space="preserve">Rev. Kennedy and his wife were the first </w:t>
      </w:r>
      <w:r w:rsidR="00B4568E">
        <w:rPr>
          <w:sz w:val="24"/>
          <w:szCs w:val="24"/>
        </w:rPr>
        <w:t>residents</w:t>
      </w:r>
      <w:r w:rsidRPr="0071533C">
        <w:rPr>
          <w:sz w:val="24"/>
          <w:szCs w:val="24"/>
        </w:rPr>
        <w:t xml:space="preserve"> </w:t>
      </w:r>
      <w:r w:rsidR="00B4568E">
        <w:rPr>
          <w:sz w:val="24"/>
          <w:szCs w:val="24"/>
        </w:rPr>
        <w:t>of</w:t>
      </w:r>
      <w:r w:rsidRPr="0071533C">
        <w:rPr>
          <w:sz w:val="24"/>
          <w:szCs w:val="24"/>
        </w:rPr>
        <w:t xml:space="preserve"> the new parsonage adjoining the church at Leonard and Elm Streets.</w:t>
      </w:r>
      <w:r w:rsidR="00B4568E">
        <w:rPr>
          <w:sz w:val="24"/>
          <w:szCs w:val="24"/>
        </w:rPr>
        <w:t xml:space="preserve">  Dedicated to the church’s success, Rev. Kennedy diligently did much of the labor to support the church financially.</w:t>
      </w:r>
    </w:p>
    <w:p w14:paraId="6C98E16B" w14:textId="77777777" w:rsidR="008C5502" w:rsidRDefault="008C5502" w:rsidP="0071533C">
      <w:pPr>
        <w:ind w:left="360"/>
        <w:rPr>
          <w:sz w:val="24"/>
          <w:szCs w:val="24"/>
        </w:rPr>
      </w:pPr>
    </w:p>
    <w:p w14:paraId="427CC231" w14:textId="72763026" w:rsidR="008C5502" w:rsidRDefault="008C5502" w:rsidP="0071533C">
      <w:pPr>
        <w:ind w:left="360"/>
        <w:rPr>
          <w:b/>
          <w:bCs/>
          <w:sz w:val="28"/>
          <w:szCs w:val="28"/>
        </w:rPr>
      </w:pPr>
      <w:r w:rsidRPr="008C5502">
        <w:rPr>
          <w:b/>
          <w:bCs/>
          <w:sz w:val="28"/>
          <w:szCs w:val="28"/>
        </w:rPr>
        <w:t>12</w:t>
      </w:r>
      <w:r w:rsidRPr="008C5502">
        <w:rPr>
          <w:b/>
          <w:bCs/>
          <w:sz w:val="28"/>
          <w:szCs w:val="28"/>
          <w:vertAlign w:val="superscript"/>
        </w:rPr>
        <w:t>th</w:t>
      </w:r>
      <w:r w:rsidRPr="008C5502">
        <w:rPr>
          <w:b/>
          <w:bCs/>
          <w:sz w:val="28"/>
          <w:szCs w:val="28"/>
        </w:rPr>
        <w:t xml:space="preserve"> Pastor</w:t>
      </w:r>
    </w:p>
    <w:p w14:paraId="114C638C" w14:textId="081A5255" w:rsidR="008C5502" w:rsidRPr="00283101" w:rsidRDefault="00052F1B" w:rsidP="00052F1B">
      <w:pPr>
        <w:ind w:left="360"/>
        <w:jc w:val="center"/>
        <w:rPr>
          <w:b/>
          <w:bCs/>
          <w:sz w:val="24"/>
          <w:szCs w:val="24"/>
        </w:rPr>
      </w:pPr>
      <w:r w:rsidRPr="00283101">
        <w:rPr>
          <w:b/>
          <w:bCs/>
          <w:sz w:val="24"/>
          <w:szCs w:val="24"/>
        </w:rPr>
        <w:t>Rev. Edward F. Gouch</w:t>
      </w:r>
      <w:r w:rsidRPr="00283101">
        <w:rPr>
          <w:b/>
          <w:bCs/>
          <w:sz w:val="24"/>
          <w:szCs w:val="24"/>
        </w:rPr>
        <w:t xml:space="preserve"> (</w:t>
      </w:r>
      <w:r w:rsidRPr="00283101">
        <w:rPr>
          <w:b/>
          <w:bCs/>
          <w:sz w:val="24"/>
          <w:szCs w:val="24"/>
        </w:rPr>
        <w:t>1919 – 1921</w:t>
      </w:r>
      <w:r w:rsidRPr="00283101">
        <w:rPr>
          <w:b/>
          <w:bCs/>
          <w:sz w:val="24"/>
          <w:szCs w:val="24"/>
        </w:rPr>
        <w:t>)</w:t>
      </w:r>
    </w:p>
    <w:p w14:paraId="336EA3C2" w14:textId="61A2E3B1" w:rsidR="00052F1B" w:rsidRPr="00283101" w:rsidRDefault="007D3304" w:rsidP="00052F1B">
      <w:pPr>
        <w:ind w:left="360"/>
        <w:rPr>
          <w:sz w:val="24"/>
          <w:szCs w:val="24"/>
        </w:rPr>
      </w:pPr>
      <w:r w:rsidRPr="00283101">
        <w:rPr>
          <w:sz w:val="24"/>
          <w:szCs w:val="24"/>
        </w:rPr>
        <w:t xml:space="preserve">Rev.  </w:t>
      </w:r>
      <w:r w:rsidR="005757CA" w:rsidRPr="00283101">
        <w:rPr>
          <w:sz w:val="24"/>
          <w:szCs w:val="24"/>
        </w:rPr>
        <w:t>Edward F. Gouch</w:t>
      </w:r>
      <w:r w:rsidRPr="00283101">
        <w:rPr>
          <w:sz w:val="24"/>
          <w:szCs w:val="24"/>
        </w:rPr>
        <w:t xml:space="preserve"> was a forward-thinking leader who advocated relocating the church, th</w:t>
      </w:r>
      <w:r w:rsidR="000E69A5" w:rsidRPr="00283101">
        <w:rPr>
          <w:sz w:val="24"/>
          <w:szCs w:val="24"/>
        </w:rPr>
        <w:t>ough many members initially opposed the idea.  With the support of the civic leaders in the Black community</w:t>
      </w:r>
      <w:r w:rsidR="000662D8" w:rsidRPr="00283101">
        <w:rPr>
          <w:sz w:val="24"/>
          <w:szCs w:val="24"/>
        </w:rPr>
        <w:t>, he help</w:t>
      </w:r>
      <w:r w:rsidR="00BA2565" w:rsidRPr="00283101">
        <w:rPr>
          <w:sz w:val="24"/>
          <w:szCs w:val="24"/>
        </w:rPr>
        <w:t>ed</w:t>
      </w:r>
      <w:r w:rsidR="000662D8" w:rsidRPr="00283101">
        <w:rPr>
          <w:sz w:val="24"/>
          <w:szCs w:val="24"/>
        </w:rPr>
        <w:t xml:space="preserve"> the congregation recognize the benefits of the move.  The church eventually </w:t>
      </w:r>
      <w:r w:rsidR="00DD2C69" w:rsidRPr="00283101">
        <w:rPr>
          <w:sz w:val="24"/>
          <w:szCs w:val="24"/>
        </w:rPr>
        <w:t>voted to relocate a</w:t>
      </w:r>
      <w:r w:rsidR="00F42173" w:rsidRPr="00283101">
        <w:rPr>
          <w:sz w:val="24"/>
          <w:szCs w:val="24"/>
        </w:rPr>
        <w:t>n</w:t>
      </w:r>
      <w:r w:rsidR="00DD2C69" w:rsidRPr="00283101">
        <w:rPr>
          <w:sz w:val="24"/>
          <w:szCs w:val="24"/>
        </w:rPr>
        <w:t>d purchase property at 14</w:t>
      </w:r>
      <w:r w:rsidR="00DD2C69" w:rsidRPr="00283101">
        <w:rPr>
          <w:sz w:val="24"/>
          <w:szCs w:val="24"/>
          <w:vertAlign w:val="superscript"/>
        </w:rPr>
        <w:t>th</w:t>
      </w:r>
      <w:r w:rsidR="00DD2C69" w:rsidRPr="00283101">
        <w:rPr>
          <w:sz w:val="24"/>
          <w:szCs w:val="24"/>
        </w:rPr>
        <w:t xml:space="preserve"> and Grove Streets.  Although Rev. Gouch was called away before the project was completed</w:t>
      </w:r>
      <w:r w:rsidR="00DC64D6" w:rsidRPr="00283101">
        <w:rPr>
          <w:sz w:val="24"/>
          <w:szCs w:val="24"/>
        </w:rPr>
        <w:t>, his leadership played a key role in setting the relocation in motion.</w:t>
      </w:r>
    </w:p>
    <w:p w14:paraId="1CBE7C57" w14:textId="77777777" w:rsidR="005757CA" w:rsidRDefault="005757CA" w:rsidP="00052F1B">
      <w:pPr>
        <w:ind w:left="360"/>
        <w:rPr>
          <w:sz w:val="28"/>
          <w:szCs w:val="28"/>
        </w:rPr>
      </w:pPr>
    </w:p>
    <w:p w14:paraId="0027F30D" w14:textId="4F2091F0" w:rsidR="005757CA" w:rsidRPr="00283101" w:rsidRDefault="00283101" w:rsidP="00052F1B">
      <w:pPr>
        <w:ind w:left="360"/>
        <w:rPr>
          <w:b/>
          <w:bCs/>
          <w:sz w:val="28"/>
          <w:szCs w:val="28"/>
        </w:rPr>
      </w:pPr>
      <w:r w:rsidRPr="00283101">
        <w:rPr>
          <w:b/>
          <w:bCs/>
          <w:sz w:val="28"/>
          <w:szCs w:val="28"/>
        </w:rPr>
        <w:lastRenderedPageBreak/>
        <w:t>13</w:t>
      </w:r>
      <w:r w:rsidRPr="00283101">
        <w:rPr>
          <w:b/>
          <w:bCs/>
          <w:sz w:val="28"/>
          <w:szCs w:val="28"/>
          <w:vertAlign w:val="superscript"/>
        </w:rPr>
        <w:t>th</w:t>
      </w:r>
      <w:r w:rsidRPr="00283101">
        <w:rPr>
          <w:b/>
          <w:bCs/>
          <w:sz w:val="28"/>
          <w:szCs w:val="28"/>
        </w:rPr>
        <w:t xml:space="preserve"> Pastor</w:t>
      </w:r>
    </w:p>
    <w:p w14:paraId="00849B0D" w14:textId="5BD2FB32" w:rsidR="008C5502" w:rsidRPr="00105835" w:rsidRDefault="00E54DD0" w:rsidP="00105835">
      <w:pPr>
        <w:ind w:left="360"/>
        <w:jc w:val="center"/>
        <w:rPr>
          <w:b/>
          <w:bCs/>
          <w:sz w:val="24"/>
          <w:szCs w:val="24"/>
        </w:rPr>
      </w:pPr>
      <w:r>
        <w:rPr>
          <w:noProof/>
          <w:sz w:val="24"/>
          <w:szCs w:val="24"/>
        </w:rPr>
        <w:drawing>
          <wp:anchor distT="0" distB="0" distL="114300" distR="114300" simplePos="0" relativeHeight="251659264" behindDoc="0" locked="0" layoutInCell="1" allowOverlap="1" wp14:anchorId="5C68A233" wp14:editId="282B52B8">
            <wp:simplePos x="0" y="0"/>
            <wp:positionH relativeFrom="column">
              <wp:posOffset>138430</wp:posOffset>
            </wp:positionH>
            <wp:positionV relativeFrom="paragraph">
              <wp:posOffset>187960</wp:posOffset>
            </wp:positionV>
            <wp:extent cx="974090" cy="1238250"/>
            <wp:effectExtent l="0" t="0" r="0" b="0"/>
            <wp:wrapSquare wrapText="bothSides"/>
            <wp:docPr id="578966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966889" name="Picture 5789668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4090" cy="1238250"/>
                    </a:xfrm>
                    <a:prstGeom prst="rect">
                      <a:avLst/>
                    </a:prstGeom>
                  </pic:spPr>
                </pic:pic>
              </a:graphicData>
            </a:graphic>
            <wp14:sizeRelH relativeFrom="margin">
              <wp14:pctWidth>0</wp14:pctWidth>
            </wp14:sizeRelH>
            <wp14:sizeRelV relativeFrom="margin">
              <wp14:pctHeight>0</wp14:pctHeight>
            </wp14:sizeRelV>
          </wp:anchor>
        </w:drawing>
      </w:r>
      <w:r w:rsidR="00105835" w:rsidRPr="00105835">
        <w:rPr>
          <w:b/>
          <w:bCs/>
          <w:sz w:val="24"/>
          <w:szCs w:val="24"/>
        </w:rPr>
        <w:t xml:space="preserve">Rev.  F. M. Hutchinson </w:t>
      </w:r>
      <w:r w:rsidR="00105835" w:rsidRPr="00105835">
        <w:rPr>
          <w:b/>
          <w:bCs/>
          <w:sz w:val="24"/>
          <w:szCs w:val="24"/>
        </w:rPr>
        <w:t>(</w:t>
      </w:r>
      <w:r w:rsidR="00105835" w:rsidRPr="00105835">
        <w:rPr>
          <w:b/>
          <w:bCs/>
          <w:sz w:val="24"/>
          <w:szCs w:val="24"/>
        </w:rPr>
        <w:t>1921 –1922</w:t>
      </w:r>
      <w:r w:rsidR="00105835" w:rsidRPr="00105835">
        <w:rPr>
          <w:b/>
          <w:bCs/>
          <w:sz w:val="24"/>
          <w:szCs w:val="24"/>
        </w:rPr>
        <w:t>)</w:t>
      </w:r>
    </w:p>
    <w:p w14:paraId="77202766" w14:textId="4965A760" w:rsidR="0071533C" w:rsidRDefault="003B5D15" w:rsidP="00024B95">
      <w:pPr>
        <w:ind w:left="360"/>
        <w:rPr>
          <w:sz w:val="24"/>
          <w:szCs w:val="24"/>
        </w:rPr>
      </w:pPr>
      <w:r w:rsidRPr="003B5D15">
        <w:rPr>
          <w:sz w:val="24"/>
          <w:szCs w:val="24"/>
        </w:rPr>
        <w:t xml:space="preserve">Rev. F. M. Hutchinson became SMBC’s thirteenth pastor in 1921 </w:t>
      </w:r>
      <w:r>
        <w:rPr>
          <w:sz w:val="24"/>
          <w:szCs w:val="24"/>
        </w:rPr>
        <w:t>during a time of uncertainty</w:t>
      </w:r>
      <w:r w:rsidRPr="003B5D15">
        <w:rPr>
          <w:sz w:val="24"/>
          <w:szCs w:val="24"/>
        </w:rPr>
        <w:t xml:space="preserve">. He led preparations </w:t>
      </w:r>
      <w:r w:rsidR="00DD59AD">
        <w:rPr>
          <w:sz w:val="24"/>
          <w:szCs w:val="24"/>
        </w:rPr>
        <w:t>for</w:t>
      </w:r>
      <w:r w:rsidRPr="003B5D15">
        <w:rPr>
          <w:sz w:val="24"/>
          <w:szCs w:val="24"/>
        </w:rPr>
        <w:t xml:space="preserve"> the church</w:t>
      </w:r>
      <w:r w:rsidR="00DD59AD">
        <w:rPr>
          <w:sz w:val="24"/>
          <w:szCs w:val="24"/>
        </w:rPr>
        <w:t xml:space="preserve">’s </w:t>
      </w:r>
      <w:r w:rsidR="007D32E9">
        <w:rPr>
          <w:sz w:val="24"/>
          <w:szCs w:val="24"/>
        </w:rPr>
        <w:t xml:space="preserve">relocation </w:t>
      </w:r>
      <w:r w:rsidRPr="003B5D15">
        <w:rPr>
          <w:sz w:val="24"/>
          <w:szCs w:val="24"/>
        </w:rPr>
        <w:t xml:space="preserve">to </w:t>
      </w:r>
      <w:r w:rsidR="00A1624B">
        <w:rPr>
          <w:sz w:val="24"/>
          <w:szCs w:val="24"/>
        </w:rPr>
        <w:t>14th</w:t>
      </w:r>
      <w:r w:rsidRPr="003B5D15">
        <w:rPr>
          <w:sz w:val="24"/>
          <w:szCs w:val="24"/>
        </w:rPr>
        <w:t xml:space="preserve"> and Grove Streets and </w:t>
      </w:r>
      <w:r w:rsidR="00F60372">
        <w:rPr>
          <w:sz w:val="24"/>
          <w:szCs w:val="24"/>
        </w:rPr>
        <w:t>encouraged</w:t>
      </w:r>
      <w:r w:rsidRPr="003B5D15">
        <w:rPr>
          <w:sz w:val="24"/>
          <w:szCs w:val="24"/>
        </w:rPr>
        <w:t xml:space="preserve"> the congregation </w:t>
      </w:r>
      <w:r w:rsidR="002925DC">
        <w:rPr>
          <w:sz w:val="24"/>
          <w:szCs w:val="24"/>
        </w:rPr>
        <w:t>to</w:t>
      </w:r>
      <w:r w:rsidRPr="003B5D15">
        <w:rPr>
          <w:sz w:val="24"/>
          <w:szCs w:val="24"/>
        </w:rPr>
        <w:t xml:space="preserve"> </w:t>
      </w:r>
      <w:r w:rsidR="00F60372">
        <w:rPr>
          <w:sz w:val="24"/>
          <w:szCs w:val="24"/>
        </w:rPr>
        <w:t>focus on</w:t>
      </w:r>
      <w:r w:rsidR="002925DC">
        <w:rPr>
          <w:sz w:val="24"/>
          <w:szCs w:val="24"/>
        </w:rPr>
        <w:t xml:space="preserve"> </w:t>
      </w:r>
      <w:r w:rsidRPr="003B5D15">
        <w:rPr>
          <w:sz w:val="24"/>
          <w:szCs w:val="24"/>
        </w:rPr>
        <w:t xml:space="preserve">paying down the property debt. </w:t>
      </w:r>
      <w:r w:rsidR="00C57930">
        <w:rPr>
          <w:sz w:val="24"/>
          <w:szCs w:val="24"/>
        </w:rPr>
        <w:t xml:space="preserve">During the </w:t>
      </w:r>
      <w:r w:rsidRPr="003B5D15">
        <w:rPr>
          <w:sz w:val="24"/>
          <w:szCs w:val="24"/>
        </w:rPr>
        <w:t xml:space="preserve">summer </w:t>
      </w:r>
      <w:r w:rsidR="00C57930">
        <w:rPr>
          <w:sz w:val="24"/>
          <w:szCs w:val="24"/>
        </w:rPr>
        <w:t xml:space="preserve">of </w:t>
      </w:r>
      <w:r w:rsidRPr="003B5D15">
        <w:rPr>
          <w:sz w:val="24"/>
          <w:szCs w:val="24"/>
        </w:rPr>
        <w:t xml:space="preserve">1921, members worshipped </w:t>
      </w:r>
      <w:r w:rsidR="0033021C">
        <w:rPr>
          <w:sz w:val="24"/>
          <w:szCs w:val="24"/>
        </w:rPr>
        <w:t>in</w:t>
      </w:r>
      <w:r w:rsidRPr="003B5D15">
        <w:rPr>
          <w:sz w:val="24"/>
          <w:szCs w:val="24"/>
        </w:rPr>
        <w:t xml:space="preserve"> tent</w:t>
      </w:r>
      <w:r w:rsidR="0033021C">
        <w:rPr>
          <w:sz w:val="24"/>
          <w:szCs w:val="24"/>
        </w:rPr>
        <w:t>s</w:t>
      </w:r>
      <w:r w:rsidR="00CB3967">
        <w:rPr>
          <w:sz w:val="24"/>
          <w:szCs w:val="24"/>
        </w:rPr>
        <w:t xml:space="preserve">, and </w:t>
      </w:r>
      <w:r w:rsidRPr="003B5D15">
        <w:rPr>
          <w:sz w:val="24"/>
          <w:szCs w:val="24"/>
        </w:rPr>
        <w:t xml:space="preserve">by </w:t>
      </w:r>
      <w:r w:rsidR="0033021C">
        <w:rPr>
          <w:sz w:val="24"/>
          <w:szCs w:val="24"/>
        </w:rPr>
        <w:t xml:space="preserve">the </w:t>
      </w:r>
      <w:r w:rsidR="00442936">
        <w:rPr>
          <w:sz w:val="24"/>
          <w:szCs w:val="24"/>
        </w:rPr>
        <w:t>f</w:t>
      </w:r>
      <w:r w:rsidRPr="003B5D15">
        <w:rPr>
          <w:sz w:val="24"/>
          <w:szCs w:val="24"/>
        </w:rPr>
        <w:t xml:space="preserve">all, the completed basement </w:t>
      </w:r>
      <w:r w:rsidR="00CB3967">
        <w:rPr>
          <w:sz w:val="24"/>
          <w:szCs w:val="24"/>
        </w:rPr>
        <w:t>served as the church’s</w:t>
      </w:r>
      <w:r w:rsidRPr="003B5D15">
        <w:rPr>
          <w:sz w:val="24"/>
          <w:szCs w:val="24"/>
        </w:rPr>
        <w:t xml:space="preserve"> </w:t>
      </w:r>
      <w:r w:rsidR="002925DC">
        <w:rPr>
          <w:sz w:val="24"/>
          <w:szCs w:val="24"/>
        </w:rPr>
        <w:t>new</w:t>
      </w:r>
      <w:r w:rsidRPr="003B5D15">
        <w:rPr>
          <w:sz w:val="24"/>
          <w:szCs w:val="24"/>
        </w:rPr>
        <w:t xml:space="preserve"> worship space.</w:t>
      </w:r>
    </w:p>
    <w:p w14:paraId="22875A40" w14:textId="77777777" w:rsidR="00E54DD0" w:rsidRDefault="00E54DD0" w:rsidP="00024B95">
      <w:pPr>
        <w:ind w:left="360"/>
        <w:rPr>
          <w:sz w:val="24"/>
          <w:szCs w:val="24"/>
        </w:rPr>
      </w:pPr>
    </w:p>
    <w:p w14:paraId="73EEFAF8" w14:textId="73CBDB83" w:rsidR="00E54DD0" w:rsidRDefault="00E54DD0" w:rsidP="00024B95">
      <w:pPr>
        <w:ind w:left="360"/>
        <w:rPr>
          <w:b/>
          <w:bCs/>
          <w:sz w:val="28"/>
          <w:szCs w:val="28"/>
        </w:rPr>
      </w:pPr>
      <w:r w:rsidRPr="00E54DD0">
        <w:rPr>
          <w:b/>
          <w:bCs/>
          <w:sz w:val="28"/>
          <w:szCs w:val="28"/>
        </w:rPr>
        <w:t>14</w:t>
      </w:r>
      <w:r w:rsidRPr="00E54DD0">
        <w:rPr>
          <w:b/>
          <w:bCs/>
          <w:sz w:val="28"/>
          <w:szCs w:val="28"/>
          <w:vertAlign w:val="superscript"/>
        </w:rPr>
        <w:t>th</w:t>
      </w:r>
      <w:r w:rsidRPr="00E54DD0">
        <w:rPr>
          <w:b/>
          <w:bCs/>
          <w:sz w:val="28"/>
          <w:szCs w:val="28"/>
        </w:rPr>
        <w:t xml:space="preserve"> Pastor</w:t>
      </w:r>
    </w:p>
    <w:p w14:paraId="178B2222" w14:textId="21E63400" w:rsidR="00E54DD0" w:rsidRDefault="0085069A" w:rsidP="00BA5CAB">
      <w:pPr>
        <w:ind w:left="360"/>
        <w:jc w:val="center"/>
        <w:rPr>
          <w:b/>
          <w:bCs/>
          <w:sz w:val="24"/>
          <w:szCs w:val="24"/>
        </w:rPr>
      </w:pPr>
      <w:r w:rsidRPr="00BA5CAB">
        <w:rPr>
          <w:b/>
          <w:bCs/>
          <w:sz w:val="24"/>
          <w:szCs w:val="24"/>
        </w:rPr>
        <w:t>Rev. Hillmon H</w:t>
      </w:r>
      <w:r w:rsidR="005F2B55">
        <w:rPr>
          <w:b/>
          <w:bCs/>
          <w:sz w:val="24"/>
          <w:szCs w:val="24"/>
        </w:rPr>
        <w:t>annibal</w:t>
      </w:r>
      <w:r w:rsidRPr="00BA5CAB">
        <w:rPr>
          <w:b/>
          <w:bCs/>
          <w:sz w:val="24"/>
          <w:szCs w:val="24"/>
        </w:rPr>
        <w:t xml:space="preserve"> Hubbard</w:t>
      </w:r>
      <w:r w:rsidRPr="00BA5CAB">
        <w:rPr>
          <w:b/>
          <w:bCs/>
          <w:sz w:val="24"/>
          <w:szCs w:val="24"/>
        </w:rPr>
        <w:t xml:space="preserve"> (</w:t>
      </w:r>
      <w:r w:rsidR="00BA5CAB" w:rsidRPr="00BA5CAB">
        <w:rPr>
          <w:b/>
          <w:bCs/>
          <w:sz w:val="24"/>
          <w:szCs w:val="24"/>
        </w:rPr>
        <w:t>1922—1932</w:t>
      </w:r>
      <w:r w:rsidR="00BA5CAB" w:rsidRPr="00BA5CAB">
        <w:rPr>
          <w:b/>
          <w:bCs/>
          <w:sz w:val="24"/>
          <w:szCs w:val="24"/>
        </w:rPr>
        <w:t>)</w:t>
      </w:r>
    </w:p>
    <w:p w14:paraId="18D56846" w14:textId="79899346" w:rsidR="00BA5CAB" w:rsidRDefault="00EA0DC1" w:rsidP="00BA5CAB">
      <w:pPr>
        <w:ind w:left="360"/>
        <w:rPr>
          <w:sz w:val="24"/>
          <w:szCs w:val="24"/>
        </w:rPr>
      </w:pPr>
      <w:r>
        <w:rPr>
          <w:noProof/>
          <w:sz w:val="24"/>
          <w:szCs w:val="24"/>
        </w:rPr>
        <w:drawing>
          <wp:anchor distT="0" distB="0" distL="114300" distR="114300" simplePos="0" relativeHeight="251660288" behindDoc="0" locked="0" layoutInCell="1" allowOverlap="1" wp14:anchorId="2DE3E7A1" wp14:editId="2896FF69">
            <wp:simplePos x="0" y="0"/>
            <wp:positionH relativeFrom="column">
              <wp:posOffset>228600</wp:posOffset>
            </wp:positionH>
            <wp:positionV relativeFrom="paragraph">
              <wp:posOffset>1270</wp:posOffset>
            </wp:positionV>
            <wp:extent cx="1077828" cy="1371583"/>
            <wp:effectExtent l="0" t="0" r="8255" b="635"/>
            <wp:wrapSquare wrapText="bothSides"/>
            <wp:docPr id="1919614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14709" name="Picture 19196147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828" cy="1371583"/>
                    </a:xfrm>
                    <a:prstGeom prst="rect">
                      <a:avLst/>
                    </a:prstGeom>
                  </pic:spPr>
                </pic:pic>
              </a:graphicData>
            </a:graphic>
          </wp:anchor>
        </w:drawing>
      </w:r>
      <w:r w:rsidR="004C195D">
        <w:rPr>
          <w:sz w:val="24"/>
          <w:szCs w:val="24"/>
        </w:rPr>
        <w:t xml:space="preserve">Rev. Hillmon </w:t>
      </w:r>
      <w:r w:rsidR="00FC63C1">
        <w:rPr>
          <w:sz w:val="24"/>
          <w:szCs w:val="24"/>
        </w:rPr>
        <w:t>Hubbard</w:t>
      </w:r>
      <w:r w:rsidR="002D7F2E">
        <w:rPr>
          <w:sz w:val="24"/>
          <w:szCs w:val="24"/>
        </w:rPr>
        <w:t xml:space="preserve"> came to Second in 1922 with a working spirit and earned the reputation of being an effective leader</w:t>
      </w:r>
      <w:r w:rsidR="000A5963">
        <w:rPr>
          <w:sz w:val="24"/>
          <w:szCs w:val="24"/>
        </w:rPr>
        <w:t xml:space="preserve">.  Under his pastorate and with the support of faithful </w:t>
      </w:r>
      <w:r w:rsidR="00255ED2">
        <w:rPr>
          <w:sz w:val="24"/>
          <w:szCs w:val="24"/>
        </w:rPr>
        <w:t>members, the sanctuary at 14</w:t>
      </w:r>
      <w:r w:rsidR="00255ED2" w:rsidRPr="00255ED2">
        <w:rPr>
          <w:sz w:val="24"/>
          <w:szCs w:val="24"/>
          <w:vertAlign w:val="superscript"/>
        </w:rPr>
        <w:t>th</w:t>
      </w:r>
      <w:r w:rsidR="00255ED2">
        <w:rPr>
          <w:sz w:val="24"/>
          <w:szCs w:val="24"/>
        </w:rPr>
        <w:t xml:space="preserve"> and Grove Streets was completed in 1923.  In 1932, Rev. Hubbard accepted a call to pastor Mt. Calvary Baptist Church in Knoxville, Tennessee.</w:t>
      </w:r>
    </w:p>
    <w:p w14:paraId="2559CF64" w14:textId="77777777" w:rsidR="00EA0DC1" w:rsidRDefault="00EA0DC1" w:rsidP="00BA5CAB">
      <w:pPr>
        <w:ind w:left="360"/>
        <w:rPr>
          <w:sz w:val="24"/>
          <w:szCs w:val="24"/>
        </w:rPr>
      </w:pPr>
    </w:p>
    <w:p w14:paraId="25E363F8" w14:textId="77777777" w:rsidR="00EA0DC1" w:rsidRDefault="00EA0DC1" w:rsidP="00BA5CAB">
      <w:pPr>
        <w:ind w:left="360"/>
        <w:rPr>
          <w:sz w:val="24"/>
          <w:szCs w:val="24"/>
        </w:rPr>
      </w:pPr>
    </w:p>
    <w:p w14:paraId="654B018C" w14:textId="6A259783" w:rsidR="00EA0DC1" w:rsidRDefault="00EA0DC1" w:rsidP="00BA5CAB">
      <w:pPr>
        <w:ind w:left="360"/>
        <w:rPr>
          <w:b/>
          <w:bCs/>
          <w:sz w:val="28"/>
          <w:szCs w:val="28"/>
        </w:rPr>
      </w:pPr>
      <w:r w:rsidRPr="00EA0DC1">
        <w:rPr>
          <w:b/>
          <w:bCs/>
          <w:sz w:val="28"/>
          <w:szCs w:val="28"/>
        </w:rPr>
        <w:t>15</w:t>
      </w:r>
      <w:r w:rsidRPr="00530418">
        <w:rPr>
          <w:b/>
          <w:bCs/>
          <w:sz w:val="28"/>
          <w:szCs w:val="28"/>
          <w:vertAlign w:val="superscript"/>
        </w:rPr>
        <w:t>th</w:t>
      </w:r>
      <w:r w:rsidRPr="00EA0DC1">
        <w:rPr>
          <w:b/>
          <w:bCs/>
          <w:sz w:val="28"/>
          <w:szCs w:val="28"/>
        </w:rPr>
        <w:t xml:space="preserve"> Pastor</w:t>
      </w:r>
    </w:p>
    <w:p w14:paraId="7547F5C7" w14:textId="7F87B4AD" w:rsidR="00A841C8" w:rsidRDefault="00A841C8" w:rsidP="00A841C8">
      <w:pPr>
        <w:ind w:left="360"/>
        <w:jc w:val="center"/>
        <w:rPr>
          <w:b/>
          <w:bCs/>
          <w:sz w:val="24"/>
          <w:szCs w:val="24"/>
        </w:rPr>
      </w:pPr>
      <w:r w:rsidRPr="00A841C8">
        <w:rPr>
          <w:b/>
          <w:bCs/>
          <w:sz w:val="24"/>
          <w:szCs w:val="24"/>
        </w:rPr>
        <w:t>Rev. Samuel Pettigrue</w:t>
      </w:r>
      <w:r>
        <w:rPr>
          <w:b/>
          <w:bCs/>
          <w:sz w:val="24"/>
          <w:szCs w:val="24"/>
        </w:rPr>
        <w:t xml:space="preserve"> (</w:t>
      </w:r>
      <w:r w:rsidRPr="00A841C8">
        <w:rPr>
          <w:b/>
          <w:bCs/>
          <w:sz w:val="24"/>
          <w:szCs w:val="24"/>
        </w:rPr>
        <w:t>1932 —1935</w:t>
      </w:r>
      <w:r>
        <w:rPr>
          <w:b/>
          <w:bCs/>
          <w:sz w:val="24"/>
          <w:szCs w:val="24"/>
        </w:rPr>
        <w:t>)</w:t>
      </w:r>
    </w:p>
    <w:p w14:paraId="5EDF39E0" w14:textId="33EF5A5F" w:rsidR="00A841C8" w:rsidRPr="00A841C8" w:rsidRDefault="00F62FF0" w:rsidP="00A841C8">
      <w:pPr>
        <w:ind w:left="360"/>
        <w:rPr>
          <w:sz w:val="24"/>
          <w:szCs w:val="24"/>
        </w:rPr>
      </w:pPr>
      <w:r>
        <w:rPr>
          <w:noProof/>
          <w:sz w:val="24"/>
          <w:szCs w:val="24"/>
        </w:rPr>
        <w:drawing>
          <wp:anchor distT="0" distB="0" distL="114300" distR="114300" simplePos="0" relativeHeight="251661312" behindDoc="0" locked="0" layoutInCell="1" allowOverlap="1" wp14:anchorId="006AB267" wp14:editId="5D7DDD14">
            <wp:simplePos x="0" y="0"/>
            <wp:positionH relativeFrom="column">
              <wp:posOffset>228600</wp:posOffset>
            </wp:positionH>
            <wp:positionV relativeFrom="paragraph">
              <wp:posOffset>-4445</wp:posOffset>
            </wp:positionV>
            <wp:extent cx="1009073" cy="1266825"/>
            <wp:effectExtent l="0" t="0" r="635" b="0"/>
            <wp:wrapSquare wrapText="bothSides"/>
            <wp:docPr id="1518859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59103" name="Picture 15188591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9073" cy="1266825"/>
                    </a:xfrm>
                    <a:prstGeom prst="rect">
                      <a:avLst/>
                    </a:prstGeom>
                  </pic:spPr>
                </pic:pic>
              </a:graphicData>
            </a:graphic>
          </wp:anchor>
        </w:drawing>
      </w:r>
      <w:r w:rsidR="00A841C8" w:rsidRPr="00A841C8">
        <w:rPr>
          <w:sz w:val="24"/>
          <w:szCs w:val="24"/>
        </w:rPr>
        <w:t>Rev. Samuel Pettigrue</w:t>
      </w:r>
      <w:r w:rsidR="00ED0B24">
        <w:rPr>
          <w:sz w:val="24"/>
          <w:szCs w:val="24"/>
        </w:rPr>
        <w:t xml:space="preserve"> was a skilled organizer who strengthened lay ministry involvement.  He developed and recognized several lay organizations including the Missionary Union, Baptist Training Union, and Baptist Young People</w:t>
      </w:r>
      <w:r>
        <w:rPr>
          <w:sz w:val="24"/>
          <w:szCs w:val="24"/>
        </w:rPr>
        <w:t>’s Union at the local, district, and national levels.</w:t>
      </w:r>
    </w:p>
    <w:p w14:paraId="64ACC9AE" w14:textId="77777777" w:rsidR="00A841C8" w:rsidRDefault="00A841C8" w:rsidP="00A841C8">
      <w:pPr>
        <w:ind w:left="360"/>
        <w:rPr>
          <w:b/>
          <w:bCs/>
          <w:sz w:val="24"/>
          <w:szCs w:val="24"/>
        </w:rPr>
      </w:pPr>
      <w:r w:rsidRPr="00A841C8">
        <w:rPr>
          <w:b/>
          <w:bCs/>
          <w:sz w:val="24"/>
          <w:szCs w:val="24"/>
        </w:rPr>
        <w:t> </w:t>
      </w:r>
    </w:p>
    <w:p w14:paraId="0DFA1F03" w14:textId="77777777" w:rsidR="00530418" w:rsidRDefault="00530418" w:rsidP="00A841C8">
      <w:pPr>
        <w:ind w:left="360"/>
        <w:rPr>
          <w:b/>
          <w:bCs/>
          <w:sz w:val="24"/>
          <w:szCs w:val="24"/>
        </w:rPr>
      </w:pPr>
    </w:p>
    <w:p w14:paraId="011414B2" w14:textId="77777777" w:rsidR="00A272DA" w:rsidRDefault="00A272DA">
      <w:pPr>
        <w:rPr>
          <w:b/>
          <w:bCs/>
          <w:sz w:val="24"/>
          <w:szCs w:val="24"/>
        </w:rPr>
      </w:pPr>
      <w:r>
        <w:rPr>
          <w:b/>
          <w:bCs/>
          <w:sz w:val="24"/>
          <w:szCs w:val="24"/>
        </w:rPr>
        <w:br w:type="page"/>
      </w:r>
    </w:p>
    <w:p w14:paraId="39A13AA4" w14:textId="77777777" w:rsidR="00F6219D" w:rsidRPr="00F6219D" w:rsidRDefault="00A272DA" w:rsidP="00A272DA">
      <w:pPr>
        <w:ind w:left="360"/>
        <w:rPr>
          <w:b/>
          <w:bCs/>
          <w:sz w:val="28"/>
          <w:szCs w:val="28"/>
        </w:rPr>
      </w:pPr>
      <w:r w:rsidRPr="00F6219D">
        <w:rPr>
          <w:b/>
          <w:bCs/>
          <w:sz w:val="28"/>
          <w:szCs w:val="28"/>
        </w:rPr>
        <w:lastRenderedPageBreak/>
        <w:t>16</w:t>
      </w:r>
      <w:r w:rsidRPr="00F6219D">
        <w:rPr>
          <w:b/>
          <w:bCs/>
          <w:sz w:val="28"/>
          <w:szCs w:val="28"/>
          <w:vertAlign w:val="superscript"/>
        </w:rPr>
        <w:t>th</w:t>
      </w:r>
      <w:r w:rsidRPr="00F6219D">
        <w:rPr>
          <w:b/>
          <w:bCs/>
          <w:sz w:val="28"/>
          <w:szCs w:val="28"/>
        </w:rPr>
        <w:t xml:space="preserve"> Pastor</w:t>
      </w:r>
    </w:p>
    <w:p w14:paraId="0B4ECA6C" w14:textId="79175828" w:rsidR="00A272DA" w:rsidRDefault="00A272DA" w:rsidP="00F6219D">
      <w:pPr>
        <w:ind w:left="360"/>
        <w:jc w:val="center"/>
        <w:rPr>
          <w:b/>
          <w:bCs/>
          <w:sz w:val="24"/>
          <w:szCs w:val="24"/>
        </w:rPr>
      </w:pPr>
      <w:r w:rsidRPr="00A272DA">
        <w:rPr>
          <w:b/>
          <w:bCs/>
          <w:sz w:val="24"/>
          <w:szCs w:val="24"/>
        </w:rPr>
        <w:t>Rev. George W. Sandefur</w:t>
      </w:r>
      <w:r w:rsidR="00F6219D">
        <w:rPr>
          <w:b/>
          <w:bCs/>
          <w:sz w:val="24"/>
          <w:szCs w:val="24"/>
        </w:rPr>
        <w:t xml:space="preserve"> (</w:t>
      </w:r>
      <w:r w:rsidRPr="00A272DA">
        <w:rPr>
          <w:b/>
          <w:bCs/>
          <w:sz w:val="24"/>
          <w:szCs w:val="24"/>
        </w:rPr>
        <w:t>1935 —1938</w:t>
      </w:r>
      <w:r w:rsidR="00F6219D">
        <w:rPr>
          <w:b/>
          <w:bCs/>
          <w:sz w:val="24"/>
          <w:szCs w:val="24"/>
        </w:rPr>
        <w:t>)</w:t>
      </w:r>
    </w:p>
    <w:p w14:paraId="02CE3A78" w14:textId="78E8EC82" w:rsidR="00F6219D" w:rsidRPr="00D0056E" w:rsidRDefault="00D84496" w:rsidP="00F6219D">
      <w:pPr>
        <w:ind w:left="360"/>
        <w:rPr>
          <w:sz w:val="24"/>
          <w:szCs w:val="24"/>
        </w:rPr>
      </w:pPr>
      <w:r>
        <w:rPr>
          <w:noProof/>
          <w:sz w:val="24"/>
          <w:szCs w:val="24"/>
        </w:rPr>
        <w:drawing>
          <wp:anchor distT="0" distB="0" distL="114300" distR="114300" simplePos="0" relativeHeight="251662336" behindDoc="0" locked="0" layoutInCell="1" allowOverlap="1" wp14:anchorId="1AC6333C" wp14:editId="6441B7DF">
            <wp:simplePos x="0" y="0"/>
            <wp:positionH relativeFrom="column">
              <wp:posOffset>228600</wp:posOffset>
            </wp:positionH>
            <wp:positionV relativeFrom="paragraph">
              <wp:posOffset>0</wp:posOffset>
            </wp:positionV>
            <wp:extent cx="1000104" cy="1272889"/>
            <wp:effectExtent l="0" t="0" r="0" b="3810"/>
            <wp:wrapSquare wrapText="bothSides"/>
            <wp:docPr id="433883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8370" name="Picture 4338837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0104" cy="1272889"/>
                    </a:xfrm>
                    <a:prstGeom prst="rect">
                      <a:avLst/>
                    </a:prstGeom>
                  </pic:spPr>
                </pic:pic>
              </a:graphicData>
            </a:graphic>
          </wp:anchor>
        </w:drawing>
      </w:r>
      <w:r w:rsidR="00D0056E" w:rsidRPr="00D0056E">
        <w:rPr>
          <w:sz w:val="24"/>
          <w:szCs w:val="24"/>
        </w:rPr>
        <w:t>Rev. George W. Sandefur</w:t>
      </w:r>
      <w:r w:rsidR="00D0056E">
        <w:rPr>
          <w:sz w:val="24"/>
          <w:szCs w:val="24"/>
        </w:rPr>
        <w:t xml:space="preserve"> was</w:t>
      </w:r>
      <w:r w:rsidR="0075415E">
        <w:rPr>
          <w:sz w:val="24"/>
          <w:szCs w:val="24"/>
        </w:rPr>
        <w:t xml:space="preserve"> </w:t>
      </w:r>
      <w:r w:rsidR="00D0056E">
        <w:rPr>
          <w:sz w:val="24"/>
          <w:szCs w:val="24"/>
        </w:rPr>
        <w:t xml:space="preserve">an engaged </w:t>
      </w:r>
      <w:r w:rsidR="0075415E">
        <w:rPr>
          <w:sz w:val="24"/>
          <w:szCs w:val="24"/>
        </w:rPr>
        <w:t xml:space="preserve">civic leader who actively participated in the Negro </w:t>
      </w:r>
      <w:r w:rsidR="00B01060">
        <w:rPr>
          <w:sz w:val="24"/>
          <w:szCs w:val="24"/>
        </w:rPr>
        <w:t>Ministers G</w:t>
      </w:r>
      <w:r w:rsidR="00914997">
        <w:rPr>
          <w:sz w:val="24"/>
          <w:szCs w:val="24"/>
        </w:rPr>
        <w:t>roup and the Colored Ministers Alliance.</w:t>
      </w:r>
      <w:r w:rsidR="00A95A0C">
        <w:rPr>
          <w:sz w:val="24"/>
          <w:szCs w:val="24"/>
        </w:rPr>
        <w:t xml:space="preserve"> He served as the Moderator of the 52</w:t>
      </w:r>
      <w:r w:rsidR="00A95A0C" w:rsidRPr="00A95A0C">
        <w:rPr>
          <w:sz w:val="24"/>
          <w:szCs w:val="24"/>
          <w:vertAlign w:val="superscript"/>
        </w:rPr>
        <w:t>nd</w:t>
      </w:r>
      <w:r w:rsidR="00A95A0C">
        <w:rPr>
          <w:sz w:val="24"/>
          <w:szCs w:val="24"/>
        </w:rPr>
        <w:t xml:space="preserve"> Annual Session of </w:t>
      </w:r>
      <w:r w:rsidR="00A633B4">
        <w:rPr>
          <w:sz w:val="24"/>
          <w:szCs w:val="24"/>
        </w:rPr>
        <w:t>the</w:t>
      </w:r>
      <w:r w:rsidR="00A95A0C">
        <w:rPr>
          <w:sz w:val="24"/>
          <w:szCs w:val="24"/>
        </w:rPr>
        <w:t xml:space="preserve"> No</w:t>
      </w:r>
      <w:r w:rsidR="00A633B4">
        <w:rPr>
          <w:sz w:val="24"/>
          <w:szCs w:val="24"/>
        </w:rPr>
        <w:t>r</w:t>
      </w:r>
      <w:r w:rsidR="00A95A0C">
        <w:rPr>
          <w:sz w:val="24"/>
          <w:szCs w:val="24"/>
        </w:rPr>
        <w:t xml:space="preserve">th Chickamauga and Chattanooga District Baptist </w:t>
      </w:r>
      <w:r w:rsidR="00983A71">
        <w:rPr>
          <w:sz w:val="24"/>
          <w:szCs w:val="24"/>
        </w:rPr>
        <w:t>Association and</w:t>
      </w:r>
      <w:r w:rsidR="00A95A0C">
        <w:rPr>
          <w:sz w:val="24"/>
          <w:szCs w:val="24"/>
        </w:rPr>
        <w:t xml:space="preserve"> hosted a city-wid</w:t>
      </w:r>
      <w:r w:rsidR="00A633B4">
        <w:rPr>
          <w:sz w:val="24"/>
          <w:szCs w:val="24"/>
        </w:rPr>
        <w:t xml:space="preserve">e </w:t>
      </w:r>
      <w:r w:rsidR="00FE1312">
        <w:rPr>
          <w:sz w:val="24"/>
          <w:szCs w:val="24"/>
        </w:rPr>
        <w:t>Baptist</w:t>
      </w:r>
      <w:r w:rsidR="00A633B4">
        <w:rPr>
          <w:sz w:val="24"/>
          <w:szCs w:val="24"/>
        </w:rPr>
        <w:t xml:space="preserve"> Young People’s </w:t>
      </w:r>
      <w:r w:rsidR="00FE1312">
        <w:rPr>
          <w:sz w:val="24"/>
          <w:szCs w:val="24"/>
        </w:rPr>
        <w:t>Union</w:t>
      </w:r>
      <w:r w:rsidR="00A633B4">
        <w:rPr>
          <w:sz w:val="24"/>
          <w:szCs w:val="24"/>
        </w:rPr>
        <w:t xml:space="preserve"> Train</w:t>
      </w:r>
      <w:r w:rsidR="00983A71">
        <w:rPr>
          <w:sz w:val="24"/>
          <w:szCs w:val="24"/>
        </w:rPr>
        <w:t>in</w:t>
      </w:r>
      <w:r w:rsidR="00A633B4">
        <w:rPr>
          <w:sz w:val="24"/>
          <w:szCs w:val="24"/>
        </w:rPr>
        <w:t>g School.</w:t>
      </w:r>
    </w:p>
    <w:p w14:paraId="68B84023" w14:textId="77777777" w:rsidR="00A272DA" w:rsidRPr="00A272DA" w:rsidRDefault="00A272DA" w:rsidP="00A272DA">
      <w:pPr>
        <w:ind w:left="360"/>
        <w:rPr>
          <w:b/>
          <w:bCs/>
          <w:sz w:val="24"/>
          <w:szCs w:val="24"/>
        </w:rPr>
      </w:pPr>
      <w:r w:rsidRPr="00A272DA">
        <w:rPr>
          <w:b/>
          <w:bCs/>
          <w:sz w:val="24"/>
          <w:szCs w:val="24"/>
        </w:rPr>
        <w:t> </w:t>
      </w:r>
    </w:p>
    <w:p w14:paraId="23EA0756" w14:textId="77777777" w:rsidR="00530418" w:rsidRPr="00A841C8" w:rsidRDefault="00530418" w:rsidP="00A841C8">
      <w:pPr>
        <w:ind w:left="360"/>
        <w:rPr>
          <w:b/>
          <w:bCs/>
          <w:sz w:val="24"/>
          <w:szCs w:val="24"/>
        </w:rPr>
      </w:pPr>
    </w:p>
    <w:p w14:paraId="68D99097" w14:textId="3B22E198" w:rsidR="00EA0DC1" w:rsidRPr="00963F43" w:rsidRDefault="002676EF" w:rsidP="00BA5CAB">
      <w:pPr>
        <w:ind w:left="360"/>
        <w:rPr>
          <w:b/>
          <w:bCs/>
          <w:sz w:val="28"/>
          <w:szCs w:val="28"/>
        </w:rPr>
      </w:pPr>
      <w:r w:rsidRPr="00963F43">
        <w:rPr>
          <w:b/>
          <w:bCs/>
          <w:sz w:val="28"/>
          <w:szCs w:val="28"/>
        </w:rPr>
        <w:t>17</w:t>
      </w:r>
      <w:r w:rsidRPr="00963F43">
        <w:rPr>
          <w:b/>
          <w:bCs/>
          <w:sz w:val="28"/>
          <w:szCs w:val="28"/>
          <w:vertAlign w:val="superscript"/>
        </w:rPr>
        <w:t>th</w:t>
      </w:r>
      <w:r w:rsidRPr="00963F43">
        <w:rPr>
          <w:b/>
          <w:bCs/>
          <w:sz w:val="28"/>
          <w:szCs w:val="28"/>
        </w:rPr>
        <w:t xml:space="preserve"> Pastor</w:t>
      </w:r>
    </w:p>
    <w:p w14:paraId="075A3065" w14:textId="614BEAA7" w:rsidR="00270BCE" w:rsidRDefault="00270BCE" w:rsidP="00270BCE">
      <w:pPr>
        <w:ind w:left="360"/>
        <w:jc w:val="center"/>
        <w:rPr>
          <w:b/>
          <w:bCs/>
          <w:sz w:val="24"/>
          <w:szCs w:val="24"/>
        </w:rPr>
      </w:pPr>
      <w:r w:rsidRPr="00270BCE">
        <w:rPr>
          <w:b/>
          <w:bCs/>
          <w:sz w:val="24"/>
          <w:szCs w:val="24"/>
        </w:rPr>
        <w:t>Rev. Woodrow W. Taylor</w:t>
      </w:r>
      <w:r>
        <w:rPr>
          <w:b/>
          <w:bCs/>
          <w:sz w:val="24"/>
          <w:szCs w:val="24"/>
        </w:rPr>
        <w:t xml:space="preserve"> (</w:t>
      </w:r>
      <w:r w:rsidRPr="00270BCE">
        <w:rPr>
          <w:b/>
          <w:bCs/>
          <w:sz w:val="24"/>
          <w:szCs w:val="24"/>
        </w:rPr>
        <w:t>1939 —1945</w:t>
      </w:r>
      <w:r>
        <w:rPr>
          <w:b/>
          <w:bCs/>
          <w:sz w:val="24"/>
          <w:szCs w:val="24"/>
        </w:rPr>
        <w:t>)</w:t>
      </w:r>
    </w:p>
    <w:p w14:paraId="29FF5382" w14:textId="0E8D32C5" w:rsidR="00270BCE" w:rsidRPr="0012022D" w:rsidRDefault="00CA663C" w:rsidP="00270BCE">
      <w:pPr>
        <w:ind w:left="360"/>
        <w:rPr>
          <w:sz w:val="24"/>
          <w:szCs w:val="24"/>
        </w:rPr>
      </w:pPr>
      <w:r>
        <w:rPr>
          <w:noProof/>
          <w:sz w:val="24"/>
          <w:szCs w:val="24"/>
        </w:rPr>
        <w:drawing>
          <wp:anchor distT="0" distB="0" distL="114300" distR="114300" simplePos="0" relativeHeight="251663360" behindDoc="0" locked="0" layoutInCell="1" allowOverlap="1" wp14:anchorId="59E17805" wp14:editId="41CC0FA2">
            <wp:simplePos x="0" y="0"/>
            <wp:positionH relativeFrom="column">
              <wp:posOffset>228600</wp:posOffset>
            </wp:positionH>
            <wp:positionV relativeFrom="paragraph">
              <wp:posOffset>0</wp:posOffset>
            </wp:positionV>
            <wp:extent cx="979638" cy="1309370"/>
            <wp:effectExtent l="0" t="0" r="0" b="5080"/>
            <wp:wrapSquare wrapText="bothSides"/>
            <wp:docPr id="1028993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9359" name="Picture 1028993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9638" cy="1309370"/>
                    </a:xfrm>
                    <a:prstGeom prst="rect">
                      <a:avLst/>
                    </a:prstGeom>
                  </pic:spPr>
                </pic:pic>
              </a:graphicData>
            </a:graphic>
          </wp:anchor>
        </w:drawing>
      </w:r>
      <w:r w:rsidR="0012022D" w:rsidRPr="0012022D">
        <w:rPr>
          <w:sz w:val="24"/>
          <w:szCs w:val="24"/>
        </w:rPr>
        <w:t>Rev. Woodrow W. Taylor</w:t>
      </w:r>
      <w:r w:rsidR="006B588B">
        <w:rPr>
          <w:sz w:val="24"/>
          <w:szCs w:val="24"/>
        </w:rPr>
        <w:t xml:space="preserve">, </w:t>
      </w:r>
      <w:r w:rsidR="006B588B" w:rsidRPr="006B588B">
        <w:rPr>
          <w:sz w:val="24"/>
          <w:szCs w:val="24"/>
        </w:rPr>
        <w:t xml:space="preserve">a protégé of Rev. Sandefur, </w:t>
      </w:r>
      <w:r w:rsidR="00A96245">
        <w:rPr>
          <w:sz w:val="24"/>
          <w:szCs w:val="24"/>
        </w:rPr>
        <w:t xml:space="preserve">was the pastor </w:t>
      </w:r>
      <w:r w:rsidR="00AE742A">
        <w:rPr>
          <w:sz w:val="24"/>
          <w:szCs w:val="24"/>
        </w:rPr>
        <w:t>during</w:t>
      </w:r>
      <w:r w:rsidR="006B588B" w:rsidRPr="006B588B">
        <w:rPr>
          <w:sz w:val="24"/>
          <w:szCs w:val="24"/>
        </w:rPr>
        <w:t xml:space="preserve"> the burning of the mortgage in 1941</w:t>
      </w:r>
      <w:r w:rsidR="00AE742A">
        <w:rPr>
          <w:sz w:val="24"/>
          <w:szCs w:val="24"/>
        </w:rPr>
        <w:t>, a significant milestone in the church’s history.</w:t>
      </w:r>
      <w:r w:rsidR="00392FB8">
        <w:rPr>
          <w:sz w:val="24"/>
          <w:szCs w:val="24"/>
        </w:rPr>
        <w:t xml:space="preserve">  </w:t>
      </w:r>
      <w:r w:rsidR="006B588B" w:rsidRPr="006B588B">
        <w:rPr>
          <w:sz w:val="24"/>
          <w:szCs w:val="24"/>
        </w:rPr>
        <w:t xml:space="preserve"> He later resigned </w:t>
      </w:r>
      <w:r w:rsidR="00392FB8" w:rsidRPr="00392FB8">
        <w:rPr>
          <w:sz w:val="24"/>
          <w:szCs w:val="24"/>
        </w:rPr>
        <w:t>in 1945</w:t>
      </w:r>
      <w:r w:rsidR="00392FB8">
        <w:rPr>
          <w:sz w:val="24"/>
          <w:szCs w:val="24"/>
        </w:rPr>
        <w:t xml:space="preserve"> and</w:t>
      </w:r>
      <w:r w:rsidR="006B588B" w:rsidRPr="006B588B">
        <w:rPr>
          <w:sz w:val="24"/>
          <w:szCs w:val="24"/>
        </w:rPr>
        <w:t xml:space="preserve"> formed Westside </w:t>
      </w:r>
      <w:r w:rsidRPr="006B588B">
        <w:rPr>
          <w:sz w:val="24"/>
          <w:szCs w:val="24"/>
        </w:rPr>
        <w:t>Baptist Church</w:t>
      </w:r>
      <w:r w:rsidR="008435BB">
        <w:rPr>
          <w:sz w:val="24"/>
          <w:szCs w:val="24"/>
        </w:rPr>
        <w:t>, marking Second’s first major split.</w:t>
      </w:r>
    </w:p>
    <w:p w14:paraId="4BDF7438" w14:textId="77777777" w:rsidR="002676EF" w:rsidRPr="00EA0DC1" w:rsidRDefault="002676EF" w:rsidP="00BA5CAB">
      <w:pPr>
        <w:ind w:left="360"/>
        <w:rPr>
          <w:b/>
          <w:bCs/>
          <w:sz w:val="24"/>
          <w:szCs w:val="24"/>
        </w:rPr>
      </w:pPr>
    </w:p>
    <w:p w14:paraId="4818FD91" w14:textId="77777777" w:rsidR="00EA0DC1" w:rsidRDefault="00EA0DC1" w:rsidP="00BA5CAB">
      <w:pPr>
        <w:ind w:left="360"/>
        <w:rPr>
          <w:b/>
          <w:bCs/>
          <w:sz w:val="28"/>
          <w:szCs w:val="28"/>
        </w:rPr>
      </w:pPr>
    </w:p>
    <w:p w14:paraId="6D28DBEF" w14:textId="77777777" w:rsidR="00FF3CBF" w:rsidRDefault="00FF3CBF" w:rsidP="00BA5CAB">
      <w:pPr>
        <w:ind w:left="360"/>
        <w:rPr>
          <w:b/>
          <w:bCs/>
          <w:sz w:val="28"/>
          <w:szCs w:val="28"/>
        </w:rPr>
      </w:pPr>
    </w:p>
    <w:p w14:paraId="0AF706C9" w14:textId="2A7888E7" w:rsidR="00CA663C" w:rsidRDefault="00963F43" w:rsidP="00BA5CAB">
      <w:pPr>
        <w:ind w:left="360"/>
        <w:rPr>
          <w:b/>
          <w:bCs/>
          <w:sz w:val="28"/>
          <w:szCs w:val="28"/>
        </w:rPr>
      </w:pPr>
      <w:r>
        <w:rPr>
          <w:b/>
          <w:bCs/>
          <w:sz w:val="28"/>
          <w:szCs w:val="28"/>
        </w:rPr>
        <w:t>18</w:t>
      </w:r>
      <w:r w:rsidRPr="00963F43">
        <w:rPr>
          <w:b/>
          <w:bCs/>
          <w:sz w:val="28"/>
          <w:szCs w:val="28"/>
          <w:vertAlign w:val="superscript"/>
        </w:rPr>
        <w:t>th</w:t>
      </w:r>
      <w:r>
        <w:rPr>
          <w:b/>
          <w:bCs/>
          <w:sz w:val="28"/>
          <w:szCs w:val="28"/>
        </w:rPr>
        <w:t xml:space="preserve"> Pastor</w:t>
      </w:r>
    </w:p>
    <w:p w14:paraId="19383C0E" w14:textId="24A5324D" w:rsidR="00995598" w:rsidRDefault="00995598" w:rsidP="00BF67DC">
      <w:pPr>
        <w:ind w:left="360"/>
        <w:jc w:val="center"/>
        <w:rPr>
          <w:b/>
          <w:bCs/>
          <w:sz w:val="24"/>
          <w:szCs w:val="24"/>
        </w:rPr>
      </w:pPr>
      <w:r w:rsidRPr="00BF67DC">
        <w:rPr>
          <w:b/>
          <w:bCs/>
          <w:sz w:val="24"/>
          <w:szCs w:val="24"/>
        </w:rPr>
        <w:t xml:space="preserve">Rev. Martin H. </w:t>
      </w:r>
      <w:proofErr w:type="spellStart"/>
      <w:r w:rsidRPr="00BF67DC">
        <w:rPr>
          <w:b/>
          <w:bCs/>
          <w:sz w:val="24"/>
          <w:szCs w:val="24"/>
        </w:rPr>
        <w:t>Ribbins</w:t>
      </w:r>
      <w:proofErr w:type="spellEnd"/>
      <w:r w:rsidRPr="00BF67DC">
        <w:rPr>
          <w:b/>
          <w:bCs/>
          <w:sz w:val="24"/>
          <w:szCs w:val="24"/>
        </w:rPr>
        <w:t xml:space="preserve"> (</w:t>
      </w:r>
      <w:r w:rsidRPr="00BF67DC">
        <w:rPr>
          <w:b/>
          <w:bCs/>
          <w:sz w:val="24"/>
          <w:szCs w:val="24"/>
        </w:rPr>
        <w:t>1945 — 1961</w:t>
      </w:r>
      <w:r w:rsidR="00BF67DC" w:rsidRPr="00BF67DC">
        <w:rPr>
          <w:b/>
          <w:bCs/>
          <w:sz w:val="24"/>
          <w:szCs w:val="24"/>
        </w:rPr>
        <w:t>)</w:t>
      </w:r>
    </w:p>
    <w:p w14:paraId="320F95CC" w14:textId="6E5C2D2D" w:rsidR="00921543" w:rsidRDefault="002A09D4" w:rsidP="00BF67DC">
      <w:pPr>
        <w:ind w:left="360"/>
        <w:rPr>
          <w:sz w:val="24"/>
          <w:szCs w:val="24"/>
        </w:rPr>
      </w:pPr>
      <w:r>
        <w:rPr>
          <w:noProof/>
          <w:sz w:val="24"/>
          <w:szCs w:val="24"/>
        </w:rPr>
        <w:drawing>
          <wp:anchor distT="0" distB="0" distL="114300" distR="114300" simplePos="0" relativeHeight="251664384" behindDoc="0" locked="0" layoutInCell="1" allowOverlap="1" wp14:anchorId="1EAFAC93" wp14:editId="0B0DCED1">
            <wp:simplePos x="0" y="0"/>
            <wp:positionH relativeFrom="column">
              <wp:posOffset>228600</wp:posOffset>
            </wp:positionH>
            <wp:positionV relativeFrom="paragraph">
              <wp:posOffset>4445</wp:posOffset>
            </wp:positionV>
            <wp:extent cx="999490" cy="1236289"/>
            <wp:effectExtent l="0" t="0" r="0" b="2540"/>
            <wp:wrapSquare wrapText="bothSides"/>
            <wp:docPr id="7405637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9490" cy="1236289"/>
                    </a:xfrm>
                    <a:prstGeom prst="rect">
                      <a:avLst/>
                    </a:prstGeom>
                    <a:noFill/>
                  </pic:spPr>
                </pic:pic>
              </a:graphicData>
            </a:graphic>
          </wp:anchor>
        </w:drawing>
      </w:r>
      <w:r w:rsidR="0004303A" w:rsidRPr="0004303A">
        <w:rPr>
          <w:sz w:val="24"/>
          <w:szCs w:val="24"/>
        </w:rPr>
        <w:t xml:space="preserve">Rev. Martin Henry Ribbins, Sr., our eighteenth pastor, </w:t>
      </w:r>
      <w:r w:rsidR="00EA2AFE">
        <w:rPr>
          <w:sz w:val="24"/>
          <w:szCs w:val="24"/>
        </w:rPr>
        <w:t xml:space="preserve">was </w:t>
      </w:r>
      <w:r w:rsidR="0004303A" w:rsidRPr="0004303A">
        <w:rPr>
          <w:sz w:val="24"/>
          <w:szCs w:val="24"/>
        </w:rPr>
        <w:t xml:space="preserve">a native of Memphis, </w:t>
      </w:r>
      <w:r w:rsidR="00EA2AFE">
        <w:rPr>
          <w:sz w:val="24"/>
          <w:szCs w:val="24"/>
        </w:rPr>
        <w:t>Tennessee</w:t>
      </w:r>
      <w:r w:rsidR="0004303A" w:rsidRPr="0004303A">
        <w:rPr>
          <w:sz w:val="24"/>
          <w:szCs w:val="24"/>
        </w:rPr>
        <w:t>.</w:t>
      </w:r>
      <w:r w:rsidR="00EA2AFE">
        <w:rPr>
          <w:sz w:val="24"/>
          <w:szCs w:val="24"/>
        </w:rPr>
        <w:t xml:space="preserve">  </w:t>
      </w:r>
      <w:r w:rsidR="0004303A" w:rsidRPr="0004303A">
        <w:rPr>
          <w:sz w:val="24"/>
          <w:szCs w:val="24"/>
        </w:rPr>
        <w:t xml:space="preserve"> He was </w:t>
      </w:r>
      <w:r w:rsidR="0020069F">
        <w:rPr>
          <w:sz w:val="24"/>
          <w:szCs w:val="24"/>
        </w:rPr>
        <w:t>respected as</w:t>
      </w:r>
      <w:r w:rsidR="0004303A" w:rsidRPr="0004303A">
        <w:rPr>
          <w:sz w:val="24"/>
          <w:szCs w:val="24"/>
        </w:rPr>
        <w:t xml:space="preserve"> a </w:t>
      </w:r>
      <w:r w:rsidR="0020069F">
        <w:rPr>
          <w:sz w:val="24"/>
          <w:szCs w:val="24"/>
        </w:rPr>
        <w:t>gifted</w:t>
      </w:r>
      <w:r w:rsidR="0004303A" w:rsidRPr="0004303A">
        <w:rPr>
          <w:sz w:val="24"/>
          <w:szCs w:val="24"/>
        </w:rPr>
        <w:t xml:space="preserve"> preacher, civic leader, organizer</w:t>
      </w:r>
      <w:r w:rsidR="001D6A35">
        <w:rPr>
          <w:sz w:val="24"/>
          <w:szCs w:val="24"/>
        </w:rPr>
        <w:t>,</w:t>
      </w:r>
      <w:r w:rsidR="0004303A" w:rsidRPr="0004303A">
        <w:rPr>
          <w:sz w:val="24"/>
          <w:szCs w:val="24"/>
        </w:rPr>
        <w:t xml:space="preserve"> and </w:t>
      </w:r>
      <w:r w:rsidR="0020069F">
        <w:rPr>
          <w:sz w:val="24"/>
          <w:szCs w:val="24"/>
        </w:rPr>
        <w:t>advocate for</w:t>
      </w:r>
      <w:r w:rsidR="0004303A" w:rsidRPr="0004303A">
        <w:rPr>
          <w:sz w:val="24"/>
          <w:szCs w:val="24"/>
        </w:rPr>
        <w:t xml:space="preserve"> foreign missions. </w:t>
      </w:r>
      <w:r w:rsidR="004212F3">
        <w:rPr>
          <w:sz w:val="24"/>
          <w:szCs w:val="24"/>
        </w:rPr>
        <w:t xml:space="preserve"> </w:t>
      </w:r>
      <w:r w:rsidR="0020069F">
        <w:rPr>
          <w:sz w:val="24"/>
          <w:szCs w:val="24"/>
        </w:rPr>
        <w:t>Passionate in his faith and community</w:t>
      </w:r>
      <w:r w:rsidR="000221EC">
        <w:rPr>
          <w:sz w:val="24"/>
          <w:szCs w:val="24"/>
        </w:rPr>
        <w:t>, he</w:t>
      </w:r>
      <w:r w:rsidR="0004303A" w:rsidRPr="0004303A">
        <w:rPr>
          <w:sz w:val="24"/>
          <w:szCs w:val="24"/>
        </w:rPr>
        <w:t xml:space="preserve"> served as the Moderator of the Chattanooga Baptist District Association, a Trustee of Owen College, </w:t>
      </w:r>
      <w:r w:rsidR="000221EC">
        <w:rPr>
          <w:sz w:val="24"/>
          <w:szCs w:val="24"/>
        </w:rPr>
        <w:t>a</w:t>
      </w:r>
      <w:r w:rsidR="0004303A" w:rsidRPr="0004303A">
        <w:rPr>
          <w:sz w:val="24"/>
          <w:szCs w:val="24"/>
        </w:rPr>
        <w:t xml:space="preserve"> member of the NAACP</w:t>
      </w:r>
      <w:r w:rsidR="00041D74">
        <w:rPr>
          <w:sz w:val="24"/>
          <w:szCs w:val="24"/>
        </w:rPr>
        <w:t>,</w:t>
      </w:r>
      <w:r w:rsidR="0004303A" w:rsidRPr="0004303A">
        <w:rPr>
          <w:sz w:val="24"/>
          <w:szCs w:val="24"/>
        </w:rPr>
        <w:t xml:space="preserve"> and many other </w:t>
      </w:r>
      <w:r w:rsidR="00C10069">
        <w:rPr>
          <w:sz w:val="24"/>
          <w:szCs w:val="24"/>
        </w:rPr>
        <w:t xml:space="preserve">civic and religious </w:t>
      </w:r>
      <w:r w:rsidR="0004303A" w:rsidRPr="0004303A">
        <w:rPr>
          <w:sz w:val="24"/>
          <w:szCs w:val="24"/>
        </w:rPr>
        <w:t>organizations.</w:t>
      </w:r>
    </w:p>
    <w:p w14:paraId="638EE003" w14:textId="26DCD167" w:rsidR="007231F4" w:rsidRDefault="00921543" w:rsidP="00BF67DC">
      <w:pPr>
        <w:ind w:left="360"/>
        <w:rPr>
          <w:sz w:val="24"/>
          <w:szCs w:val="24"/>
        </w:rPr>
      </w:pPr>
      <w:r>
        <w:rPr>
          <w:sz w:val="24"/>
          <w:szCs w:val="24"/>
        </w:rPr>
        <w:t xml:space="preserve">Following the launch of </w:t>
      </w:r>
      <w:r w:rsidR="0004303A" w:rsidRPr="0004303A">
        <w:rPr>
          <w:sz w:val="24"/>
          <w:szCs w:val="24"/>
        </w:rPr>
        <w:t xml:space="preserve">Chattanooga’s Urban Renewal project </w:t>
      </w:r>
      <w:r>
        <w:rPr>
          <w:sz w:val="24"/>
          <w:szCs w:val="24"/>
        </w:rPr>
        <w:t xml:space="preserve">in </w:t>
      </w:r>
      <w:r w:rsidR="00B05516">
        <w:rPr>
          <w:sz w:val="24"/>
          <w:szCs w:val="24"/>
        </w:rPr>
        <w:t>1957, many</w:t>
      </w:r>
      <w:r w:rsidR="00F17FD2">
        <w:rPr>
          <w:sz w:val="24"/>
          <w:szCs w:val="24"/>
        </w:rPr>
        <w:t xml:space="preserve"> church members </w:t>
      </w:r>
      <w:r w:rsidR="00AF5C79">
        <w:rPr>
          <w:sz w:val="24"/>
          <w:szCs w:val="24"/>
        </w:rPr>
        <w:t>were forced to leave their homes on the west side of the city.   In response</w:t>
      </w:r>
      <w:r w:rsidR="009130E4">
        <w:rPr>
          <w:sz w:val="24"/>
          <w:szCs w:val="24"/>
        </w:rPr>
        <w:t>, the first church</w:t>
      </w:r>
      <w:r w:rsidR="007705A9">
        <w:rPr>
          <w:sz w:val="24"/>
          <w:szCs w:val="24"/>
        </w:rPr>
        <w:t xml:space="preserve"> bus</w:t>
      </w:r>
      <w:r w:rsidR="009130E4">
        <w:rPr>
          <w:sz w:val="24"/>
          <w:szCs w:val="24"/>
        </w:rPr>
        <w:t xml:space="preserve"> </w:t>
      </w:r>
      <w:r w:rsidR="0004303A" w:rsidRPr="0004303A">
        <w:rPr>
          <w:sz w:val="24"/>
          <w:szCs w:val="24"/>
        </w:rPr>
        <w:t xml:space="preserve">was purchased </w:t>
      </w:r>
      <w:r w:rsidR="009130E4">
        <w:rPr>
          <w:sz w:val="24"/>
          <w:szCs w:val="24"/>
        </w:rPr>
        <w:t xml:space="preserve">to provide </w:t>
      </w:r>
      <w:r w:rsidR="00A733A1">
        <w:rPr>
          <w:sz w:val="24"/>
          <w:szCs w:val="24"/>
        </w:rPr>
        <w:t xml:space="preserve">transportation to members for worship services and church events.  </w:t>
      </w:r>
      <w:r w:rsidR="00A25F50">
        <w:rPr>
          <w:sz w:val="24"/>
          <w:szCs w:val="24"/>
        </w:rPr>
        <w:t xml:space="preserve">The relocation of members also inspired Rev. </w:t>
      </w:r>
      <w:proofErr w:type="spellStart"/>
      <w:r w:rsidR="00A25F50">
        <w:rPr>
          <w:sz w:val="24"/>
          <w:szCs w:val="24"/>
        </w:rPr>
        <w:t>Ribb</w:t>
      </w:r>
      <w:r w:rsidR="002D5A96">
        <w:rPr>
          <w:sz w:val="24"/>
          <w:szCs w:val="24"/>
        </w:rPr>
        <w:t>i</w:t>
      </w:r>
      <w:r w:rsidR="00A25F50">
        <w:rPr>
          <w:sz w:val="24"/>
          <w:szCs w:val="24"/>
        </w:rPr>
        <w:t>ns</w:t>
      </w:r>
      <w:proofErr w:type="spellEnd"/>
      <w:r w:rsidR="005422B0">
        <w:rPr>
          <w:sz w:val="24"/>
          <w:szCs w:val="24"/>
        </w:rPr>
        <w:t>’</w:t>
      </w:r>
      <w:r w:rsidR="00A25F50">
        <w:rPr>
          <w:sz w:val="24"/>
          <w:szCs w:val="24"/>
        </w:rPr>
        <w:t xml:space="preserve"> </w:t>
      </w:r>
      <w:r w:rsidR="001455D8">
        <w:rPr>
          <w:sz w:val="24"/>
          <w:szCs w:val="24"/>
        </w:rPr>
        <w:t xml:space="preserve">vision of </w:t>
      </w:r>
      <w:r w:rsidR="00B05516">
        <w:rPr>
          <w:sz w:val="24"/>
          <w:szCs w:val="24"/>
        </w:rPr>
        <w:t>building a</w:t>
      </w:r>
      <w:r w:rsidR="001455D8">
        <w:rPr>
          <w:sz w:val="24"/>
          <w:szCs w:val="24"/>
        </w:rPr>
        <w:t xml:space="preserve"> new church.  The congregation supported this vision by contributing </w:t>
      </w:r>
      <w:r w:rsidR="007231F4">
        <w:rPr>
          <w:sz w:val="24"/>
          <w:szCs w:val="24"/>
        </w:rPr>
        <w:t xml:space="preserve">to the building fund.  </w:t>
      </w:r>
    </w:p>
    <w:p w14:paraId="1D64A4A1" w14:textId="6FDABFE1" w:rsidR="00995598" w:rsidRPr="00995598" w:rsidRDefault="007231F4" w:rsidP="00B05516">
      <w:pPr>
        <w:ind w:left="360"/>
        <w:rPr>
          <w:b/>
          <w:bCs/>
          <w:sz w:val="28"/>
          <w:szCs w:val="28"/>
        </w:rPr>
      </w:pPr>
      <w:r>
        <w:rPr>
          <w:sz w:val="24"/>
          <w:szCs w:val="24"/>
        </w:rPr>
        <w:lastRenderedPageBreak/>
        <w:t>Sadly, his sudden death at the age of 53</w:t>
      </w:r>
      <w:r w:rsidR="00B05516">
        <w:rPr>
          <w:sz w:val="24"/>
          <w:szCs w:val="24"/>
        </w:rPr>
        <w:t xml:space="preserve">, prevented him from seeing the God-given vision fulfilled.  He was laid to rest in Forest Hills </w:t>
      </w:r>
      <w:r w:rsidR="001D6A35">
        <w:rPr>
          <w:sz w:val="24"/>
          <w:szCs w:val="24"/>
        </w:rPr>
        <w:t>C</w:t>
      </w:r>
      <w:r w:rsidR="00B05516">
        <w:rPr>
          <w:sz w:val="24"/>
          <w:szCs w:val="24"/>
        </w:rPr>
        <w:t>emetery in Chattanooga on October 21, 1961.</w:t>
      </w:r>
      <w:r w:rsidR="0004303A" w:rsidRPr="0004303A">
        <w:rPr>
          <w:sz w:val="24"/>
          <w:szCs w:val="24"/>
        </w:rPr>
        <w:t xml:space="preserve"> </w:t>
      </w:r>
    </w:p>
    <w:p w14:paraId="467CBCC1" w14:textId="77777777" w:rsidR="00D73747" w:rsidRDefault="00D73747" w:rsidP="00BA5CAB">
      <w:pPr>
        <w:ind w:left="360"/>
        <w:rPr>
          <w:b/>
          <w:bCs/>
          <w:sz w:val="28"/>
          <w:szCs w:val="28"/>
        </w:rPr>
      </w:pPr>
    </w:p>
    <w:p w14:paraId="1FEB096A" w14:textId="279A6B37" w:rsidR="00963F43" w:rsidRDefault="00D73747" w:rsidP="00BA5CAB">
      <w:pPr>
        <w:ind w:left="360"/>
        <w:rPr>
          <w:b/>
          <w:bCs/>
          <w:sz w:val="28"/>
          <w:szCs w:val="28"/>
        </w:rPr>
      </w:pPr>
      <w:r>
        <w:rPr>
          <w:b/>
          <w:bCs/>
          <w:sz w:val="28"/>
          <w:szCs w:val="28"/>
        </w:rPr>
        <w:t>19</w:t>
      </w:r>
      <w:r w:rsidRPr="00D73747">
        <w:rPr>
          <w:b/>
          <w:bCs/>
          <w:sz w:val="28"/>
          <w:szCs w:val="28"/>
          <w:vertAlign w:val="superscript"/>
        </w:rPr>
        <w:t>th</w:t>
      </w:r>
      <w:r>
        <w:rPr>
          <w:b/>
          <w:bCs/>
          <w:sz w:val="28"/>
          <w:szCs w:val="28"/>
        </w:rPr>
        <w:t xml:space="preserve"> Pastor</w:t>
      </w:r>
    </w:p>
    <w:p w14:paraId="3319262E" w14:textId="11C6BAC1" w:rsidR="009D7655" w:rsidRPr="00956FEB" w:rsidRDefault="009D7655" w:rsidP="009D7655">
      <w:pPr>
        <w:ind w:left="360"/>
        <w:jc w:val="center"/>
        <w:rPr>
          <w:b/>
          <w:bCs/>
          <w:sz w:val="24"/>
          <w:szCs w:val="24"/>
        </w:rPr>
      </w:pPr>
      <w:r w:rsidRPr="00956FEB">
        <w:rPr>
          <w:b/>
          <w:bCs/>
          <w:sz w:val="24"/>
          <w:szCs w:val="24"/>
        </w:rPr>
        <w:t>Rev. Edward N. Bates</w:t>
      </w:r>
      <w:r w:rsidRPr="00956FEB">
        <w:rPr>
          <w:b/>
          <w:bCs/>
          <w:sz w:val="24"/>
          <w:szCs w:val="24"/>
        </w:rPr>
        <w:t xml:space="preserve"> (</w:t>
      </w:r>
      <w:r w:rsidRPr="00956FEB">
        <w:rPr>
          <w:b/>
          <w:bCs/>
          <w:sz w:val="24"/>
          <w:szCs w:val="24"/>
        </w:rPr>
        <w:t>1963 —1965</w:t>
      </w:r>
      <w:r w:rsidRPr="00956FEB">
        <w:rPr>
          <w:b/>
          <w:bCs/>
          <w:sz w:val="24"/>
          <w:szCs w:val="24"/>
        </w:rPr>
        <w:t>)</w:t>
      </w:r>
    </w:p>
    <w:p w14:paraId="4CE50615" w14:textId="0FED002F" w:rsidR="00D73747" w:rsidRPr="00EA0DC1" w:rsidRDefault="00DB66D3">
      <w:pPr>
        <w:ind w:left="360"/>
        <w:rPr>
          <w:b/>
          <w:bCs/>
          <w:sz w:val="28"/>
          <w:szCs w:val="28"/>
        </w:rPr>
      </w:pPr>
      <w:r>
        <w:rPr>
          <w:noProof/>
          <w:sz w:val="24"/>
          <w:szCs w:val="24"/>
        </w:rPr>
        <w:drawing>
          <wp:anchor distT="0" distB="0" distL="114300" distR="114300" simplePos="0" relativeHeight="251665408" behindDoc="0" locked="0" layoutInCell="1" allowOverlap="1" wp14:anchorId="1A9253D2" wp14:editId="58EA80A7">
            <wp:simplePos x="0" y="0"/>
            <wp:positionH relativeFrom="column">
              <wp:posOffset>228600</wp:posOffset>
            </wp:positionH>
            <wp:positionV relativeFrom="paragraph">
              <wp:posOffset>-1270</wp:posOffset>
            </wp:positionV>
            <wp:extent cx="891226" cy="1131856"/>
            <wp:effectExtent l="0" t="0" r="4445" b="0"/>
            <wp:wrapSquare wrapText="bothSides"/>
            <wp:docPr id="19553788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78841" name="Picture 19553788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1226" cy="1131856"/>
                    </a:xfrm>
                    <a:prstGeom prst="rect">
                      <a:avLst/>
                    </a:prstGeom>
                  </pic:spPr>
                </pic:pic>
              </a:graphicData>
            </a:graphic>
          </wp:anchor>
        </w:drawing>
      </w:r>
      <w:r w:rsidR="00000000" w:rsidRPr="004E1337">
        <w:rPr>
          <w:sz w:val="24"/>
          <w:szCs w:val="24"/>
        </w:rPr>
        <w:t>Rev. Edward N. Bate</w:t>
      </w:r>
      <w:r w:rsidR="00000000">
        <w:rPr>
          <w:sz w:val="24"/>
          <w:szCs w:val="24"/>
        </w:rPr>
        <w:t>s</w:t>
      </w:r>
      <w:r w:rsidR="00000000">
        <w:rPr>
          <w:sz w:val="24"/>
          <w:szCs w:val="24"/>
        </w:rPr>
        <w:t xml:space="preserve">, a </w:t>
      </w:r>
      <w:r w:rsidR="00555324" w:rsidRPr="007A518C">
        <w:rPr>
          <w:sz w:val="24"/>
          <w:szCs w:val="24"/>
        </w:rPr>
        <w:t>talented</w:t>
      </w:r>
      <w:r w:rsidR="00000000">
        <w:rPr>
          <w:sz w:val="24"/>
          <w:szCs w:val="24"/>
        </w:rPr>
        <w:t xml:space="preserve"> speaker</w:t>
      </w:r>
      <w:r w:rsidR="007A518C" w:rsidRPr="007A518C">
        <w:rPr>
          <w:sz w:val="24"/>
          <w:szCs w:val="24"/>
        </w:rPr>
        <w:t>,</w:t>
      </w:r>
      <w:r w:rsidR="00000000">
        <w:rPr>
          <w:sz w:val="24"/>
          <w:szCs w:val="24"/>
        </w:rPr>
        <w:t xml:space="preserve"> was called to serve</w:t>
      </w:r>
      <w:r w:rsidR="00000000">
        <w:rPr>
          <w:sz w:val="24"/>
          <w:szCs w:val="24"/>
        </w:rPr>
        <w:t xml:space="preserve"> as pastor on December 1, </w:t>
      </w:r>
      <w:r w:rsidR="00000000">
        <w:rPr>
          <w:sz w:val="24"/>
          <w:szCs w:val="24"/>
        </w:rPr>
        <w:t>1963</w:t>
      </w:r>
      <w:r w:rsidR="00000000" w:rsidRPr="0017195D">
        <w:rPr>
          <w:sz w:val="24"/>
          <w:szCs w:val="24"/>
        </w:rPr>
        <w:t>.</w:t>
      </w:r>
      <w:r w:rsidR="00000000">
        <w:rPr>
          <w:sz w:val="24"/>
          <w:szCs w:val="24"/>
        </w:rPr>
        <w:t xml:space="preserve"> </w:t>
      </w:r>
      <w:r w:rsidR="007A518C" w:rsidRPr="007A518C">
        <w:rPr>
          <w:sz w:val="24"/>
          <w:szCs w:val="24"/>
        </w:rPr>
        <w:t>He led</w:t>
      </w:r>
      <w:r w:rsidR="00000000">
        <w:rPr>
          <w:sz w:val="24"/>
          <w:szCs w:val="24"/>
        </w:rPr>
        <w:t xml:space="preserve"> Second until 1965</w:t>
      </w:r>
      <w:r w:rsidR="007A518C" w:rsidRPr="007A518C">
        <w:rPr>
          <w:sz w:val="24"/>
          <w:szCs w:val="24"/>
        </w:rPr>
        <w:t>,</w:t>
      </w:r>
      <w:r w:rsidR="00000000">
        <w:rPr>
          <w:sz w:val="24"/>
          <w:szCs w:val="24"/>
        </w:rPr>
        <w:t xml:space="preserve"> </w:t>
      </w:r>
      <w:r w:rsidR="00000000">
        <w:rPr>
          <w:sz w:val="24"/>
          <w:szCs w:val="24"/>
        </w:rPr>
        <w:t xml:space="preserve">when he resigned and </w:t>
      </w:r>
      <w:r>
        <w:rPr>
          <w:sz w:val="24"/>
          <w:szCs w:val="24"/>
        </w:rPr>
        <w:t xml:space="preserve">formed </w:t>
      </w:r>
      <w:r w:rsidR="00000000" w:rsidRPr="0017195D">
        <w:rPr>
          <w:sz w:val="24"/>
          <w:szCs w:val="24"/>
        </w:rPr>
        <w:t>The Greater Second Missionary Baptist Church</w:t>
      </w:r>
      <w:r w:rsidR="007A518C" w:rsidRPr="007A518C">
        <w:rPr>
          <w:sz w:val="24"/>
          <w:szCs w:val="24"/>
        </w:rPr>
        <w:t>. Some members</w:t>
      </w:r>
      <w:r w:rsidR="00000000" w:rsidRPr="00956FEB">
        <w:rPr>
          <w:sz w:val="24"/>
          <w:szCs w:val="24"/>
        </w:rPr>
        <w:t xml:space="preserve"> followed him</w:t>
      </w:r>
      <w:r w:rsidR="007A518C" w:rsidRPr="007A518C">
        <w:rPr>
          <w:sz w:val="24"/>
          <w:szCs w:val="24"/>
        </w:rPr>
        <w:t>,</w:t>
      </w:r>
      <w:r w:rsidR="00000000">
        <w:rPr>
          <w:sz w:val="24"/>
          <w:szCs w:val="24"/>
        </w:rPr>
        <w:t xml:space="preserve"> </w:t>
      </w:r>
      <w:r w:rsidR="00000000">
        <w:rPr>
          <w:sz w:val="24"/>
          <w:szCs w:val="24"/>
        </w:rPr>
        <w:t>marking the church</w:t>
      </w:r>
      <w:r w:rsidR="00000000">
        <w:rPr>
          <w:sz w:val="24"/>
          <w:szCs w:val="24"/>
        </w:rPr>
        <w:t>’</w:t>
      </w:r>
      <w:r w:rsidR="00000000">
        <w:rPr>
          <w:sz w:val="24"/>
          <w:szCs w:val="24"/>
        </w:rPr>
        <w:t>s second major split.</w:t>
      </w:r>
    </w:p>
    <w:p w14:paraId="66DA935E" w14:textId="3B813EFA" w:rsidR="009D7655" w:rsidRDefault="009D7655" w:rsidP="009D7655">
      <w:pPr>
        <w:ind w:left="360"/>
        <w:rPr>
          <w:b/>
          <w:bCs/>
          <w:sz w:val="28"/>
          <w:szCs w:val="28"/>
        </w:rPr>
      </w:pPr>
      <w:r w:rsidRPr="009D7655">
        <w:rPr>
          <w:b/>
          <w:bCs/>
          <w:sz w:val="28"/>
          <w:szCs w:val="28"/>
        </w:rPr>
        <w:t> </w:t>
      </w:r>
    </w:p>
    <w:p w14:paraId="5FC265E8" w14:textId="0EC49D45" w:rsidR="00DB66D3" w:rsidRDefault="00DB66D3" w:rsidP="009D7655">
      <w:pPr>
        <w:ind w:left="360"/>
        <w:rPr>
          <w:b/>
          <w:bCs/>
          <w:sz w:val="28"/>
          <w:szCs w:val="28"/>
        </w:rPr>
      </w:pPr>
    </w:p>
    <w:p w14:paraId="1FA78009" w14:textId="784BA430" w:rsidR="00DB66D3" w:rsidRDefault="00E95477" w:rsidP="009D7655">
      <w:pPr>
        <w:ind w:left="360"/>
        <w:rPr>
          <w:b/>
          <w:bCs/>
          <w:sz w:val="28"/>
          <w:szCs w:val="28"/>
        </w:rPr>
      </w:pPr>
      <w:r>
        <w:rPr>
          <w:b/>
          <w:bCs/>
          <w:sz w:val="28"/>
          <w:szCs w:val="28"/>
        </w:rPr>
        <w:t>20</w:t>
      </w:r>
      <w:r w:rsidRPr="00E95477">
        <w:rPr>
          <w:b/>
          <w:bCs/>
          <w:sz w:val="28"/>
          <w:szCs w:val="28"/>
          <w:vertAlign w:val="superscript"/>
        </w:rPr>
        <w:t>th</w:t>
      </w:r>
      <w:r>
        <w:rPr>
          <w:b/>
          <w:bCs/>
          <w:sz w:val="28"/>
          <w:szCs w:val="28"/>
        </w:rPr>
        <w:t xml:space="preserve"> Pastor</w:t>
      </w:r>
    </w:p>
    <w:p w14:paraId="5A75C043" w14:textId="6610F033" w:rsidR="00E95477" w:rsidRDefault="00C92BA6" w:rsidP="00C92BA6">
      <w:pPr>
        <w:ind w:left="360"/>
        <w:jc w:val="center"/>
        <w:rPr>
          <w:b/>
          <w:bCs/>
          <w:sz w:val="24"/>
          <w:szCs w:val="24"/>
        </w:rPr>
      </w:pPr>
      <w:r w:rsidRPr="00C92BA6">
        <w:rPr>
          <w:b/>
          <w:bCs/>
          <w:sz w:val="24"/>
          <w:szCs w:val="24"/>
        </w:rPr>
        <w:t>Rev. Paul A. McDaniel</w:t>
      </w:r>
      <w:r w:rsidRPr="00C92BA6">
        <w:rPr>
          <w:b/>
          <w:bCs/>
          <w:sz w:val="24"/>
          <w:szCs w:val="24"/>
        </w:rPr>
        <w:t xml:space="preserve"> (</w:t>
      </w:r>
      <w:r w:rsidRPr="00C92BA6">
        <w:rPr>
          <w:b/>
          <w:bCs/>
          <w:sz w:val="24"/>
          <w:szCs w:val="24"/>
        </w:rPr>
        <w:t>1966 — 2014</w:t>
      </w:r>
      <w:r w:rsidRPr="00C92BA6">
        <w:rPr>
          <w:b/>
          <w:bCs/>
          <w:sz w:val="24"/>
          <w:szCs w:val="24"/>
        </w:rPr>
        <w:t>)</w:t>
      </w:r>
    </w:p>
    <w:p w14:paraId="51331A73" w14:textId="32DBB629" w:rsidR="00C92BA6" w:rsidRDefault="001165CB" w:rsidP="00C92BA6">
      <w:pPr>
        <w:ind w:left="360"/>
        <w:rPr>
          <w:sz w:val="24"/>
          <w:szCs w:val="24"/>
        </w:rPr>
      </w:pPr>
      <w:r>
        <w:rPr>
          <w:noProof/>
          <w:sz w:val="24"/>
          <w:szCs w:val="24"/>
        </w:rPr>
        <w:drawing>
          <wp:anchor distT="0" distB="0" distL="114300" distR="114300" simplePos="0" relativeHeight="251666432" behindDoc="0" locked="0" layoutInCell="1" allowOverlap="1" wp14:anchorId="03FE89AE" wp14:editId="203A5F5D">
            <wp:simplePos x="0" y="0"/>
            <wp:positionH relativeFrom="column">
              <wp:posOffset>228600</wp:posOffset>
            </wp:positionH>
            <wp:positionV relativeFrom="paragraph">
              <wp:posOffset>12700</wp:posOffset>
            </wp:positionV>
            <wp:extent cx="942340" cy="1162050"/>
            <wp:effectExtent l="0" t="0" r="0" b="0"/>
            <wp:wrapSquare wrapText="bothSides"/>
            <wp:docPr id="19915240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340" cy="1162050"/>
                    </a:xfrm>
                    <a:prstGeom prst="rect">
                      <a:avLst/>
                    </a:prstGeom>
                    <a:noFill/>
                  </pic:spPr>
                </pic:pic>
              </a:graphicData>
            </a:graphic>
            <wp14:sizeRelH relativeFrom="margin">
              <wp14:pctWidth>0</wp14:pctWidth>
            </wp14:sizeRelH>
            <wp14:sizeRelV relativeFrom="margin">
              <wp14:pctHeight>0</wp14:pctHeight>
            </wp14:sizeRelV>
          </wp:anchor>
        </w:drawing>
      </w:r>
      <w:r w:rsidR="00C92BA6" w:rsidRPr="00C92BA6">
        <w:rPr>
          <w:sz w:val="24"/>
          <w:szCs w:val="24"/>
        </w:rPr>
        <w:t>Rev. Paul A. McDaniel</w:t>
      </w:r>
      <w:r w:rsidR="001A7ADE">
        <w:rPr>
          <w:sz w:val="24"/>
          <w:szCs w:val="24"/>
        </w:rPr>
        <w:t xml:space="preserve"> </w:t>
      </w:r>
      <w:r w:rsidR="001A7ADE" w:rsidRPr="001A7ADE">
        <w:rPr>
          <w:sz w:val="24"/>
          <w:szCs w:val="24"/>
        </w:rPr>
        <w:t xml:space="preserve">served </w:t>
      </w:r>
      <w:r w:rsidR="001A7ADE">
        <w:rPr>
          <w:sz w:val="24"/>
          <w:szCs w:val="24"/>
        </w:rPr>
        <w:t>48</w:t>
      </w:r>
      <w:r w:rsidR="001A7ADE" w:rsidRPr="001A7ADE">
        <w:rPr>
          <w:sz w:val="24"/>
          <w:szCs w:val="24"/>
        </w:rPr>
        <w:t xml:space="preserve"> years, making him the longest tenured pastor in Second</w:t>
      </w:r>
      <w:r w:rsidR="001A7ADE">
        <w:rPr>
          <w:sz w:val="24"/>
          <w:szCs w:val="24"/>
        </w:rPr>
        <w:t>’s</w:t>
      </w:r>
      <w:r w:rsidR="001A7ADE" w:rsidRPr="001A7ADE">
        <w:rPr>
          <w:sz w:val="24"/>
          <w:szCs w:val="24"/>
        </w:rPr>
        <w:t xml:space="preserve"> history. </w:t>
      </w:r>
      <w:r w:rsidR="000F4E75">
        <w:rPr>
          <w:sz w:val="24"/>
          <w:szCs w:val="24"/>
        </w:rPr>
        <w:t xml:space="preserve"> </w:t>
      </w:r>
      <w:r w:rsidR="00591A00">
        <w:rPr>
          <w:sz w:val="24"/>
          <w:szCs w:val="24"/>
        </w:rPr>
        <w:t>I</w:t>
      </w:r>
      <w:r w:rsidR="001A7ADE" w:rsidRPr="001A7ADE">
        <w:rPr>
          <w:sz w:val="24"/>
          <w:szCs w:val="24"/>
        </w:rPr>
        <w:t xml:space="preserve">n </w:t>
      </w:r>
      <w:r w:rsidR="001A7ADE" w:rsidRPr="00D55133">
        <w:rPr>
          <w:sz w:val="24"/>
          <w:szCs w:val="24"/>
        </w:rPr>
        <w:t>197</w:t>
      </w:r>
      <w:r w:rsidR="00591A00" w:rsidRPr="00D55133">
        <w:rPr>
          <w:sz w:val="24"/>
          <w:szCs w:val="24"/>
        </w:rPr>
        <w:t>5</w:t>
      </w:r>
      <w:r w:rsidR="001A7ADE" w:rsidRPr="001A7ADE">
        <w:rPr>
          <w:sz w:val="24"/>
          <w:szCs w:val="24"/>
        </w:rPr>
        <w:t xml:space="preserve"> </w:t>
      </w:r>
      <w:r w:rsidR="000F4E75">
        <w:rPr>
          <w:sz w:val="24"/>
          <w:szCs w:val="24"/>
        </w:rPr>
        <w:t xml:space="preserve">under his faithful leadership, the church relocated </w:t>
      </w:r>
      <w:r w:rsidR="001A7ADE" w:rsidRPr="001A7ADE">
        <w:rPr>
          <w:sz w:val="24"/>
          <w:szCs w:val="24"/>
        </w:rPr>
        <w:t>from 14th and Grove to its current location at 2305 E. Third Street.</w:t>
      </w:r>
    </w:p>
    <w:p w14:paraId="1E7483D2" w14:textId="56AFD7DA" w:rsidR="000F4E75" w:rsidRDefault="007A5332" w:rsidP="00C92BA6">
      <w:pPr>
        <w:ind w:left="360"/>
        <w:rPr>
          <w:sz w:val="24"/>
          <w:szCs w:val="24"/>
        </w:rPr>
      </w:pPr>
      <w:r>
        <w:rPr>
          <w:sz w:val="24"/>
          <w:szCs w:val="24"/>
        </w:rPr>
        <w:t>In 1977, Rev. McDaniel became the first clergy member permitted to serve as a delegate to the Tennessee Limited Constitutional Convention.  He challenged Article IX of the Tennessee Constitution, which prohibited</w:t>
      </w:r>
      <w:r w:rsidR="00983D57">
        <w:rPr>
          <w:sz w:val="24"/>
          <w:szCs w:val="24"/>
        </w:rPr>
        <w:t xml:space="preserve"> </w:t>
      </w:r>
      <w:r w:rsidR="00F84EF4">
        <w:rPr>
          <w:sz w:val="24"/>
          <w:szCs w:val="24"/>
        </w:rPr>
        <w:t>clergy</w:t>
      </w:r>
      <w:r w:rsidR="00983D57">
        <w:rPr>
          <w:sz w:val="24"/>
          <w:szCs w:val="24"/>
        </w:rPr>
        <w:t xml:space="preserve"> from serving in state legislature.  This battle ultimately reached the U.S. Supreme Court</w:t>
      </w:r>
      <w:r w:rsidR="004C5741">
        <w:rPr>
          <w:sz w:val="24"/>
          <w:szCs w:val="24"/>
        </w:rPr>
        <w:t xml:space="preserve"> which unanimously ruled in his favor striking down Article </w:t>
      </w:r>
      <w:r w:rsidR="00F84EF4">
        <w:rPr>
          <w:sz w:val="24"/>
          <w:szCs w:val="24"/>
        </w:rPr>
        <w:t>I</w:t>
      </w:r>
      <w:r w:rsidR="001E1B3C">
        <w:rPr>
          <w:sz w:val="24"/>
          <w:szCs w:val="24"/>
        </w:rPr>
        <w:t>X.</w:t>
      </w:r>
    </w:p>
    <w:p w14:paraId="09D22BE8" w14:textId="42CB8FE5" w:rsidR="00F84EF4" w:rsidRDefault="00662E58" w:rsidP="00C92BA6">
      <w:pPr>
        <w:ind w:left="360"/>
        <w:rPr>
          <w:sz w:val="24"/>
          <w:szCs w:val="24"/>
        </w:rPr>
      </w:pPr>
      <w:r>
        <w:rPr>
          <w:sz w:val="24"/>
          <w:szCs w:val="24"/>
        </w:rPr>
        <w:t xml:space="preserve">During the mid-1980’s, the church expanded </w:t>
      </w:r>
      <w:r w:rsidR="007B1417">
        <w:rPr>
          <w:sz w:val="24"/>
          <w:szCs w:val="24"/>
        </w:rPr>
        <w:t>its</w:t>
      </w:r>
      <w:r>
        <w:rPr>
          <w:sz w:val="24"/>
          <w:szCs w:val="24"/>
        </w:rPr>
        <w:t xml:space="preserve"> facilities to include new classrooms, a nursery, chapel, </w:t>
      </w:r>
      <w:r w:rsidR="008E7E9C">
        <w:rPr>
          <w:sz w:val="24"/>
          <w:szCs w:val="24"/>
        </w:rPr>
        <w:t>multipurpose room, conference rooms, a commercial kitchen and administrative offices</w:t>
      </w:r>
      <w:r w:rsidR="007B1417">
        <w:rPr>
          <w:sz w:val="24"/>
          <w:szCs w:val="24"/>
        </w:rPr>
        <w:t>.  In January 2000 the church celebrated the burning of the mortgage.</w:t>
      </w:r>
    </w:p>
    <w:p w14:paraId="69856D38" w14:textId="76BFD49C" w:rsidR="007B1417" w:rsidRDefault="00717A93" w:rsidP="00C92BA6">
      <w:pPr>
        <w:ind w:left="360"/>
        <w:rPr>
          <w:sz w:val="24"/>
          <w:szCs w:val="24"/>
        </w:rPr>
      </w:pPr>
      <w:r w:rsidRPr="00717A93">
        <w:rPr>
          <w:sz w:val="24"/>
          <w:szCs w:val="24"/>
        </w:rPr>
        <w:t xml:space="preserve">In 2002, </w:t>
      </w:r>
      <w:r>
        <w:rPr>
          <w:sz w:val="24"/>
          <w:szCs w:val="24"/>
        </w:rPr>
        <w:t>Rev. McDaniel</w:t>
      </w:r>
      <w:r w:rsidRPr="00717A93">
        <w:rPr>
          <w:sz w:val="24"/>
          <w:szCs w:val="24"/>
        </w:rPr>
        <w:t xml:space="preserve"> founded Second’s Evangelism School in partnership with the National Evangelism Movement of California. Guided by the theme “Disciples are Made, Not Born,” the tuition-free program served more than 17 local churches and graduated hundreds of participants</w:t>
      </w:r>
      <w:r w:rsidR="00DB3C1C">
        <w:rPr>
          <w:sz w:val="24"/>
          <w:szCs w:val="24"/>
        </w:rPr>
        <w:t xml:space="preserve"> and</w:t>
      </w:r>
      <w:r w:rsidRPr="00717A93">
        <w:rPr>
          <w:sz w:val="24"/>
          <w:szCs w:val="24"/>
        </w:rPr>
        <w:t xml:space="preserve"> offered continued Bible training for graduates and new members.</w:t>
      </w:r>
    </w:p>
    <w:p w14:paraId="6C7A7AD1" w14:textId="02356076" w:rsidR="00761873" w:rsidRDefault="00761873" w:rsidP="00C92BA6">
      <w:pPr>
        <w:ind w:left="360"/>
        <w:rPr>
          <w:sz w:val="24"/>
          <w:szCs w:val="24"/>
        </w:rPr>
      </w:pPr>
      <w:r w:rsidRPr="00761873">
        <w:rPr>
          <w:sz w:val="24"/>
          <w:szCs w:val="24"/>
        </w:rPr>
        <w:lastRenderedPageBreak/>
        <w:t>Nationally, Rev. McDaniel served as an instructor and later as a supervisor in the National Baptist Convention, continuing this work until 2014.</w:t>
      </w:r>
      <w:r w:rsidR="00417871">
        <w:rPr>
          <w:sz w:val="24"/>
          <w:szCs w:val="24"/>
        </w:rPr>
        <w:t xml:space="preserve"> Locally he served on the Hamilton County Commission </w:t>
      </w:r>
      <w:r w:rsidR="0022745B">
        <w:rPr>
          <w:sz w:val="24"/>
          <w:szCs w:val="24"/>
        </w:rPr>
        <w:t xml:space="preserve">for five </w:t>
      </w:r>
      <w:r w:rsidR="001101DF">
        <w:rPr>
          <w:sz w:val="24"/>
          <w:szCs w:val="24"/>
        </w:rPr>
        <w:t>four-year</w:t>
      </w:r>
      <w:r w:rsidR="0022745B">
        <w:rPr>
          <w:sz w:val="24"/>
          <w:szCs w:val="24"/>
        </w:rPr>
        <w:t xml:space="preserve"> terms.  In 2010, the County </w:t>
      </w:r>
      <w:r w:rsidR="001101DF">
        <w:rPr>
          <w:sz w:val="24"/>
          <w:szCs w:val="24"/>
        </w:rPr>
        <w:t>Commission</w:t>
      </w:r>
      <w:r w:rsidR="0022745B">
        <w:rPr>
          <w:sz w:val="24"/>
          <w:szCs w:val="24"/>
        </w:rPr>
        <w:t xml:space="preserve"> named a</w:t>
      </w:r>
      <w:r w:rsidR="001101DF">
        <w:rPr>
          <w:sz w:val="24"/>
          <w:szCs w:val="24"/>
        </w:rPr>
        <w:t>n</w:t>
      </w:r>
      <w:r w:rsidR="0022745B">
        <w:rPr>
          <w:sz w:val="24"/>
          <w:szCs w:val="24"/>
        </w:rPr>
        <w:t xml:space="preserve"> administrative building in his honor.</w:t>
      </w:r>
    </w:p>
    <w:p w14:paraId="13EC2C6E" w14:textId="296445AF" w:rsidR="00815D66" w:rsidRPr="00C92BA6" w:rsidRDefault="00815D66" w:rsidP="00C92BA6">
      <w:pPr>
        <w:ind w:left="360"/>
        <w:rPr>
          <w:sz w:val="24"/>
          <w:szCs w:val="24"/>
        </w:rPr>
      </w:pPr>
      <w:r w:rsidRPr="00815D66">
        <w:rPr>
          <w:sz w:val="24"/>
          <w:szCs w:val="24"/>
        </w:rPr>
        <w:t>Rev. McDaniel retired on June 30, 2014</w:t>
      </w:r>
      <w:r>
        <w:rPr>
          <w:sz w:val="24"/>
          <w:szCs w:val="24"/>
        </w:rPr>
        <w:t>,</w:t>
      </w:r>
      <w:r w:rsidRPr="00815D66">
        <w:rPr>
          <w:sz w:val="24"/>
          <w:szCs w:val="24"/>
        </w:rPr>
        <w:t xml:space="preserve"> and served as Pastor Emeritus until his passing on August 22, 2021.</w:t>
      </w:r>
    </w:p>
    <w:p w14:paraId="018267B5" w14:textId="77777777" w:rsidR="00D73747" w:rsidRDefault="00D73747" w:rsidP="00BA5CAB">
      <w:pPr>
        <w:ind w:left="360"/>
        <w:rPr>
          <w:b/>
          <w:bCs/>
          <w:sz w:val="28"/>
          <w:szCs w:val="28"/>
        </w:rPr>
      </w:pPr>
    </w:p>
    <w:p w14:paraId="0800F011" w14:textId="0738BC64" w:rsidR="00E62511" w:rsidRDefault="00E62511" w:rsidP="00BA5CAB">
      <w:pPr>
        <w:ind w:left="360"/>
        <w:rPr>
          <w:b/>
          <w:bCs/>
          <w:sz w:val="28"/>
          <w:szCs w:val="28"/>
        </w:rPr>
      </w:pPr>
      <w:r>
        <w:rPr>
          <w:b/>
          <w:bCs/>
          <w:sz w:val="28"/>
          <w:szCs w:val="28"/>
        </w:rPr>
        <w:t>21</w:t>
      </w:r>
      <w:r w:rsidRPr="00E62511">
        <w:rPr>
          <w:b/>
          <w:bCs/>
          <w:sz w:val="28"/>
          <w:szCs w:val="28"/>
          <w:vertAlign w:val="superscript"/>
        </w:rPr>
        <w:t>st</w:t>
      </w:r>
      <w:r>
        <w:rPr>
          <w:b/>
          <w:bCs/>
          <w:sz w:val="28"/>
          <w:szCs w:val="28"/>
        </w:rPr>
        <w:t xml:space="preserve"> Pastor</w:t>
      </w:r>
    </w:p>
    <w:p w14:paraId="54E96EC1" w14:textId="0638A985" w:rsidR="00491439" w:rsidRDefault="00491439" w:rsidP="00491439">
      <w:pPr>
        <w:ind w:left="360"/>
        <w:jc w:val="center"/>
        <w:rPr>
          <w:b/>
          <w:bCs/>
          <w:sz w:val="24"/>
          <w:szCs w:val="24"/>
        </w:rPr>
      </w:pPr>
      <w:r w:rsidRPr="00491439">
        <w:rPr>
          <w:b/>
          <w:bCs/>
          <w:sz w:val="24"/>
          <w:szCs w:val="24"/>
        </w:rPr>
        <w:t>Rev. Dr. Ernest L. Reid, Jr.</w:t>
      </w:r>
      <w:r w:rsidRPr="00491439">
        <w:rPr>
          <w:b/>
          <w:bCs/>
          <w:sz w:val="24"/>
          <w:szCs w:val="24"/>
        </w:rPr>
        <w:t xml:space="preserve"> (</w:t>
      </w:r>
      <w:r w:rsidRPr="00491439">
        <w:rPr>
          <w:b/>
          <w:bCs/>
          <w:sz w:val="24"/>
          <w:szCs w:val="24"/>
        </w:rPr>
        <w:t>2015 – Present</w:t>
      </w:r>
      <w:r w:rsidRPr="00491439">
        <w:rPr>
          <w:b/>
          <w:bCs/>
          <w:sz w:val="24"/>
          <w:szCs w:val="24"/>
        </w:rPr>
        <w:t>)</w:t>
      </w:r>
    </w:p>
    <w:p w14:paraId="1A4AD2E2" w14:textId="3D31E356" w:rsidR="00491439" w:rsidRDefault="00CF5C5C" w:rsidP="00491439">
      <w:pPr>
        <w:ind w:left="360"/>
        <w:rPr>
          <w:sz w:val="24"/>
          <w:szCs w:val="24"/>
        </w:rPr>
      </w:pPr>
      <w:r>
        <w:rPr>
          <w:noProof/>
          <w:sz w:val="24"/>
          <w:szCs w:val="24"/>
        </w:rPr>
        <w:drawing>
          <wp:anchor distT="0" distB="0" distL="114300" distR="114300" simplePos="0" relativeHeight="251667456" behindDoc="0" locked="0" layoutInCell="1" allowOverlap="1" wp14:anchorId="3DEB2625" wp14:editId="00143040">
            <wp:simplePos x="0" y="0"/>
            <wp:positionH relativeFrom="column">
              <wp:posOffset>-7620</wp:posOffset>
            </wp:positionH>
            <wp:positionV relativeFrom="paragraph">
              <wp:posOffset>243840</wp:posOffset>
            </wp:positionV>
            <wp:extent cx="1414780" cy="942975"/>
            <wp:effectExtent l="7302" t="0" r="2223" b="2222"/>
            <wp:wrapSquare wrapText="bothSides"/>
            <wp:docPr id="16191235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23581" name="Picture 1619123581"/>
                    <pic:cNvPicPr/>
                  </pic:nvPicPr>
                  <pic:blipFill>
                    <a:blip r:embed="rId15" cstate="print">
                      <a:extLst>
                        <a:ext uri="{28A0092B-C50C-407E-A947-70E740481C1C}">
                          <a14:useLocalDpi xmlns:a14="http://schemas.microsoft.com/office/drawing/2010/main" val="0"/>
                        </a:ext>
                      </a:extLst>
                    </a:blip>
                    <a:stretch>
                      <a:fillRect/>
                    </a:stretch>
                  </pic:blipFill>
                  <pic:spPr>
                    <a:xfrm rot="5400000" flipH="1" flipV="1">
                      <a:off x="0" y="0"/>
                      <a:ext cx="1414780" cy="942975"/>
                    </a:xfrm>
                    <a:prstGeom prst="rect">
                      <a:avLst/>
                    </a:prstGeom>
                  </pic:spPr>
                </pic:pic>
              </a:graphicData>
            </a:graphic>
            <wp14:sizeRelH relativeFrom="margin">
              <wp14:pctWidth>0</wp14:pctWidth>
            </wp14:sizeRelH>
            <wp14:sizeRelV relativeFrom="margin">
              <wp14:pctHeight>0</wp14:pctHeight>
            </wp14:sizeRelV>
          </wp:anchor>
        </w:drawing>
      </w:r>
      <w:r w:rsidR="00B5348B" w:rsidRPr="00B05B03">
        <w:rPr>
          <w:sz w:val="24"/>
          <w:szCs w:val="24"/>
        </w:rPr>
        <w:t>Rev. Dr. Ernest L. Reid, Jr.</w:t>
      </w:r>
      <w:r w:rsidR="00B05B03" w:rsidRPr="00B05B03">
        <w:rPr>
          <w:sz w:val="24"/>
          <w:szCs w:val="24"/>
        </w:rPr>
        <w:t>, a</w:t>
      </w:r>
      <w:r w:rsidR="00B5348B" w:rsidRPr="00B05B03">
        <w:rPr>
          <w:sz w:val="24"/>
          <w:szCs w:val="24"/>
        </w:rPr>
        <w:t xml:space="preserve"> native of Suffolk, Virginia, was installed as the twenty-first pastor in October 2015.  A dynamic preacher and teacher of the Gospel of Jesus Christ, he has le</w:t>
      </w:r>
      <w:r w:rsidR="00B05B03" w:rsidRPr="00B05B03">
        <w:rPr>
          <w:sz w:val="24"/>
          <w:szCs w:val="24"/>
        </w:rPr>
        <w:t>d</w:t>
      </w:r>
      <w:r w:rsidR="00B5348B" w:rsidRPr="00B05B03">
        <w:rPr>
          <w:sz w:val="24"/>
          <w:szCs w:val="24"/>
        </w:rPr>
        <w:t xml:space="preserve"> the church into a new era of mi</w:t>
      </w:r>
      <w:r w:rsidR="00B05B03" w:rsidRPr="00B05B03">
        <w:rPr>
          <w:sz w:val="24"/>
          <w:szCs w:val="24"/>
        </w:rPr>
        <w:t>nistry growth.</w:t>
      </w:r>
    </w:p>
    <w:p w14:paraId="5BFDF1E5" w14:textId="2A7164AF" w:rsidR="000548A2" w:rsidRDefault="000548A2" w:rsidP="00491439">
      <w:pPr>
        <w:ind w:left="360"/>
        <w:rPr>
          <w:sz w:val="24"/>
          <w:szCs w:val="24"/>
        </w:rPr>
      </w:pPr>
      <w:r>
        <w:rPr>
          <w:sz w:val="24"/>
          <w:szCs w:val="24"/>
        </w:rPr>
        <w:t xml:space="preserve">From 2016 to 2019, he envisioned a stronger Second and led the congregation through </w:t>
      </w:r>
      <w:r w:rsidR="007B47FE">
        <w:rPr>
          <w:sz w:val="24"/>
          <w:szCs w:val="24"/>
        </w:rPr>
        <w:t xml:space="preserve">plans for the church’s first major building renovation in more than 40 years.  The renovations began in 2020 </w:t>
      </w:r>
      <w:r w:rsidR="00BC759D">
        <w:rPr>
          <w:sz w:val="24"/>
          <w:szCs w:val="24"/>
        </w:rPr>
        <w:t>and</w:t>
      </w:r>
      <w:r w:rsidR="007B47FE">
        <w:rPr>
          <w:sz w:val="24"/>
          <w:szCs w:val="24"/>
        </w:rPr>
        <w:t xml:space="preserve"> included the sanc</w:t>
      </w:r>
      <w:r w:rsidR="00F2187F">
        <w:rPr>
          <w:sz w:val="24"/>
          <w:szCs w:val="24"/>
        </w:rPr>
        <w:t xml:space="preserve">tuary, vestibule, offices, youth room, restrooms, and technology upgrades throughout the </w:t>
      </w:r>
      <w:r w:rsidR="00BC759D">
        <w:rPr>
          <w:sz w:val="24"/>
          <w:szCs w:val="24"/>
        </w:rPr>
        <w:t>church, Pastor</w:t>
      </w:r>
      <w:r w:rsidR="00F2187F">
        <w:rPr>
          <w:sz w:val="24"/>
          <w:szCs w:val="24"/>
        </w:rPr>
        <w:t xml:space="preserve"> Reid provided steady </w:t>
      </w:r>
      <w:r w:rsidR="00BC759D">
        <w:rPr>
          <w:sz w:val="24"/>
          <w:szCs w:val="24"/>
        </w:rPr>
        <w:t>leadership</w:t>
      </w:r>
      <w:r w:rsidR="00F2187F">
        <w:rPr>
          <w:sz w:val="24"/>
          <w:szCs w:val="24"/>
        </w:rPr>
        <w:t xml:space="preserve"> </w:t>
      </w:r>
      <w:r w:rsidR="000B514E">
        <w:rPr>
          <w:sz w:val="24"/>
          <w:szCs w:val="24"/>
        </w:rPr>
        <w:t xml:space="preserve">as the church navigated the </w:t>
      </w:r>
      <w:r w:rsidR="00BC759D">
        <w:rPr>
          <w:sz w:val="24"/>
          <w:szCs w:val="24"/>
        </w:rPr>
        <w:t>challenges and</w:t>
      </w:r>
      <w:r w:rsidR="000B514E">
        <w:rPr>
          <w:sz w:val="24"/>
          <w:szCs w:val="24"/>
        </w:rPr>
        <w:t xml:space="preserve"> changes of the COVI</w:t>
      </w:r>
      <w:r w:rsidR="005D4445">
        <w:rPr>
          <w:sz w:val="24"/>
          <w:szCs w:val="24"/>
        </w:rPr>
        <w:t>D</w:t>
      </w:r>
      <w:r w:rsidR="000B514E">
        <w:rPr>
          <w:sz w:val="24"/>
          <w:szCs w:val="24"/>
        </w:rPr>
        <w:t xml:space="preserve">-19 pandemic.  </w:t>
      </w:r>
    </w:p>
    <w:p w14:paraId="0898F4F3" w14:textId="336EB8E7" w:rsidR="00BC759D" w:rsidRDefault="00BC759D" w:rsidP="00491439">
      <w:pPr>
        <w:ind w:left="360"/>
        <w:rPr>
          <w:sz w:val="24"/>
          <w:szCs w:val="24"/>
        </w:rPr>
      </w:pPr>
      <w:r>
        <w:rPr>
          <w:sz w:val="24"/>
          <w:szCs w:val="24"/>
        </w:rPr>
        <w:t>In 2022, with the support of SMBC</w:t>
      </w:r>
      <w:r w:rsidR="007E4FB3">
        <w:rPr>
          <w:sz w:val="24"/>
          <w:szCs w:val="24"/>
        </w:rPr>
        <w:t>,</w:t>
      </w:r>
      <w:r w:rsidR="00934438">
        <w:rPr>
          <w:sz w:val="24"/>
          <w:szCs w:val="24"/>
        </w:rPr>
        <w:t xml:space="preserve"> Pastor Reid went on his first foreign mission trip, teaching and preaching the Gospel in </w:t>
      </w:r>
      <w:r>
        <w:rPr>
          <w:sz w:val="24"/>
          <w:szCs w:val="24"/>
        </w:rPr>
        <w:t>Keny</w:t>
      </w:r>
      <w:r w:rsidR="00DC03F9">
        <w:rPr>
          <w:sz w:val="24"/>
          <w:szCs w:val="24"/>
        </w:rPr>
        <w:t>a</w:t>
      </w:r>
      <w:r>
        <w:rPr>
          <w:sz w:val="24"/>
          <w:szCs w:val="24"/>
        </w:rPr>
        <w:t xml:space="preserve">.  </w:t>
      </w:r>
      <w:r w:rsidR="00DC03F9">
        <w:rPr>
          <w:sz w:val="24"/>
          <w:szCs w:val="24"/>
        </w:rPr>
        <w:t>Un</w:t>
      </w:r>
      <w:r>
        <w:rPr>
          <w:sz w:val="24"/>
          <w:szCs w:val="24"/>
        </w:rPr>
        <w:t>der his leadership, Second has</w:t>
      </w:r>
      <w:r w:rsidR="00DC03F9">
        <w:rPr>
          <w:sz w:val="24"/>
          <w:szCs w:val="24"/>
        </w:rPr>
        <w:t xml:space="preserve"> seen increased membership growth, spiritual development, and expanded ministry initiatives including small-group Bibl</w:t>
      </w:r>
      <w:r w:rsidR="002B7E36">
        <w:rPr>
          <w:sz w:val="24"/>
          <w:szCs w:val="24"/>
        </w:rPr>
        <w:t>e</w:t>
      </w:r>
      <w:r w:rsidR="00DC03F9">
        <w:rPr>
          <w:sz w:val="24"/>
          <w:szCs w:val="24"/>
        </w:rPr>
        <w:t xml:space="preserve"> study and revitalized ministries.</w:t>
      </w:r>
      <w:r>
        <w:rPr>
          <w:sz w:val="24"/>
          <w:szCs w:val="24"/>
        </w:rPr>
        <w:t xml:space="preserve">  </w:t>
      </w:r>
    </w:p>
    <w:p w14:paraId="2F2FCCA1" w14:textId="07F85108" w:rsidR="003E60B9" w:rsidRDefault="000839D6" w:rsidP="00491439">
      <w:pPr>
        <w:ind w:left="360"/>
        <w:rPr>
          <w:sz w:val="24"/>
          <w:szCs w:val="24"/>
        </w:rPr>
      </w:pPr>
      <w:r>
        <w:rPr>
          <w:sz w:val="24"/>
          <w:szCs w:val="24"/>
        </w:rPr>
        <w:t xml:space="preserve">Outside the church, Dr. Reid is a civic leader who is actively </w:t>
      </w:r>
      <w:r w:rsidR="001F6A19">
        <w:rPr>
          <w:sz w:val="24"/>
          <w:szCs w:val="24"/>
        </w:rPr>
        <w:t>involved</w:t>
      </w:r>
      <w:r>
        <w:rPr>
          <w:sz w:val="24"/>
          <w:szCs w:val="24"/>
        </w:rPr>
        <w:t xml:space="preserve"> i</w:t>
      </w:r>
      <w:r w:rsidR="00E101FD">
        <w:rPr>
          <w:sz w:val="24"/>
          <w:szCs w:val="24"/>
        </w:rPr>
        <w:t>n the community, having served on the Hamilton County Partnership Network Advisory Board</w:t>
      </w:r>
      <w:r w:rsidR="00E704B5">
        <w:rPr>
          <w:sz w:val="24"/>
          <w:szCs w:val="24"/>
        </w:rPr>
        <w:t>, The Urban League of Greater Chattanooga</w:t>
      </w:r>
      <w:r w:rsidR="001E78BF">
        <w:rPr>
          <w:sz w:val="24"/>
          <w:szCs w:val="24"/>
        </w:rPr>
        <w:t xml:space="preserve"> Board</w:t>
      </w:r>
      <w:r w:rsidR="003C12BF">
        <w:rPr>
          <w:sz w:val="24"/>
          <w:szCs w:val="24"/>
        </w:rPr>
        <w:t>, and Chattanooga 2.0 Advisory Board.  He also participated in the Harvard School of Business Young American Leaders Program</w:t>
      </w:r>
      <w:r w:rsidR="00CF304F">
        <w:rPr>
          <w:sz w:val="24"/>
          <w:szCs w:val="24"/>
        </w:rPr>
        <w:t xml:space="preserve">.  </w:t>
      </w:r>
      <w:r w:rsidR="001F6A19">
        <w:rPr>
          <w:sz w:val="24"/>
          <w:szCs w:val="24"/>
        </w:rPr>
        <w:t>Additionally</w:t>
      </w:r>
      <w:r w:rsidR="00CF304F">
        <w:rPr>
          <w:sz w:val="24"/>
          <w:szCs w:val="24"/>
        </w:rPr>
        <w:t xml:space="preserve">, he has contributed curriculum content for </w:t>
      </w:r>
      <w:r w:rsidR="00EB2E70">
        <w:rPr>
          <w:sz w:val="24"/>
          <w:szCs w:val="24"/>
        </w:rPr>
        <w:t xml:space="preserve">Lifeway Christian Resources and is a contributing writer </w:t>
      </w:r>
      <w:r w:rsidR="003E06DB">
        <w:rPr>
          <w:sz w:val="24"/>
          <w:szCs w:val="24"/>
        </w:rPr>
        <w:t xml:space="preserve">for </w:t>
      </w:r>
      <w:r w:rsidR="00CF304F">
        <w:rPr>
          <w:sz w:val="24"/>
          <w:szCs w:val="24"/>
        </w:rPr>
        <w:t xml:space="preserve">the </w:t>
      </w:r>
      <w:r w:rsidR="001F6A19">
        <w:rPr>
          <w:sz w:val="24"/>
          <w:szCs w:val="24"/>
        </w:rPr>
        <w:t>Chattanooga</w:t>
      </w:r>
      <w:r w:rsidR="00CF304F">
        <w:rPr>
          <w:sz w:val="24"/>
          <w:szCs w:val="24"/>
        </w:rPr>
        <w:t xml:space="preserve"> News Chronicle, writing the column </w:t>
      </w:r>
      <w:r w:rsidR="001F6A19">
        <w:rPr>
          <w:sz w:val="24"/>
          <w:szCs w:val="24"/>
        </w:rPr>
        <w:t>titled, “The Shepherd’s Voice.”</w:t>
      </w:r>
    </w:p>
    <w:p w14:paraId="2F2EC4EF" w14:textId="76AC2966" w:rsidR="001F6A19" w:rsidRDefault="001F6A19" w:rsidP="00491439">
      <w:pPr>
        <w:ind w:left="360"/>
        <w:rPr>
          <w:sz w:val="24"/>
          <w:szCs w:val="24"/>
        </w:rPr>
      </w:pPr>
      <w:r>
        <w:rPr>
          <w:sz w:val="24"/>
          <w:szCs w:val="24"/>
        </w:rPr>
        <w:t>Pastor Reid continues to provide faithful leadership and vision for SMBC.</w:t>
      </w:r>
    </w:p>
    <w:p w14:paraId="09DB8E23" w14:textId="77777777" w:rsidR="00BC759D" w:rsidRPr="00B05B03" w:rsidRDefault="00BC759D" w:rsidP="00491439">
      <w:pPr>
        <w:ind w:left="360"/>
        <w:rPr>
          <w:sz w:val="24"/>
          <w:szCs w:val="24"/>
        </w:rPr>
      </w:pPr>
    </w:p>
    <w:p w14:paraId="64468B97" w14:textId="77777777" w:rsidR="00E62511" w:rsidRPr="00EA0DC1" w:rsidRDefault="00E62511" w:rsidP="00BA5CAB">
      <w:pPr>
        <w:ind w:left="360"/>
        <w:rPr>
          <w:b/>
          <w:bCs/>
          <w:sz w:val="28"/>
          <w:szCs w:val="28"/>
        </w:rPr>
      </w:pPr>
    </w:p>
    <w:sectPr w:rsidR="00E62511" w:rsidRPr="00EA0DC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23F99" w14:textId="77777777" w:rsidR="008D0138" w:rsidRDefault="008D0138" w:rsidP="001165CB">
      <w:pPr>
        <w:spacing w:after="0" w:line="240" w:lineRule="auto"/>
      </w:pPr>
      <w:r>
        <w:separator/>
      </w:r>
    </w:p>
  </w:endnote>
  <w:endnote w:type="continuationSeparator" w:id="0">
    <w:p w14:paraId="49F1031C" w14:textId="77777777" w:rsidR="008D0138" w:rsidRDefault="008D0138" w:rsidP="00116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264159"/>
      <w:docPartObj>
        <w:docPartGallery w:val="Page Numbers (Bottom of Page)"/>
        <w:docPartUnique/>
      </w:docPartObj>
    </w:sdtPr>
    <w:sdtEndPr>
      <w:rPr>
        <w:noProof/>
      </w:rPr>
    </w:sdtEndPr>
    <w:sdtContent>
      <w:p w14:paraId="2357B266" w14:textId="6CDDC8B1" w:rsidR="001165CB" w:rsidRDefault="001165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F9320E" w14:textId="77777777" w:rsidR="001165CB" w:rsidRDefault="00116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D1D53" w14:textId="77777777" w:rsidR="008D0138" w:rsidRDefault="008D0138" w:rsidP="001165CB">
      <w:pPr>
        <w:spacing w:after="0" w:line="240" w:lineRule="auto"/>
      </w:pPr>
      <w:r>
        <w:separator/>
      </w:r>
    </w:p>
  </w:footnote>
  <w:footnote w:type="continuationSeparator" w:id="0">
    <w:p w14:paraId="7D143228" w14:textId="77777777" w:rsidR="008D0138" w:rsidRDefault="008D0138" w:rsidP="001165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E13"/>
    <w:rsid w:val="000221EC"/>
    <w:rsid w:val="00024B95"/>
    <w:rsid w:val="00041D74"/>
    <w:rsid w:val="0004303A"/>
    <w:rsid w:val="00052F1B"/>
    <w:rsid w:val="000548A2"/>
    <w:rsid w:val="000662D8"/>
    <w:rsid w:val="000839D6"/>
    <w:rsid w:val="00093E13"/>
    <w:rsid w:val="000A5963"/>
    <w:rsid w:val="000B514E"/>
    <w:rsid w:val="000E69A5"/>
    <w:rsid w:val="000F4E75"/>
    <w:rsid w:val="00105835"/>
    <w:rsid w:val="001101DF"/>
    <w:rsid w:val="001165CB"/>
    <w:rsid w:val="0012022D"/>
    <w:rsid w:val="001455D8"/>
    <w:rsid w:val="0017195D"/>
    <w:rsid w:val="00173D20"/>
    <w:rsid w:val="001A1A2E"/>
    <w:rsid w:val="001A7ADE"/>
    <w:rsid w:val="001D6A35"/>
    <w:rsid w:val="001E1B3C"/>
    <w:rsid w:val="001E78BF"/>
    <w:rsid w:val="001F6A19"/>
    <w:rsid w:val="001F7B45"/>
    <w:rsid w:val="0020069F"/>
    <w:rsid w:val="00226229"/>
    <w:rsid w:val="0022745B"/>
    <w:rsid w:val="00255ED2"/>
    <w:rsid w:val="002676EF"/>
    <w:rsid w:val="00270BCE"/>
    <w:rsid w:val="00283101"/>
    <w:rsid w:val="002925DC"/>
    <w:rsid w:val="00295C2B"/>
    <w:rsid w:val="002A09D4"/>
    <w:rsid w:val="002B429D"/>
    <w:rsid w:val="002B7E36"/>
    <w:rsid w:val="002D5A96"/>
    <w:rsid w:val="002D7F2E"/>
    <w:rsid w:val="003245A5"/>
    <w:rsid w:val="0033021C"/>
    <w:rsid w:val="00392FB8"/>
    <w:rsid w:val="003B5D15"/>
    <w:rsid w:val="003C12BF"/>
    <w:rsid w:val="003C28F6"/>
    <w:rsid w:val="003E06DB"/>
    <w:rsid w:val="003E60B9"/>
    <w:rsid w:val="00417871"/>
    <w:rsid w:val="004212F3"/>
    <w:rsid w:val="00442936"/>
    <w:rsid w:val="00491439"/>
    <w:rsid w:val="004C195D"/>
    <w:rsid w:val="004C5741"/>
    <w:rsid w:val="004E1337"/>
    <w:rsid w:val="00530418"/>
    <w:rsid w:val="005422B0"/>
    <w:rsid w:val="00555324"/>
    <w:rsid w:val="005757CA"/>
    <w:rsid w:val="00591A00"/>
    <w:rsid w:val="005D4445"/>
    <w:rsid w:val="005F2B55"/>
    <w:rsid w:val="00655268"/>
    <w:rsid w:val="00662E58"/>
    <w:rsid w:val="006B1406"/>
    <w:rsid w:val="006B588B"/>
    <w:rsid w:val="0071533C"/>
    <w:rsid w:val="00717A93"/>
    <w:rsid w:val="007231F4"/>
    <w:rsid w:val="00747E15"/>
    <w:rsid w:val="0075415E"/>
    <w:rsid w:val="00761873"/>
    <w:rsid w:val="007705A9"/>
    <w:rsid w:val="007A518C"/>
    <w:rsid w:val="007A5332"/>
    <w:rsid w:val="007B1417"/>
    <w:rsid w:val="007B47FE"/>
    <w:rsid w:val="007D32E9"/>
    <w:rsid w:val="007D3304"/>
    <w:rsid w:val="007E4FB3"/>
    <w:rsid w:val="007F2DA5"/>
    <w:rsid w:val="00815D66"/>
    <w:rsid w:val="008435BB"/>
    <w:rsid w:val="0085069A"/>
    <w:rsid w:val="008C5502"/>
    <w:rsid w:val="008D0138"/>
    <w:rsid w:val="008E2D12"/>
    <w:rsid w:val="008E7E9C"/>
    <w:rsid w:val="009130E4"/>
    <w:rsid w:val="00914997"/>
    <w:rsid w:val="00921543"/>
    <w:rsid w:val="00934438"/>
    <w:rsid w:val="00956F36"/>
    <w:rsid w:val="00956FEB"/>
    <w:rsid w:val="00963F43"/>
    <w:rsid w:val="00983A71"/>
    <w:rsid w:val="00983D57"/>
    <w:rsid w:val="0099513B"/>
    <w:rsid w:val="00995598"/>
    <w:rsid w:val="009D7655"/>
    <w:rsid w:val="00A1624B"/>
    <w:rsid w:val="00A25F50"/>
    <w:rsid w:val="00A272DA"/>
    <w:rsid w:val="00A633B4"/>
    <w:rsid w:val="00A704E0"/>
    <w:rsid w:val="00A733A1"/>
    <w:rsid w:val="00A841C8"/>
    <w:rsid w:val="00A95A0C"/>
    <w:rsid w:val="00A96245"/>
    <w:rsid w:val="00AE742A"/>
    <w:rsid w:val="00AF5C79"/>
    <w:rsid w:val="00B01060"/>
    <w:rsid w:val="00B05516"/>
    <w:rsid w:val="00B05B03"/>
    <w:rsid w:val="00B4568E"/>
    <w:rsid w:val="00B5348B"/>
    <w:rsid w:val="00BA2565"/>
    <w:rsid w:val="00BA5CAB"/>
    <w:rsid w:val="00BC759D"/>
    <w:rsid w:val="00BF67DC"/>
    <w:rsid w:val="00C10069"/>
    <w:rsid w:val="00C57930"/>
    <w:rsid w:val="00C83E09"/>
    <w:rsid w:val="00C862E3"/>
    <w:rsid w:val="00C92BA6"/>
    <w:rsid w:val="00CA663C"/>
    <w:rsid w:val="00CB3967"/>
    <w:rsid w:val="00CF304F"/>
    <w:rsid w:val="00CF5C5C"/>
    <w:rsid w:val="00D0056E"/>
    <w:rsid w:val="00D55133"/>
    <w:rsid w:val="00D73747"/>
    <w:rsid w:val="00D84496"/>
    <w:rsid w:val="00DB3C1C"/>
    <w:rsid w:val="00DB66D3"/>
    <w:rsid w:val="00DC03F9"/>
    <w:rsid w:val="00DC2A86"/>
    <w:rsid w:val="00DC64D6"/>
    <w:rsid w:val="00DD2C69"/>
    <w:rsid w:val="00DD59AD"/>
    <w:rsid w:val="00E101FD"/>
    <w:rsid w:val="00E54DD0"/>
    <w:rsid w:val="00E62511"/>
    <w:rsid w:val="00E704B5"/>
    <w:rsid w:val="00E95477"/>
    <w:rsid w:val="00EA0DC1"/>
    <w:rsid w:val="00EA2AFE"/>
    <w:rsid w:val="00EB2E70"/>
    <w:rsid w:val="00ED0B24"/>
    <w:rsid w:val="00F17FD2"/>
    <w:rsid w:val="00F2187F"/>
    <w:rsid w:val="00F42173"/>
    <w:rsid w:val="00F60372"/>
    <w:rsid w:val="00F6219D"/>
    <w:rsid w:val="00F62FF0"/>
    <w:rsid w:val="00F662AC"/>
    <w:rsid w:val="00F84EF4"/>
    <w:rsid w:val="00FB4B70"/>
    <w:rsid w:val="00FC63C1"/>
    <w:rsid w:val="00FE1312"/>
    <w:rsid w:val="00FF3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7919F"/>
  <w15:chartTrackingRefBased/>
  <w15:docId w15:val="{B49CC9E7-19EE-4D67-919B-8E29E202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268"/>
  </w:style>
  <w:style w:type="paragraph" w:styleId="Heading1">
    <w:name w:val="heading 1"/>
    <w:basedOn w:val="Normal"/>
    <w:next w:val="Normal"/>
    <w:link w:val="Heading1Char"/>
    <w:uiPriority w:val="9"/>
    <w:qFormat/>
    <w:rsid w:val="00655268"/>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655268"/>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65526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65526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65526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65526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65526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65526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65526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26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655268"/>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65526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65526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65526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65526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65526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65526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655268"/>
    <w:rPr>
      <w:rFonts w:asciiTheme="majorHAnsi" w:eastAsiaTheme="majorEastAsia" w:hAnsiTheme="majorHAnsi" w:cstheme="majorBidi"/>
      <w:b/>
      <w:bCs/>
      <w:i/>
      <w:iCs/>
      <w:caps/>
      <w:color w:val="7F7F7F" w:themeColor="text1" w:themeTint="80"/>
      <w:sz w:val="20"/>
      <w:szCs w:val="20"/>
    </w:rPr>
  </w:style>
  <w:style w:type="paragraph" w:styleId="Title">
    <w:name w:val="Title"/>
    <w:basedOn w:val="Normal"/>
    <w:next w:val="Normal"/>
    <w:link w:val="TitleChar"/>
    <w:uiPriority w:val="10"/>
    <w:qFormat/>
    <w:rsid w:val="0065526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65526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65526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655268"/>
    <w:rPr>
      <w:rFonts w:asciiTheme="majorHAnsi" w:eastAsiaTheme="majorEastAsia" w:hAnsiTheme="majorHAnsi" w:cstheme="majorBidi"/>
      <w:smallCaps/>
      <w:color w:val="595959" w:themeColor="text1" w:themeTint="A6"/>
      <w:sz w:val="28"/>
      <w:szCs w:val="28"/>
    </w:rPr>
  </w:style>
  <w:style w:type="paragraph" w:styleId="Quote">
    <w:name w:val="Quote"/>
    <w:basedOn w:val="Normal"/>
    <w:next w:val="Normal"/>
    <w:link w:val="QuoteChar"/>
    <w:uiPriority w:val="29"/>
    <w:qFormat/>
    <w:rsid w:val="0065526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655268"/>
    <w:rPr>
      <w:rFonts w:asciiTheme="majorHAnsi" w:eastAsiaTheme="majorEastAsia" w:hAnsiTheme="majorHAnsi" w:cstheme="majorBidi"/>
      <w:sz w:val="25"/>
      <w:szCs w:val="25"/>
    </w:rPr>
  </w:style>
  <w:style w:type="paragraph" w:styleId="ListParagraph">
    <w:name w:val="List Paragraph"/>
    <w:basedOn w:val="Normal"/>
    <w:uiPriority w:val="34"/>
    <w:qFormat/>
    <w:rsid w:val="00093E13"/>
    <w:pPr>
      <w:ind w:left="720"/>
      <w:contextualSpacing/>
    </w:pPr>
  </w:style>
  <w:style w:type="character" w:styleId="IntenseEmphasis">
    <w:name w:val="Intense Emphasis"/>
    <w:basedOn w:val="DefaultParagraphFont"/>
    <w:uiPriority w:val="21"/>
    <w:qFormat/>
    <w:rsid w:val="00655268"/>
    <w:rPr>
      <w:b/>
      <w:bCs/>
      <w:i/>
      <w:iCs/>
    </w:rPr>
  </w:style>
  <w:style w:type="paragraph" w:styleId="IntenseQuote">
    <w:name w:val="Intense Quote"/>
    <w:basedOn w:val="Normal"/>
    <w:next w:val="Normal"/>
    <w:link w:val="IntenseQuoteChar"/>
    <w:uiPriority w:val="30"/>
    <w:qFormat/>
    <w:rsid w:val="0065526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655268"/>
    <w:rPr>
      <w:color w:val="404040" w:themeColor="text1" w:themeTint="BF"/>
      <w:sz w:val="32"/>
      <w:szCs w:val="32"/>
    </w:rPr>
  </w:style>
  <w:style w:type="character" w:styleId="IntenseReference">
    <w:name w:val="Intense Reference"/>
    <w:basedOn w:val="DefaultParagraphFont"/>
    <w:uiPriority w:val="32"/>
    <w:qFormat/>
    <w:rsid w:val="00655268"/>
    <w:rPr>
      <w:b/>
      <w:bCs/>
      <w:caps w:val="0"/>
      <w:smallCaps/>
      <w:color w:val="auto"/>
      <w:spacing w:val="3"/>
      <w:u w:val="single"/>
    </w:rPr>
  </w:style>
  <w:style w:type="paragraph" w:styleId="Caption">
    <w:name w:val="caption"/>
    <w:basedOn w:val="Normal"/>
    <w:next w:val="Normal"/>
    <w:uiPriority w:val="35"/>
    <w:semiHidden/>
    <w:unhideWhenUsed/>
    <w:qFormat/>
    <w:rsid w:val="00655268"/>
    <w:pPr>
      <w:spacing w:line="240" w:lineRule="auto"/>
    </w:pPr>
    <w:rPr>
      <w:b/>
      <w:bCs/>
      <w:smallCaps/>
      <w:color w:val="595959" w:themeColor="text1" w:themeTint="A6"/>
    </w:rPr>
  </w:style>
  <w:style w:type="character" w:styleId="Strong">
    <w:name w:val="Strong"/>
    <w:basedOn w:val="DefaultParagraphFont"/>
    <w:uiPriority w:val="22"/>
    <w:qFormat/>
    <w:rsid w:val="00655268"/>
    <w:rPr>
      <w:b/>
      <w:bCs/>
    </w:rPr>
  </w:style>
  <w:style w:type="character" w:styleId="Emphasis">
    <w:name w:val="Emphasis"/>
    <w:basedOn w:val="DefaultParagraphFont"/>
    <w:uiPriority w:val="20"/>
    <w:qFormat/>
    <w:rsid w:val="00655268"/>
    <w:rPr>
      <w:i/>
      <w:iCs/>
    </w:rPr>
  </w:style>
  <w:style w:type="paragraph" w:styleId="NoSpacing">
    <w:name w:val="No Spacing"/>
    <w:uiPriority w:val="1"/>
    <w:qFormat/>
    <w:rsid w:val="00655268"/>
    <w:pPr>
      <w:spacing w:after="0" w:line="240" w:lineRule="auto"/>
    </w:pPr>
  </w:style>
  <w:style w:type="character" w:styleId="SubtleEmphasis">
    <w:name w:val="Subtle Emphasis"/>
    <w:basedOn w:val="DefaultParagraphFont"/>
    <w:uiPriority w:val="19"/>
    <w:qFormat/>
    <w:rsid w:val="00655268"/>
    <w:rPr>
      <w:i/>
      <w:iCs/>
      <w:color w:val="595959" w:themeColor="text1" w:themeTint="A6"/>
    </w:rPr>
  </w:style>
  <w:style w:type="character" w:styleId="SubtleReference">
    <w:name w:val="Subtle Reference"/>
    <w:basedOn w:val="DefaultParagraphFont"/>
    <w:uiPriority w:val="31"/>
    <w:qFormat/>
    <w:rsid w:val="00655268"/>
    <w:rPr>
      <w:smallCaps/>
      <w:color w:val="404040" w:themeColor="text1" w:themeTint="BF"/>
      <w:u w:val="single" w:color="7F7F7F" w:themeColor="text1" w:themeTint="80"/>
    </w:rPr>
  </w:style>
  <w:style w:type="character" w:styleId="BookTitle">
    <w:name w:val="Book Title"/>
    <w:basedOn w:val="DefaultParagraphFont"/>
    <w:uiPriority w:val="33"/>
    <w:qFormat/>
    <w:rsid w:val="00655268"/>
    <w:rPr>
      <w:b/>
      <w:bCs/>
      <w:smallCaps/>
      <w:spacing w:val="7"/>
    </w:rPr>
  </w:style>
  <w:style w:type="paragraph" w:styleId="TOCHeading">
    <w:name w:val="TOC Heading"/>
    <w:basedOn w:val="Heading1"/>
    <w:next w:val="Normal"/>
    <w:uiPriority w:val="39"/>
    <w:semiHidden/>
    <w:unhideWhenUsed/>
    <w:qFormat/>
    <w:rsid w:val="00655268"/>
    <w:pPr>
      <w:outlineLvl w:val="9"/>
    </w:pPr>
  </w:style>
  <w:style w:type="paragraph" w:styleId="Header">
    <w:name w:val="header"/>
    <w:basedOn w:val="Normal"/>
    <w:link w:val="HeaderChar"/>
    <w:uiPriority w:val="99"/>
    <w:unhideWhenUsed/>
    <w:rsid w:val="00116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5CB"/>
  </w:style>
  <w:style w:type="paragraph" w:styleId="Footer">
    <w:name w:val="footer"/>
    <w:basedOn w:val="Normal"/>
    <w:link w:val="FooterChar"/>
    <w:uiPriority w:val="99"/>
    <w:unhideWhenUsed/>
    <w:rsid w:val="00116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Custom 1">
      <a:dk1>
        <a:srgbClr val="000000"/>
      </a:dk1>
      <a:lt1>
        <a:srgbClr val="FFFFFF"/>
      </a:lt1>
      <a:dk2>
        <a:srgbClr val="5E5E5E"/>
      </a:dk2>
      <a:lt2>
        <a:srgbClr val="D6D5D5"/>
      </a:lt2>
      <a:accent1>
        <a:srgbClr val="0044B5"/>
      </a:accent1>
      <a:accent2>
        <a:srgbClr val="C00000"/>
      </a:accent2>
      <a:accent3>
        <a:srgbClr val="F6E29C"/>
      </a:accent3>
      <a:accent4>
        <a:srgbClr val="001B48"/>
      </a:accent4>
      <a:accent5>
        <a:srgbClr val="2590AA"/>
      </a:accent5>
      <a:accent6>
        <a:srgbClr val="C3CFFF"/>
      </a:accent6>
      <a:hlink>
        <a:srgbClr val="0000FF"/>
      </a:hlink>
      <a:folHlink>
        <a:srgbClr val="FF0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824</TotalTime>
  <Pages>7</Pages>
  <Words>1810</Words>
  <Characters>9542</Characters>
  <Application>Microsoft Office Word</Application>
  <DocSecurity>0</DocSecurity>
  <Lines>232</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 Haliburton</dc:creator>
  <cp:keywords/>
  <dc:description/>
  <cp:lastModifiedBy>Gay Haliburton</cp:lastModifiedBy>
  <cp:revision>153</cp:revision>
  <dcterms:created xsi:type="dcterms:W3CDTF">2026-08-05T01:55:00Z</dcterms:created>
  <dcterms:modified xsi:type="dcterms:W3CDTF">2026-08-05T15:39:00Z</dcterms:modified>
</cp:coreProperties>
</file>