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C542" w14:textId="3C5E7524" w:rsidR="00D53A80" w:rsidRPr="001E6CA1" w:rsidRDefault="00D53A80" w:rsidP="00D53A80">
      <w:pPr>
        <w:spacing w:after="120"/>
        <w:jc w:val="center"/>
        <w:rPr>
          <w:color w:val="808080" w:themeColor="background1" w:themeShade="8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54AF56" wp14:editId="0EC0C41E">
                <wp:simplePos x="0" y="0"/>
                <wp:positionH relativeFrom="margin">
                  <wp:align>center</wp:align>
                </wp:positionH>
                <wp:positionV relativeFrom="paragraph">
                  <wp:posOffset>399</wp:posOffset>
                </wp:positionV>
                <wp:extent cx="6092190" cy="1429162"/>
                <wp:effectExtent l="0" t="0" r="3810" b="0"/>
                <wp:wrapSquare wrapText="bothSides"/>
                <wp:docPr id="131270836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1429162"/>
                          <a:chOff x="0" y="0"/>
                          <a:chExt cx="6092190" cy="1429162"/>
                        </a:xfrm>
                      </wpg:grpSpPr>
                      <wps:wsp>
                        <wps:cNvPr id="16672529" name="Rectangle 1"/>
                        <wps:cNvSpPr/>
                        <wps:spPr>
                          <a:xfrm>
                            <a:off x="0" y="53163"/>
                            <a:ext cx="6092190" cy="128253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6000">
                                <a:srgbClr val="276C7F">
                                  <a:lumMod val="95000"/>
                                </a:srgbClr>
                              </a:gs>
                              <a:gs pos="75000">
                                <a:srgbClr val="276C7F">
                                  <a:alpha val="97000"/>
                                  <a:lumMod val="70000"/>
                                </a:srgbClr>
                              </a:gs>
                              <a:gs pos="64000">
                                <a:srgbClr val="263056"/>
                              </a:gs>
                              <a:gs pos="20000">
                                <a:srgbClr val="263056">
                                  <a:shade val="67500"/>
                                  <a:satMod val="115000"/>
                                </a:srgbClr>
                              </a:gs>
                              <a:gs pos="88000">
                                <a:srgbClr val="263056">
                                  <a:lumMod val="100000"/>
                                </a:srgbClr>
                              </a:gs>
                            </a:gsLst>
                            <a:path path="circle">
                              <a:fillToRect r="100000" b="100000"/>
                            </a:path>
                            <a:tileRect l="-100000" t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915865" name="Straight Connector 2"/>
                        <wps:cNvCnPr/>
                        <wps:spPr>
                          <a:xfrm>
                            <a:off x="2615610" y="127591"/>
                            <a:ext cx="5938" cy="114596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4900982" name="Text Box 3"/>
                        <wps:cNvSpPr txBox="1"/>
                        <wps:spPr>
                          <a:xfrm>
                            <a:off x="404038" y="0"/>
                            <a:ext cx="1810987" cy="1429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58DC06" w14:textId="7D2D5614" w:rsidR="00C713CB" w:rsidRPr="00D8744C" w:rsidRDefault="00C713CB" w:rsidP="00C713CB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pacing w:val="-20"/>
                                  <w:sz w:val="160"/>
                                  <w:szCs w:val="160"/>
                                </w:rPr>
                              </w:pPr>
                              <w:r w:rsidRPr="00D8744C">
                                <w:rPr>
                                  <w:rFonts w:ascii="Amasis MT Pro" w:hAnsi="Amasis MT Pro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160"/>
                                  <w:szCs w:val="16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143958" name="Text Box 3"/>
                        <wps:cNvSpPr txBox="1"/>
                        <wps:spPr>
                          <a:xfrm>
                            <a:off x="1552354" y="53163"/>
                            <a:ext cx="961390" cy="1282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DA74B" w14:textId="77777777" w:rsidR="00C713CB" w:rsidRPr="00D8744C" w:rsidRDefault="00C713CB" w:rsidP="00C713CB">
                              <w:p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8744C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Days of</w:t>
                              </w:r>
                            </w:p>
                            <w:p w14:paraId="69EDF646" w14:textId="77777777" w:rsidR="00C713CB" w:rsidRPr="00D8744C" w:rsidRDefault="00C713CB" w:rsidP="00C713CB">
                              <w:p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8744C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Prayer &amp;</w:t>
                              </w:r>
                            </w:p>
                            <w:p w14:paraId="342D2C86" w14:textId="6EFC8E5A" w:rsidR="00C713CB" w:rsidRPr="00D8744C" w:rsidRDefault="00C713CB" w:rsidP="00C713CB">
                              <w:p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8744C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Fasting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363646" name="Text Box 4"/>
                        <wps:cNvSpPr txBox="1"/>
                        <wps:spPr>
                          <a:xfrm>
                            <a:off x="2711303" y="53163"/>
                            <a:ext cx="3283527" cy="1282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08DC14" w14:textId="2198C083" w:rsidR="00565822" w:rsidRPr="00D8744C" w:rsidRDefault="00565822" w:rsidP="00D8744C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D8744C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January 4-24, 202</w:t>
                              </w:r>
                              <w:r w:rsidR="00B363C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6</w:t>
                              </w:r>
                            </w:p>
                            <w:p w14:paraId="222DE27D" w14:textId="613731A8" w:rsidR="00565822" w:rsidRDefault="00565822" w:rsidP="00D8744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Prayer Call | Mon-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>Fri,  6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</w:rPr>
                                <w:t>:00 am</w:t>
                              </w:r>
                            </w:p>
                            <w:p w14:paraId="397D0D28" w14:textId="433637B7" w:rsidR="00565822" w:rsidRDefault="00565822" w:rsidP="00D8744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Online Prayer | Mon – Fri,  7:00 am – 8:00 am</w:t>
                              </w:r>
                            </w:p>
                            <w:p w14:paraId="45371BE5" w14:textId="0F62CA4B" w:rsidR="00565822" w:rsidRPr="00565822" w:rsidRDefault="00565822" w:rsidP="00D8744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In-Person</w:t>
                              </w:r>
                              <w:r w:rsidR="00D8744C">
                                <w:rPr>
                                  <w:color w:val="FFFFFF" w:themeColor="background1"/>
                                </w:rPr>
                                <w:t xml:space="preserve"> Prayer | Sat,  10:00 am – 11:00 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4AF56" id="Group 5" o:spid="_x0000_s1026" style="position:absolute;left:0;text-align:left;margin-left:0;margin-top:.05pt;width:479.7pt;height:112.55pt;z-index:251664384;mso-position-horizontal:center;mso-position-horizontal-relative:margin" coordsize="60921,142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">
                <v:rect id="Rectangle 1" o:spid="_x0000_s1027" style="position:absolute;top:531;width:60921;height:12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" fillcolor="#256779" stroked="f" strokeweight="1.5pt">
                  <v:fill color2="#263056" rotate="t" colors="0 #256779;3932f #256779;13107f #1b254a;41943f #263056;.75 #1b4c59" focus="100%" type="gradientRadial"/>
                </v:rect>
                <v:line id="Straight Connector 2" o:spid="_x0000_s1028" style="position:absolute;visibility:visible;mso-wrap-style:square" from="26156,1275" to="26215,12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" strokecolor="white [3212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040;width:18110;height:14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" filled="f" stroked="f" strokeweight=".5pt">
                  <v:textbox>
                    <w:txbxContent>
                      <w:p w14:paraId="5158DC06" w14:textId="7D2D5614" w:rsidR="00C713CB" w:rsidRPr="00D8744C" w:rsidRDefault="00C713CB" w:rsidP="00C713CB">
                        <w:pPr>
                          <w:rPr>
                            <w:b/>
                            <w:bCs/>
                            <w:color w:val="FFFFFF" w:themeColor="background1"/>
                            <w:spacing w:val="-20"/>
                            <w:sz w:val="160"/>
                            <w:szCs w:val="160"/>
                          </w:rPr>
                        </w:pPr>
                        <w:r w:rsidRPr="00D8744C">
                          <w:rPr>
                            <w:rFonts w:ascii="Amasis MT Pro" w:hAnsi="Amasis MT Pro"/>
                            <w:b/>
                            <w:bCs/>
                            <w:color w:val="FFFFFF" w:themeColor="background1"/>
                            <w:spacing w:val="-20"/>
                            <w:sz w:val="160"/>
                            <w:szCs w:val="160"/>
                          </w:rPr>
                          <w:t>21</w:t>
                        </w:r>
                      </w:p>
                    </w:txbxContent>
                  </v:textbox>
                </v:shape>
                <v:shape id="Text Box 3" o:spid="_x0000_s1030" type="#_x0000_t202" style="position:absolute;left:15523;top:531;width:9614;height:128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" filled="f" stroked="f" strokeweight=".5pt">
                  <v:textbox>
                    <w:txbxContent>
                      <w:p w14:paraId="687DA74B" w14:textId="77777777" w:rsidR="00C713CB" w:rsidRPr="00D8744C" w:rsidRDefault="00C713CB" w:rsidP="00C713CB">
                        <w:pPr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8744C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Days of</w:t>
                        </w:r>
                      </w:p>
                      <w:p w14:paraId="69EDF646" w14:textId="77777777" w:rsidR="00C713CB" w:rsidRPr="00D8744C" w:rsidRDefault="00C713CB" w:rsidP="00C713CB">
                        <w:pPr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8744C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Prayer &amp;</w:t>
                        </w:r>
                      </w:p>
                      <w:p w14:paraId="342D2C86" w14:textId="6EFC8E5A" w:rsidR="00C713CB" w:rsidRPr="00D8744C" w:rsidRDefault="00C713CB" w:rsidP="00C713CB">
                        <w:pPr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8744C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Fasting</w:t>
                        </w:r>
                      </w:p>
                    </w:txbxContent>
                  </v:textbox>
                </v:shape>
                <v:shape id="Text Box 4" o:spid="_x0000_s1031" type="#_x0000_t202" style="position:absolute;left:27113;top:531;width:32835;height:128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" filled="f" stroked="f" strokeweight=".5pt">
                  <v:textbox>
                    <w:txbxContent>
                      <w:p w14:paraId="2508DC14" w14:textId="2198C083" w:rsidR="00565822" w:rsidRPr="00D8744C" w:rsidRDefault="00565822" w:rsidP="00D8744C">
                        <w:pPr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D8744C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January 4-24, 202</w:t>
                        </w:r>
                        <w:r w:rsidR="00B363C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6</w:t>
                        </w:r>
                      </w:p>
                      <w:p w14:paraId="222DE27D" w14:textId="613731A8" w:rsidR="00565822" w:rsidRDefault="00565822" w:rsidP="00D8744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Prayer Call | Mon-</w:t>
                        </w:r>
                        <w:proofErr w:type="gramStart"/>
                        <w:r>
                          <w:rPr>
                            <w:color w:val="FFFFFF" w:themeColor="background1"/>
                          </w:rPr>
                          <w:t>Fri,  6</w:t>
                        </w:r>
                        <w:proofErr w:type="gramEnd"/>
                        <w:r>
                          <w:rPr>
                            <w:color w:val="FFFFFF" w:themeColor="background1"/>
                          </w:rPr>
                          <w:t>:00 am</w:t>
                        </w:r>
                      </w:p>
                      <w:p w14:paraId="397D0D28" w14:textId="433637B7" w:rsidR="00565822" w:rsidRDefault="00565822" w:rsidP="00D8744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Online Prayer | Mon – Fri,  7:00 am – 8:00 am</w:t>
                        </w:r>
                      </w:p>
                      <w:p w14:paraId="45371BE5" w14:textId="0F62CA4B" w:rsidR="00565822" w:rsidRPr="00565822" w:rsidRDefault="00565822" w:rsidP="00D8744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In-Person</w:t>
                        </w:r>
                        <w:r w:rsidR="00D8744C">
                          <w:rPr>
                            <w:color w:val="FFFFFF" w:themeColor="background1"/>
                          </w:rPr>
                          <w:t xml:space="preserve"> Prayer | Sat,  10:00 am – 11:00 am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B11A36">
        <w:rPr>
          <w:color w:val="808080" w:themeColor="background1" w:themeShade="80"/>
          <w:sz w:val="28"/>
          <w:szCs w:val="28"/>
        </w:rPr>
        <w:t>II Chronicles 7:14 – “</w:t>
      </w:r>
      <w:r w:rsidRPr="00B11A36">
        <w:rPr>
          <w:i/>
          <w:iCs/>
          <w:color w:val="808080" w:themeColor="background1" w:themeShade="80"/>
          <w:sz w:val="28"/>
          <w:szCs w:val="28"/>
        </w:rPr>
        <w:t>If My people who are called by My name will humble themselves, and pray and seek My face, and turn from their wicked ways, then I will hear from heaven, and will forgive their sin and heal their land.</w:t>
      </w:r>
      <w:r w:rsidRPr="00B11A36">
        <w:rPr>
          <w:color w:val="808080" w:themeColor="background1" w:themeShade="80"/>
          <w:sz w:val="28"/>
          <w:szCs w:val="28"/>
        </w:rPr>
        <w:t>”</w:t>
      </w:r>
    </w:p>
    <w:p w14:paraId="78695A29" w14:textId="75E063B8" w:rsidR="00A57C63" w:rsidRDefault="005A4F28" w:rsidP="00D53A80">
      <w:pPr>
        <w:jc w:val="center"/>
        <w:rPr>
          <w:noProof/>
        </w:rPr>
      </w:pPr>
      <w:r>
        <w:rPr>
          <w:noProof/>
        </w:rPr>
        <w:t xml:space="preserve"> </w:t>
      </w:r>
    </w:p>
    <w:p w14:paraId="4EDC82D1" w14:textId="289BB487" w:rsidR="006136BA" w:rsidRPr="00E201D5" w:rsidRDefault="006136BA" w:rsidP="00556168">
      <w:pPr>
        <w:rPr>
          <w:b/>
          <w:sz w:val="40"/>
          <w:szCs w:val="40"/>
          <w:u w:val="single"/>
        </w:rPr>
      </w:pPr>
      <w:r w:rsidRPr="00E201D5">
        <w:rPr>
          <w:b/>
          <w:sz w:val="40"/>
          <w:szCs w:val="40"/>
          <w:u w:val="single"/>
        </w:rPr>
        <w:t>Guidelines for Intense Focus</w:t>
      </w:r>
    </w:p>
    <w:p w14:paraId="7EAA5CF4" w14:textId="10EFD8C1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No fast foods</w:t>
      </w:r>
      <w:r w:rsidR="00500D82" w:rsidRPr="00E201D5">
        <w:rPr>
          <w:bCs/>
          <w:sz w:val="36"/>
          <w:szCs w:val="36"/>
        </w:rPr>
        <w:t>.</w:t>
      </w:r>
      <w:r w:rsidRPr="00E201D5">
        <w:rPr>
          <w:bCs/>
          <w:sz w:val="36"/>
          <w:szCs w:val="36"/>
        </w:rPr>
        <w:t xml:space="preserve"> No fried foods</w:t>
      </w:r>
    </w:p>
    <w:p w14:paraId="68BCFCD7" w14:textId="77777777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No pork, beef, or shellfish of any kind (i.e. shrimp, lobster, crab, etc.)</w:t>
      </w:r>
    </w:p>
    <w:p w14:paraId="353CBC37" w14:textId="77777777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No junk food of any kind (i.e. chips, candy, cookies, etc.)</w:t>
      </w:r>
    </w:p>
    <w:p w14:paraId="760D6A56" w14:textId="77777777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No white bread (Use wheat bread, Ezekiel bread or whole-grain breads as a substitute)</w:t>
      </w:r>
    </w:p>
    <w:p w14:paraId="7BB555B5" w14:textId="77777777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 xml:space="preserve">No desserts and </w:t>
      </w:r>
      <w:proofErr w:type="gramStart"/>
      <w:r w:rsidRPr="00E201D5">
        <w:rPr>
          <w:bCs/>
          <w:sz w:val="36"/>
          <w:szCs w:val="36"/>
        </w:rPr>
        <w:t>No</w:t>
      </w:r>
      <w:proofErr w:type="gramEnd"/>
      <w:r w:rsidRPr="00E201D5">
        <w:rPr>
          <w:bCs/>
          <w:sz w:val="36"/>
          <w:szCs w:val="36"/>
        </w:rPr>
        <w:t xml:space="preserve"> white sugar (Sugar substitutes are acceptable)</w:t>
      </w:r>
    </w:p>
    <w:p w14:paraId="76A5F351" w14:textId="2515FDB7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 xml:space="preserve">No </w:t>
      </w:r>
      <w:r w:rsidR="00500D82" w:rsidRPr="00E201D5">
        <w:rPr>
          <w:bCs/>
          <w:sz w:val="36"/>
          <w:szCs w:val="36"/>
        </w:rPr>
        <w:t>soda</w:t>
      </w:r>
    </w:p>
    <w:p w14:paraId="57746049" w14:textId="3D8E02BA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Limit coffee consumption to no more than 2 cups per day</w:t>
      </w:r>
    </w:p>
    <w:p w14:paraId="269EC615" w14:textId="6130EF18" w:rsidR="00556168" w:rsidRPr="00E201D5" w:rsidRDefault="006F6BD7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Limit</w:t>
      </w:r>
      <w:r w:rsidR="00556168" w:rsidRPr="00E201D5">
        <w:rPr>
          <w:bCs/>
          <w:sz w:val="36"/>
          <w:szCs w:val="36"/>
        </w:rPr>
        <w:t xml:space="preserve"> television &amp; Internet time (not necessary to eliminate entirely)</w:t>
      </w:r>
    </w:p>
    <w:p w14:paraId="3421ED3F" w14:textId="001C3236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Purpose to make God’s Word &amp; His presence the first and last thing on your mind daily</w:t>
      </w:r>
    </w:p>
    <w:p w14:paraId="149746A8" w14:textId="28F54E31" w:rsidR="00556168" w:rsidRPr="00E201D5" w:rsidRDefault="00556168" w:rsidP="0055616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201D5">
        <w:rPr>
          <w:bCs/>
          <w:sz w:val="36"/>
          <w:szCs w:val="36"/>
        </w:rPr>
        <w:t>Commit to not miss a church service</w:t>
      </w:r>
      <w:r w:rsidR="00794546" w:rsidRPr="00E201D5">
        <w:rPr>
          <w:bCs/>
          <w:sz w:val="36"/>
          <w:szCs w:val="36"/>
        </w:rPr>
        <w:t xml:space="preserve"> during the 21 days</w:t>
      </w:r>
    </w:p>
    <w:p w14:paraId="323A143D" w14:textId="1A555C35" w:rsidR="00E201D5" w:rsidRDefault="00E201D5" w:rsidP="005A4F2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34223503" w14:textId="77777777" w:rsidR="00D53A80" w:rsidRPr="00A57C63" w:rsidRDefault="00D53A80" w:rsidP="00D53A80">
      <w:pPr>
        <w:jc w:val="center"/>
        <w:rPr>
          <w:i/>
          <w:color w:val="808080" w:themeColor="background1" w:themeShade="80"/>
          <w:sz w:val="28"/>
          <w:szCs w:val="28"/>
        </w:rPr>
      </w:pPr>
      <w:r w:rsidRPr="00A57C63">
        <w:rPr>
          <w:b/>
          <w:color w:val="808080" w:themeColor="background1" w:themeShade="80"/>
          <w:sz w:val="28"/>
          <w:szCs w:val="28"/>
        </w:rPr>
        <w:lastRenderedPageBreak/>
        <w:t>Matthew 22:37</w:t>
      </w:r>
      <w:r w:rsidRPr="00A57C63">
        <w:rPr>
          <w:color w:val="808080" w:themeColor="background1" w:themeShade="80"/>
          <w:sz w:val="28"/>
          <w:szCs w:val="28"/>
        </w:rPr>
        <w:t xml:space="preserve"> – “</w:t>
      </w:r>
      <w:r w:rsidRPr="00A57C63">
        <w:rPr>
          <w:i/>
          <w:color w:val="808080" w:themeColor="background1" w:themeShade="80"/>
          <w:sz w:val="28"/>
          <w:szCs w:val="28"/>
        </w:rPr>
        <w:t xml:space="preserve">Jesus replied: Love the Lord your God with all </w:t>
      </w:r>
    </w:p>
    <w:p w14:paraId="3D81B5A4" w14:textId="43134986" w:rsidR="00D53A80" w:rsidRPr="00D53A80" w:rsidRDefault="00D53A80" w:rsidP="00D53A80">
      <w:pPr>
        <w:spacing w:after="120"/>
        <w:jc w:val="center"/>
        <w:rPr>
          <w:i/>
          <w:color w:val="808080" w:themeColor="background1" w:themeShade="80"/>
          <w:sz w:val="28"/>
          <w:szCs w:val="28"/>
        </w:rPr>
      </w:pPr>
      <w:r w:rsidRPr="00A57C63">
        <w:rPr>
          <w:i/>
          <w:color w:val="808080" w:themeColor="background1" w:themeShade="80"/>
          <w:sz w:val="28"/>
          <w:szCs w:val="28"/>
        </w:rPr>
        <w:t>your heart and with all your soul and with all your mind.”</w:t>
      </w:r>
    </w:p>
    <w:p w14:paraId="076D5A90" w14:textId="1109BC19" w:rsidR="00640FAD" w:rsidRPr="00D53A80" w:rsidRDefault="00640FAD" w:rsidP="00D53A80">
      <w:pPr>
        <w:spacing w:after="120"/>
        <w:rPr>
          <w:b/>
          <w:bCs/>
          <w:sz w:val="40"/>
          <w:szCs w:val="40"/>
          <w:u w:val="single"/>
        </w:rPr>
      </w:pPr>
      <w:r w:rsidRPr="00D53A80">
        <w:rPr>
          <w:b/>
          <w:bCs/>
          <w:sz w:val="40"/>
          <w:szCs w:val="40"/>
          <w:u w:val="single"/>
        </w:rPr>
        <w:t>T</w:t>
      </w:r>
      <w:r w:rsidR="001E6CA1" w:rsidRPr="00D53A80">
        <w:rPr>
          <w:b/>
          <w:bCs/>
          <w:sz w:val="40"/>
          <w:szCs w:val="40"/>
          <w:u w:val="single"/>
        </w:rPr>
        <w:t>ips</w:t>
      </w:r>
      <w:r w:rsidRPr="00D53A80">
        <w:rPr>
          <w:b/>
          <w:bCs/>
          <w:sz w:val="40"/>
          <w:szCs w:val="40"/>
          <w:u w:val="single"/>
        </w:rPr>
        <w:t xml:space="preserve"> </w:t>
      </w:r>
      <w:r w:rsidR="001E6CA1" w:rsidRPr="00D53A80">
        <w:rPr>
          <w:b/>
          <w:bCs/>
          <w:sz w:val="40"/>
          <w:szCs w:val="40"/>
          <w:u w:val="single"/>
        </w:rPr>
        <w:t>for</w:t>
      </w:r>
      <w:r w:rsidRPr="00D53A80">
        <w:rPr>
          <w:b/>
          <w:bCs/>
          <w:sz w:val="40"/>
          <w:szCs w:val="40"/>
          <w:u w:val="single"/>
        </w:rPr>
        <w:t xml:space="preserve"> </w:t>
      </w:r>
      <w:r w:rsidR="001E6CA1" w:rsidRPr="00D53A80">
        <w:rPr>
          <w:b/>
          <w:bCs/>
          <w:sz w:val="40"/>
          <w:szCs w:val="40"/>
          <w:u w:val="single"/>
        </w:rPr>
        <w:t>an</w:t>
      </w:r>
      <w:r w:rsidRPr="00D53A80">
        <w:rPr>
          <w:b/>
          <w:bCs/>
          <w:sz w:val="40"/>
          <w:szCs w:val="40"/>
          <w:u w:val="single"/>
        </w:rPr>
        <w:t xml:space="preserve"> E</w:t>
      </w:r>
      <w:r w:rsidR="001E6CA1" w:rsidRPr="00D53A80">
        <w:rPr>
          <w:b/>
          <w:bCs/>
          <w:sz w:val="40"/>
          <w:szCs w:val="40"/>
          <w:u w:val="single"/>
        </w:rPr>
        <w:t>ffective</w:t>
      </w:r>
      <w:r w:rsidRPr="00D53A80">
        <w:rPr>
          <w:b/>
          <w:bCs/>
          <w:sz w:val="40"/>
          <w:szCs w:val="40"/>
          <w:u w:val="single"/>
        </w:rPr>
        <w:t xml:space="preserve"> T</w:t>
      </w:r>
      <w:r w:rsidR="001E6CA1" w:rsidRPr="00D53A80">
        <w:rPr>
          <w:b/>
          <w:bCs/>
          <w:sz w:val="40"/>
          <w:szCs w:val="40"/>
          <w:u w:val="single"/>
        </w:rPr>
        <w:t>ime</w:t>
      </w:r>
      <w:r w:rsidRPr="00D53A80">
        <w:rPr>
          <w:b/>
          <w:bCs/>
          <w:sz w:val="40"/>
          <w:szCs w:val="40"/>
          <w:u w:val="single"/>
        </w:rPr>
        <w:t xml:space="preserve"> </w:t>
      </w:r>
      <w:r w:rsidR="001E6CA1" w:rsidRPr="00D53A80">
        <w:rPr>
          <w:b/>
          <w:bCs/>
          <w:sz w:val="40"/>
          <w:szCs w:val="40"/>
          <w:u w:val="single"/>
        </w:rPr>
        <w:t>of</w:t>
      </w:r>
      <w:r w:rsidRPr="00D53A80">
        <w:rPr>
          <w:b/>
          <w:bCs/>
          <w:sz w:val="40"/>
          <w:szCs w:val="40"/>
          <w:u w:val="single"/>
        </w:rPr>
        <w:t xml:space="preserve"> F</w:t>
      </w:r>
      <w:r w:rsidR="001E6CA1" w:rsidRPr="00D53A80">
        <w:rPr>
          <w:b/>
          <w:bCs/>
          <w:sz w:val="40"/>
          <w:szCs w:val="40"/>
          <w:u w:val="single"/>
        </w:rPr>
        <w:t>asting</w:t>
      </w:r>
      <w:r w:rsidRPr="00D53A80">
        <w:rPr>
          <w:b/>
          <w:bCs/>
          <w:sz w:val="40"/>
          <w:szCs w:val="40"/>
          <w:u w:val="single"/>
        </w:rPr>
        <w:t>:</w:t>
      </w:r>
    </w:p>
    <w:p w14:paraId="6A2AFBD7" w14:textId="60BAAED7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How to Begin</w:t>
      </w:r>
      <w:r w:rsidRPr="001E6CA1">
        <w:rPr>
          <w:sz w:val="26"/>
          <w:szCs w:val="26"/>
        </w:rPr>
        <w:t>: Start with a clear goal. Be specific. Why are you fasting? Do you need direction,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healing, restoration of marriage or family issues? Are you facing financial difficulties? Ask Holy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Spirit for guidance. Pray daily and read your Bible.</w:t>
      </w:r>
    </w:p>
    <w:p w14:paraId="0BFF92B4" w14:textId="77777777" w:rsidR="001E6CA1" w:rsidRPr="00D53A80" w:rsidRDefault="001E6CA1" w:rsidP="001E6CA1">
      <w:pPr>
        <w:pStyle w:val="ListParagraph"/>
        <w:ind w:left="0"/>
        <w:rPr>
          <w:sz w:val="12"/>
          <w:szCs w:val="12"/>
        </w:rPr>
      </w:pPr>
    </w:p>
    <w:p w14:paraId="0480B6EF" w14:textId="28E37567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Prepare Spiritually</w:t>
      </w:r>
      <w:r w:rsidRPr="001E6CA1">
        <w:rPr>
          <w:sz w:val="26"/>
          <w:szCs w:val="26"/>
        </w:rPr>
        <w:t>: Ask Holy Spirit to reveal areas of weakness. Abandon your own way in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favor of choosing God’s way, wherever needed (repentance). Forgive all who have offended you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and ask forgiveness from those you may have offended (Mark 11:25; Luke 11:4; 17:3-4).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Surrender your life fully to Jesus Christ and reject the worldly desires that try to hinder you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(Romans 12:1-2).</w:t>
      </w:r>
    </w:p>
    <w:p w14:paraId="5996AD3C" w14:textId="77777777" w:rsidR="001E6CA1" w:rsidRPr="00D53A80" w:rsidRDefault="001E6CA1" w:rsidP="001E6CA1">
      <w:pPr>
        <w:pStyle w:val="ListParagraph"/>
        <w:ind w:left="0"/>
        <w:rPr>
          <w:sz w:val="12"/>
          <w:szCs w:val="12"/>
        </w:rPr>
      </w:pPr>
    </w:p>
    <w:p w14:paraId="5B8BA61E" w14:textId="56173199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Familiarize Yourself with the Corporate Guidelines</w:t>
      </w:r>
      <w:r w:rsidRPr="001E6CA1">
        <w:rPr>
          <w:sz w:val="26"/>
          <w:szCs w:val="26"/>
        </w:rPr>
        <w:t>: Take the time to understand the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corporate guidelines and determine how your normal routines may be impacted by your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commitment to fast. Plan ahead to ensure that you are not violating the guidelines unknowingly.</w:t>
      </w:r>
    </w:p>
    <w:p w14:paraId="4EDF2CDE" w14:textId="77777777" w:rsidR="001E6CA1" w:rsidRPr="00D53A80" w:rsidRDefault="001E6CA1" w:rsidP="001E6CA1">
      <w:pPr>
        <w:pStyle w:val="ListParagraph"/>
        <w:ind w:left="0"/>
        <w:rPr>
          <w:sz w:val="12"/>
          <w:szCs w:val="12"/>
        </w:rPr>
      </w:pPr>
    </w:p>
    <w:p w14:paraId="55FEA699" w14:textId="5850AC7F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Understand that Fasting is for YOUR Benefit,</w:t>
      </w:r>
      <w:r w:rsidRPr="001E6CA1">
        <w:rPr>
          <w:sz w:val="26"/>
          <w:szCs w:val="26"/>
        </w:rPr>
        <w:t xml:space="preserve"> </w:t>
      </w:r>
      <w:r w:rsidRPr="001E6CA1">
        <w:rPr>
          <w:b/>
          <w:bCs/>
          <w:sz w:val="26"/>
          <w:szCs w:val="26"/>
        </w:rPr>
        <w:t>So Do it with GRACE</w:t>
      </w:r>
      <w:r w:rsidRPr="001E6CA1">
        <w:rPr>
          <w:sz w:val="26"/>
          <w:szCs w:val="26"/>
        </w:rPr>
        <w:t>: “Cheating” on a fast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only hinders your spiritual progress and potentially limits your expected results. So, be honest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with yourself and commit to as much of the fasting guidelines as you can handle. Fasting is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PERSONAL. Don’t allow others to put you into bondage and refrain from judging the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commitment of those around you by your spiritual standard. If you have a special occasion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(birthday, anniversary, etc.) that falls during the time of the fast, feel free to adjust your eating for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that day and resume your fasting commitment afterwards, if you so choose. Also, the purpose of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fasting is to discipline your flesh, not to leave you miserable or ill. Therefore, please feel free to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 xml:space="preserve">alter the guidelines according to your tolerance and add a healthy snack if </w:t>
      </w:r>
      <w:proofErr w:type="gramStart"/>
      <w:r w:rsidRPr="001E6CA1">
        <w:rPr>
          <w:sz w:val="26"/>
          <w:szCs w:val="26"/>
        </w:rPr>
        <w:t>necessary</w:t>
      </w:r>
      <w:proofErr w:type="gramEnd"/>
      <w:r w:rsidRPr="001E6CA1">
        <w:rPr>
          <w:sz w:val="26"/>
          <w:szCs w:val="26"/>
        </w:rPr>
        <w:t xml:space="preserve"> at any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point, to take the edge off.</w:t>
      </w:r>
    </w:p>
    <w:p w14:paraId="1D40AF62" w14:textId="77777777" w:rsidR="001E6CA1" w:rsidRPr="00D53A80" w:rsidRDefault="001E6CA1" w:rsidP="001E6CA1">
      <w:pPr>
        <w:pStyle w:val="ListParagraph"/>
        <w:ind w:left="0"/>
        <w:rPr>
          <w:sz w:val="12"/>
          <w:szCs w:val="12"/>
        </w:rPr>
      </w:pPr>
    </w:p>
    <w:p w14:paraId="1E67570D" w14:textId="3DC72BD1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What to Expect</w:t>
      </w:r>
      <w:r w:rsidRPr="001E6CA1">
        <w:rPr>
          <w:sz w:val="26"/>
          <w:szCs w:val="26"/>
        </w:rPr>
        <w:t>: When you fast, your body detoxifies, eliminating toxins from your system. This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can cause mild discomfort such as headaches and irritability during withdrawal from caffeine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and sugars. And naturally, you will have hunger pains. Limit your activity and exercise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moderately. Take time to rest. Fasting brings about miraculous results. You are following Jesus’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example when you fast. Spend time listening to praise and worship whenever you can. Pray as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often as you can throughout the day. Get away from the normal distractions as much as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possible and keep your heart and mind set on seeking God’s face.</w:t>
      </w:r>
    </w:p>
    <w:p w14:paraId="0484B8F4" w14:textId="77777777" w:rsidR="001E6CA1" w:rsidRPr="00D53A80" w:rsidRDefault="001E6CA1" w:rsidP="001E6CA1">
      <w:pPr>
        <w:pStyle w:val="ListParagraph"/>
        <w:ind w:left="0"/>
        <w:rPr>
          <w:sz w:val="10"/>
          <w:szCs w:val="10"/>
        </w:rPr>
      </w:pPr>
    </w:p>
    <w:p w14:paraId="7BEF0A33" w14:textId="438FE92F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How to End</w:t>
      </w:r>
      <w:r w:rsidRPr="001E6CA1">
        <w:rPr>
          <w:sz w:val="26"/>
          <w:szCs w:val="26"/>
        </w:rPr>
        <w:t>: Don’t overeat when the time comes to end your fast. Begin eating solid food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gradually; eat small portions or snacks.</w:t>
      </w:r>
    </w:p>
    <w:p w14:paraId="1C61CF38" w14:textId="77777777" w:rsidR="001E6CA1" w:rsidRPr="00D53A80" w:rsidRDefault="001E6CA1" w:rsidP="001E6CA1">
      <w:pPr>
        <w:pStyle w:val="ListParagraph"/>
        <w:ind w:left="0"/>
        <w:rPr>
          <w:sz w:val="12"/>
          <w:szCs w:val="12"/>
        </w:rPr>
      </w:pPr>
    </w:p>
    <w:p w14:paraId="5389EBA1" w14:textId="195BC256" w:rsidR="001E6CA1" w:rsidRPr="001E6CA1" w:rsidRDefault="00640FAD" w:rsidP="001E6CA1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1E6CA1">
        <w:rPr>
          <w:b/>
          <w:bCs/>
          <w:sz w:val="26"/>
          <w:szCs w:val="26"/>
        </w:rPr>
        <w:t>Believe</w:t>
      </w:r>
      <w:r w:rsidRPr="001E6CA1">
        <w:rPr>
          <w:sz w:val="26"/>
          <w:szCs w:val="26"/>
        </w:rPr>
        <w:t>: Believe that God will do a miraculous work in you that will translate into miraculous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results around you. Extend your faith to trust God that He will bring about peace – nothing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missing…nothing broken – for you, because of your commitment to discipline yourself and honor</w:t>
      </w:r>
      <w:r w:rsidR="001E6CA1" w:rsidRPr="001E6CA1">
        <w:rPr>
          <w:sz w:val="26"/>
          <w:szCs w:val="26"/>
        </w:rPr>
        <w:t xml:space="preserve"> </w:t>
      </w:r>
      <w:r w:rsidRPr="001E6CA1">
        <w:rPr>
          <w:sz w:val="26"/>
          <w:szCs w:val="26"/>
        </w:rPr>
        <w:t>the Lord in your heart.</w:t>
      </w:r>
    </w:p>
    <w:sectPr w:rsidR="001E6CA1" w:rsidRPr="001E6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262"/>
    <w:multiLevelType w:val="hybridMultilevel"/>
    <w:tmpl w:val="CF0CA9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42D6"/>
    <w:multiLevelType w:val="hybridMultilevel"/>
    <w:tmpl w:val="5548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7745">
    <w:abstractNumId w:val="0"/>
  </w:num>
  <w:num w:numId="2" w16cid:durableId="194684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CB"/>
    <w:rsid w:val="00194AB7"/>
    <w:rsid w:val="001E6CA1"/>
    <w:rsid w:val="003C005F"/>
    <w:rsid w:val="00500D82"/>
    <w:rsid w:val="00556168"/>
    <w:rsid w:val="00565822"/>
    <w:rsid w:val="005A4F28"/>
    <w:rsid w:val="006136BA"/>
    <w:rsid w:val="00640FAD"/>
    <w:rsid w:val="006F6BD7"/>
    <w:rsid w:val="00794546"/>
    <w:rsid w:val="00A57C63"/>
    <w:rsid w:val="00B11A36"/>
    <w:rsid w:val="00B363C6"/>
    <w:rsid w:val="00C713CB"/>
    <w:rsid w:val="00CC727F"/>
    <w:rsid w:val="00D53A80"/>
    <w:rsid w:val="00D8744C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1545"/>
  <w15:chartTrackingRefBased/>
  <w15:docId w15:val="{AD250C04-FA01-4D7F-9B6F-B671BCD2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Church Norfolk</dc:creator>
  <cp:keywords/>
  <dc:description/>
  <cp:lastModifiedBy>Charles Echols</cp:lastModifiedBy>
  <cp:revision>2</cp:revision>
  <dcterms:created xsi:type="dcterms:W3CDTF">2025-12-29T15:16:00Z</dcterms:created>
  <dcterms:modified xsi:type="dcterms:W3CDTF">2025-12-29T15:16:00Z</dcterms:modified>
</cp:coreProperties>
</file>