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9344" w14:textId="3A1595A0" w:rsidR="00954DFB" w:rsidRDefault="00CF2D0B" w:rsidP="00ED5C98">
      <w:pPr>
        <w:pStyle w:val="NoSpacing"/>
      </w:pPr>
      <w:r>
        <w:t>Compelling Knowledge of Christ</w:t>
      </w:r>
      <w:r w:rsidR="00ED5C98">
        <w:t xml:space="preserve"> </w:t>
      </w:r>
      <w:r w:rsidR="00ED5C98">
        <w:tab/>
      </w:r>
      <w:r w:rsidR="00954DFB">
        <w:t>1 John 2:1-6</w:t>
      </w:r>
    </w:p>
    <w:p w14:paraId="7C21CB3F" w14:textId="77777777" w:rsidR="00954DFB" w:rsidRDefault="00954DFB" w:rsidP="00954DFB">
      <w:pPr>
        <w:pStyle w:val="NoSpacing"/>
      </w:pPr>
    </w:p>
    <w:p w14:paraId="25E32E6A" w14:textId="06F385C0" w:rsidR="00954DFB" w:rsidRPr="00ED5C98" w:rsidRDefault="00954DFB" w:rsidP="00954DFB">
      <w:pPr>
        <w:pStyle w:val="NoSpacing"/>
        <w:rPr>
          <w:b/>
          <w:bCs/>
        </w:rPr>
      </w:pPr>
      <w:r w:rsidRPr="00ED5C98">
        <w:rPr>
          <w:b/>
          <w:bCs/>
        </w:rPr>
        <w:t>The Savior is Greater than Your Sin</w:t>
      </w:r>
    </w:p>
    <w:p w14:paraId="1BD94998" w14:textId="7F38DE4C" w:rsidR="00954DFB" w:rsidRDefault="00954DFB" w:rsidP="00954DFB">
      <w:pPr>
        <w:pStyle w:val="NoSpacing"/>
      </w:pPr>
      <w:r w:rsidRPr="00954DFB">
        <w:rPr>
          <w:b/>
        </w:rPr>
        <w:t xml:space="preserve">1 </w:t>
      </w:r>
      <w:r w:rsidRPr="00954DFB">
        <w:t xml:space="preserve">My little children, these things write I unto you, </w:t>
      </w:r>
      <w:r w:rsidRPr="00A32D21">
        <w:rPr>
          <w:color w:val="4C94D8" w:themeColor="text2" w:themeTint="80"/>
        </w:rPr>
        <w:t>that ye sin not</w:t>
      </w:r>
      <w:r w:rsidRPr="00954DFB">
        <w:t xml:space="preserve">. And if any man sin, </w:t>
      </w:r>
      <w:r w:rsidRPr="00A32D21">
        <w:rPr>
          <w:color w:val="BF4E14" w:themeColor="accent2" w:themeShade="BF"/>
        </w:rPr>
        <w:t>we have an advocate with the Father</w:t>
      </w:r>
      <w:r w:rsidRPr="00954DFB">
        <w:t xml:space="preserve">, Jesus Christ the righteous: </w:t>
      </w:r>
    </w:p>
    <w:p w14:paraId="17D1E3A7" w14:textId="77777777" w:rsidR="00954DFB" w:rsidRDefault="00954DFB" w:rsidP="00954DFB">
      <w:pPr>
        <w:pStyle w:val="NoSpacing"/>
      </w:pPr>
    </w:p>
    <w:p w14:paraId="6006A765" w14:textId="0BB9FFFC" w:rsidR="00A32D21" w:rsidRPr="00A32D21" w:rsidRDefault="00A32D21" w:rsidP="00954DFB">
      <w:pPr>
        <w:pStyle w:val="NoSpacing"/>
        <w:rPr>
          <w:color w:val="4C94D8" w:themeColor="text2" w:themeTint="80"/>
        </w:rPr>
      </w:pPr>
      <w:r w:rsidRPr="00A32D21">
        <w:rPr>
          <w:color w:val="4C94D8" w:themeColor="text2" w:themeTint="80"/>
        </w:rPr>
        <w:t>Righteous Life</w:t>
      </w:r>
    </w:p>
    <w:p w14:paraId="7F889407" w14:textId="50908C2D" w:rsidR="00A32D21" w:rsidRDefault="00A32D21" w:rsidP="00ED5C98">
      <w:pPr>
        <w:pStyle w:val="NoSpacing"/>
        <w:numPr>
          <w:ilvl w:val="0"/>
          <w:numId w:val="2"/>
        </w:numPr>
      </w:pPr>
      <w:r>
        <w:t xml:space="preserve">John 8:11 – </w:t>
      </w:r>
      <w:r w:rsidR="00ED5C98" w:rsidRPr="00ED5C98">
        <w:t xml:space="preserve">She said, No man, Lord. And Jesus said unto her, </w:t>
      </w:r>
      <w:r w:rsidR="00ED5C98" w:rsidRPr="00ED5C98">
        <w:rPr>
          <w:i/>
          <w:iCs/>
        </w:rPr>
        <w:t>Neither do I condemn thee: go, and sin no more</w:t>
      </w:r>
      <w:r w:rsidR="00ED5C98">
        <w:rPr>
          <w:i/>
          <w:iCs/>
        </w:rPr>
        <w:t>.</w:t>
      </w:r>
    </w:p>
    <w:p w14:paraId="3C40083B" w14:textId="52682CB7" w:rsidR="00A32D21" w:rsidRDefault="00A32D21" w:rsidP="00ED5C98">
      <w:pPr>
        <w:pStyle w:val="NoSpacing"/>
        <w:numPr>
          <w:ilvl w:val="0"/>
          <w:numId w:val="2"/>
        </w:numPr>
      </w:pPr>
      <w:r>
        <w:t xml:space="preserve">Hebrews 12:1 – </w:t>
      </w:r>
    </w:p>
    <w:p w14:paraId="40F48E61" w14:textId="024F6E1D" w:rsidR="00A32D21" w:rsidRPr="00A32D21" w:rsidRDefault="00A32D21" w:rsidP="00954DFB">
      <w:pPr>
        <w:pStyle w:val="NoSpacing"/>
        <w:rPr>
          <w:color w:val="BF4E14" w:themeColor="accent2" w:themeShade="BF"/>
        </w:rPr>
      </w:pPr>
      <w:r w:rsidRPr="00A32D21">
        <w:rPr>
          <w:color w:val="BF4E14" w:themeColor="accent2" w:themeShade="BF"/>
        </w:rPr>
        <w:t>Redeeming Lord</w:t>
      </w:r>
    </w:p>
    <w:p w14:paraId="23144F29" w14:textId="744F8A32" w:rsidR="00A32D21" w:rsidRDefault="00A32D21" w:rsidP="00ED5C98">
      <w:pPr>
        <w:pStyle w:val="NoSpacing"/>
        <w:numPr>
          <w:ilvl w:val="0"/>
          <w:numId w:val="2"/>
        </w:numPr>
      </w:pPr>
      <w:r>
        <w:t xml:space="preserve">John 14:16 – </w:t>
      </w:r>
      <w:r w:rsidR="00ED5C98" w:rsidRPr="00ED5C98">
        <w:rPr>
          <w:i/>
          <w:iCs/>
        </w:rPr>
        <w:t>And I will pray the Father, and he shall give you another Comforter, that he may abide with you for ever;</w:t>
      </w:r>
    </w:p>
    <w:p w14:paraId="351811CE" w14:textId="77777777" w:rsidR="00ED5C98" w:rsidRDefault="00ED5C98" w:rsidP="00954DFB">
      <w:pPr>
        <w:pStyle w:val="NoSpacing"/>
      </w:pPr>
    </w:p>
    <w:p w14:paraId="487C398B" w14:textId="641FA0D7" w:rsidR="00954DFB" w:rsidRPr="00ED5C98" w:rsidRDefault="00954DFB" w:rsidP="00954DFB">
      <w:pPr>
        <w:pStyle w:val="NoSpacing"/>
        <w:rPr>
          <w:b/>
          <w:bCs/>
        </w:rPr>
      </w:pPr>
      <w:r w:rsidRPr="00ED5C98">
        <w:rPr>
          <w:b/>
          <w:bCs/>
        </w:rPr>
        <w:t>The Savior is Guilty of Your Sin</w:t>
      </w:r>
    </w:p>
    <w:p w14:paraId="79E90682" w14:textId="43B50FF5" w:rsidR="00954DFB" w:rsidRDefault="00954DFB" w:rsidP="00954DFB">
      <w:pPr>
        <w:pStyle w:val="NoSpacing"/>
      </w:pPr>
      <w:r w:rsidRPr="00954DFB">
        <w:rPr>
          <w:b/>
        </w:rPr>
        <w:t xml:space="preserve">2 </w:t>
      </w:r>
      <w:r w:rsidRPr="00954DFB">
        <w:t xml:space="preserve">And </w:t>
      </w:r>
      <w:r w:rsidRPr="00A32D21">
        <w:rPr>
          <w:color w:val="4C94D8" w:themeColor="text2" w:themeTint="80"/>
        </w:rPr>
        <w:t>he is the propitiation for our sins</w:t>
      </w:r>
      <w:r w:rsidRPr="00954DFB">
        <w:t xml:space="preserve">: and not for ours only, but also </w:t>
      </w:r>
      <w:r w:rsidRPr="00ED5C98">
        <w:rPr>
          <w:color w:val="BF4E14" w:themeColor="accent2" w:themeShade="BF"/>
        </w:rPr>
        <w:t xml:space="preserve">for </w:t>
      </w:r>
      <w:r w:rsidRPr="00ED5C98">
        <w:rPr>
          <w:i/>
          <w:color w:val="BF4E14" w:themeColor="accent2" w:themeShade="BF"/>
        </w:rPr>
        <w:t>the sins of</w:t>
      </w:r>
      <w:r w:rsidRPr="00ED5C98">
        <w:rPr>
          <w:color w:val="BF4E14" w:themeColor="accent2" w:themeShade="BF"/>
        </w:rPr>
        <w:t xml:space="preserve"> the whole world</w:t>
      </w:r>
      <w:r w:rsidRPr="00954DFB">
        <w:t xml:space="preserve">. </w:t>
      </w:r>
    </w:p>
    <w:p w14:paraId="01418022" w14:textId="77777777" w:rsidR="00954DFB" w:rsidRDefault="00954DFB" w:rsidP="00954DFB">
      <w:pPr>
        <w:pStyle w:val="NoSpacing"/>
      </w:pPr>
    </w:p>
    <w:p w14:paraId="6C65392E" w14:textId="488A9C94" w:rsidR="00954DFB" w:rsidRPr="00A32D21" w:rsidRDefault="00A32D21" w:rsidP="00954DFB">
      <w:pPr>
        <w:pStyle w:val="NoSpacing"/>
        <w:rPr>
          <w:color w:val="4C94D8" w:themeColor="text2" w:themeTint="80"/>
        </w:rPr>
      </w:pPr>
      <w:r w:rsidRPr="00A32D21">
        <w:rPr>
          <w:color w:val="4C94D8" w:themeColor="text2" w:themeTint="80"/>
        </w:rPr>
        <w:t>Reconciliation of Sin</w:t>
      </w:r>
    </w:p>
    <w:p w14:paraId="6989C241" w14:textId="77F07ADD" w:rsidR="00A32D21" w:rsidRDefault="00A32D21" w:rsidP="00ED5C98">
      <w:pPr>
        <w:pStyle w:val="NoSpacing"/>
        <w:numPr>
          <w:ilvl w:val="0"/>
          <w:numId w:val="1"/>
        </w:numPr>
      </w:pPr>
      <w:r>
        <w:t xml:space="preserve">1 John 4:10 – </w:t>
      </w:r>
      <w:r w:rsidR="00ED5C98" w:rsidRPr="00ED5C98">
        <w:t xml:space="preserve">Herein is love, not that we loved God, but that he loved us, and sent his Son </w:t>
      </w:r>
      <w:r w:rsidR="00ED5C98" w:rsidRPr="00ED5C98">
        <w:rPr>
          <w:i/>
        </w:rPr>
        <w:t>to be</w:t>
      </w:r>
      <w:r w:rsidR="00ED5C98" w:rsidRPr="00ED5C98">
        <w:t xml:space="preserve"> the propitiation for our sins.</w:t>
      </w:r>
    </w:p>
    <w:p w14:paraId="55B4AC54" w14:textId="00324EE2" w:rsidR="00A32D21" w:rsidRPr="00A32D21" w:rsidRDefault="00A32D21" w:rsidP="00954DFB">
      <w:pPr>
        <w:pStyle w:val="NoSpacing"/>
        <w:rPr>
          <w:color w:val="BF4E14" w:themeColor="accent2" w:themeShade="BF"/>
        </w:rPr>
      </w:pPr>
      <w:r w:rsidRPr="00A32D21">
        <w:rPr>
          <w:color w:val="BF4E14" w:themeColor="accent2" w:themeShade="BF"/>
        </w:rPr>
        <w:t>Redeemer of Sin</w:t>
      </w:r>
    </w:p>
    <w:p w14:paraId="12BD5DBC" w14:textId="627F1FCE" w:rsidR="00A32D21" w:rsidRDefault="00A32D21" w:rsidP="00ED5C98">
      <w:pPr>
        <w:pStyle w:val="NoSpacing"/>
        <w:numPr>
          <w:ilvl w:val="0"/>
          <w:numId w:val="1"/>
        </w:numPr>
      </w:pPr>
      <w:r>
        <w:t xml:space="preserve">Hebrews 2:9 – </w:t>
      </w:r>
      <w:r w:rsidR="00ED5C98" w:rsidRPr="00ED5C98">
        <w:t xml:space="preserve">But we see Jesus, who was made a little lower than the angels for the suffering of death, crowned with glory and </w:t>
      </w:r>
      <w:proofErr w:type="spellStart"/>
      <w:r w:rsidR="00ED5C98" w:rsidRPr="00ED5C98">
        <w:t>honour</w:t>
      </w:r>
      <w:proofErr w:type="spellEnd"/>
      <w:r w:rsidR="00ED5C98" w:rsidRPr="00ED5C98">
        <w:t>; that he by the grace of God should taste death for every man.</w:t>
      </w:r>
    </w:p>
    <w:p w14:paraId="3E24AD8E" w14:textId="77777777" w:rsidR="00954DFB" w:rsidRDefault="00954DFB" w:rsidP="00954DFB">
      <w:pPr>
        <w:pStyle w:val="NoSpacing"/>
      </w:pPr>
    </w:p>
    <w:p w14:paraId="781C39B6" w14:textId="41609784" w:rsidR="00954DFB" w:rsidRPr="00ED5C98" w:rsidRDefault="00954DFB" w:rsidP="00954DFB">
      <w:pPr>
        <w:pStyle w:val="NoSpacing"/>
        <w:rPr>
          <w:b/>
          <w:bCs/>
        </w:rPr>
      </w:pPr>
      <w:r w:rsidRPr="00ED5C98">
        <w:rPr>
          <w:b/>
          <w:bCs/>
        </w:rPr>
        <w:t>The Savior is Guiding from Your Sin</w:t>
      </w:r>
    </w:p>
    <w:p w14:paraId="38903577" w14:textId="3FC103E0" w:rsidR="00ED5C98" w:rsidRDefault="00ED5C98" w:rsidP="00954DFB">
      <w:pPr>
        <w:pStyle w:val="NoSpacing"/>
      </w:pPr>
      <w:r w:rsidRPr="00954DFB">
        <w:rPr>
          <w:b/>
        </w:rPr>
        <w:t xml:space="preserve">3 </w:t>
      </w:r>
      <w:r w:rsidRPr="00954DFB">
        <w:t xml:space="preserve">And hereby we do know that we know him, if we </w:t>
      </w:r>
      <w:r w:rsidRPr="00A32D21">
        <w:rPr>
          <w:color w:val="4C94D8" w:themeColor="text2" w:themeTint="80"/>
        </w:rPr>
        <w:t>keep</w:t>
      </w:r>
      <w:r w:rsidRPr="00954DFB">
        <w:t xml:space="preserve"> his commandments. </w:t>
      </w:r>
      <w:r w:rsidRPr="00954DFB">
        <w:rPr>
          <w:b/>
        </w:rPr>
        <w:t xml:space="preserve">4 </w:t>
      </w:r>
      <w:r w:rsidRPr="00954DFB">
        <w:t xml:space="preserve">He that saith, I know him, and </w:t>
      </w:r>
      <w:proofErr w:type="spellStart"/>
      <w:r w:rsidRPr="00954DFB">
        <w:t>keepeth</w:t>
      </w:r>
      <w:proofErr w:type="spellEnd"/>
      <w:r w:rsidRPr="00954DFB">
        <w:t xml:space="preserve"> not his commandments, is a liar, and the truth is not in him. </w:t>
      </w:r>
      <w:r w:rsidRPr="00954DFB">
        <w:rPr>
          <w:b/>
        </w:rPr>
        <w:t xml:space="preserve">5 </w:t>
      </w:r>
      <w:r w:rsidRPr="00954DFB">
        <w:t xml:space="preserve">But whoso </w:t>
      </w:r>
      <w:proofErr w:type="spellStart"/>
      <w:r w:rsidRPr="00954DFB">
        <w:t>keepeth</w:t>
      </w:r>
      <w:proofErr w:type="spellEnd"/>
      <w:r w:rsidRPr="00954DFB">
        <w:t xml:space="preserve"> his word, in him verily is the love of God perfected: hereby know we that we are in him. </w:t>
      </w:r>
      <w:r w:rsidRPr="00954DFB">
        <w:rPr>
          <w:b/>
        </w:rPr>
        <w:t xml:space="preserve">6 </w:t>
      </w:r>
      <w:r w:rsidRPr="00954DFB">
        <w:t xml:space="preserve">He that saith he </w:t>
      </w:r>
      <w:proofErr w:type="spellStart"/>
      <w:r w:rsidRPr="00ED5C98">
        <w:rPr>
          <w:color w:val="BF4E14" w:themeColor="accent2" w:themeShade="BF"/>
        </w:rPr>
        <w:t>abideth</w:t>
      </w:r>
      <w:proofErr w:type="spellEnd"/>
      <w:r w:rsidRPr="00954DFB">
        <w:t xml:space="preserve"> in him ought himself also so to </w:t>
      </w:r>
      <w:r w:rsidRPr="00ED5C98">
        <w:rPr>
          <w:color w:val="BF4E14" w:themeColor="accent2" w:themeShade="BF"/>
        </w:rPr>
        <w:t>walk, even as he walked.</w:t>
      </w:r>
    </w:p>
    <w:p w14:paraId="6E16B962" w14:textId="77777777" w:rsidR="00ED5C98" w:rsidRDefault="00ED5C98" w:rsidP="00954DFB">
      <w:pPr>
        <w:pStyle w:val="NoSpacing"/>
      </w:pPr>
    </w:p>
    <w:p w14:paraId="7C47B66B" w14:textId="1F2C6F7D" w:rsidR="00991A73" w:rsidRPr="00ED5C98" w:rsidRDefault="00954DFB" w:rsidP="00954DFB">
      <w:pPr>
        <w:pStyle w:val="NoSpacing"/>
        <w:rPr>
          <w:color w:val="4C94D8" w:themeColor="text2" w:themeTint="80"/>
        </w:rPr>
      </w:pPr>
      <w:r w:rsidRPr="00A32D21">
        <w:rPr>
          <w:color w:val="4C94D8" w:themeColor="text2" w:themeTint="80"/>
        </w:rPr>
        <w:t>The S</w:t>
      </w:r>
      <w:r w:rsidR="00991A73" w:rsidRPr="00A32D21">
        <w:rPr>
          <w:color w:val="4C94D8" w:themeColor="text2" w:themeTint="80"/>
        </w:rPr>
        <w:t>aint</w:t>
      </w:r>
      <w:r w:rsidRPr="00A32D21">
        <w:rPr>
          <w:color w:val="4C94D8" w:themeColor="text2" w:themeTint="80"/>
        </w:rPr>
        <w:t xml:space="preserve"> Guards Against Evil</w:t>
      </w:r>
    </w:p>
    <w:p w14:paraId="00DB3853" w14:textId="3C57C741" w:rsidR="00954DFB" w:rsidRDefault="00991A73" w:rsidP="00ED5C98">
      <w:pPr>
        <w:pStyle w:val="NoSpacing"/>
        <w:numPr>
          <w:ilvl w:val="0"/>
          <w:numId w:val="1"/>
        </w:numPr>
      </w:pPr>
      <w:r>
        <w:t xml:space="preserve">2 Corinthians 10:5 – </w:t>
      </w:r>
      <w:r w:rsidR="00ED5C98" w:rsidRPr="00ED5C98">
        <w:t xml:space="preserve">Casting down imaginations, and every high thing that </w:t>
      </w:r>
      <w:proofErr w:type="spellStart"/>
      <w:r w:rsidR="00ED5C98" w:rsidRPr="00ED5C98">
        <w:t>exalteth</w:t>
      </w:r>
      <w:proofErr w:type="spellEnd"/>
      <w:r w:rsidR="00ED5C98" w:rsidRPr="00ED5C98">
        <w:t xml:space="preserve"> itself against the knowledge of God, and bringing into captivity every thought to the obedience of Christ;</w:t>
      </w:r>
    </w:p>
    <w:p w14:paraId="10152DC3" w14:textId="173B8F6F" w:rsidR="00ED5C98" w:rsidRDefault="00ED5C98" w:rsidP="00ED5C98">
      <w:pPr>
        <w:pStyle w:val="NoSpacing"/>
        <w:numPr>
          <w:ilvl w:val="0"/>
          <w:numId w:val="1"/>
        </w:numPr>
      </w:pPr>
      <w:r>
        <w:t xml:space="preserve">1 John 3:23 – </w:t>
      </w:r>
      <w:r w:rsidRPr="00ED5C98">
        <w:t>And this is his commandment, That we should believe on the name of his Son Jesus Christ, and love one another, as he gave us commandment.</w:t>
      </w:r>
    </w:p>
    <w:p w14:paraId="69524779" w14:textId="54A85938" w:rsidR="00ED5C98" w:rsidRDefault="00ED5C98" w:rsidP="00ED5C98">
      <w:pPr>
        <w:pStyle w:val="NoSpacing"/>
        <w:numPr>
          <w:ilvl w:val="0"/>
          <w:numId w:val="1"/>
        </w:numPr>
      </w:pPr>
      <w:r>
        <w:t xml:space="preserve">Romans 13:8-10 – </w:t>
      </w:r>
    </w:p>
    <w:p w14:paraId="7F9456DC" w14:textId="30B5221C" w:rsidR="00954DFB" w:rsidRDefault="00954DFB" w:rsidP="00954DFB">
      <w:pPr>
        <w:pStyle w:val="NoSpacing"/>
        <w:rPr>
          <w:color w:val="BF4E14" w:themeColor="accent2" w:themeShade="BF"/>
        </w:rPr>
      </w:pPr>
      <w:r w:rsidRPr="00ED5C98">
        <w:rPr>
          <w:color w:val="BF4E14" w:themeColor="accent2" w:themeShade="BF"/>
        </w:rPr>
        <w:t>The Saint Genuinely Accepts Empowermen</w:t>
      </w:r>
      <w:r w:rsidR="00ED5C98">
        <w:rPr>
          <w:color w:val="BF4E14" w:themeColor="accent2" w:themeShade="BF"/>
        </w:rPr>
        <w:t>t</w:t>
      </w:r>
    </w:p>
    <w:p w14:paraId="43176648" w14:textId="666D7CB7" w:rsidR="00ED5C98" w:rsidRDefault="00ED5C98" w:rsidP="00ED5C98">
      <w:pPr>
        <w:pStyle w:val="NoSpacing"/>
        <w:numPr>
          <w:ilvl w:val="0"/>
          <w:numId w:val="1"/>
        </w:numPr>
      </w:pPr>
      <w:r>
        <w:t xml:space="preserve">Romans 6:4 – </w:t>
      </w:r>
      <w:r w:rsidRPr="00ED5C98">
        <w:t>Therefore we are buried with him by baptism into death: that like as Christ was raised up from the dead by the glory of the Father, even so we also should walk in newness of life.</w:t>
      </w:r>
    </w:p>
    <w:p w14:paraId="50554EBE" w14:textId="5B795774" w:rsidR="00ED5C98" w:rsidRDefault="00ED5C98" w:rsidP="00ED5C98">
      <w:pPr>
        <w:pStyle w:val="NoSpacing"/>
        <w:numPr>
          <w:ilvl w:val="0"/>
          <w:numId w:val="1"/>
        </w:numPr>
      </w:pPr>
      <w:r>
        <w:t xml:space="preserve">2 Corinthians 5:7 – </w:t>
      </w:r>
      <w:r w:rsidRPr="00ED5C98">
        <w:t>(For we walk by faith, not by sight:)</w:t>
      </w:r>
    </w:p>
    <w:p w14:paraId="5AF7B045" w14:textId="41F41201" w:rsidR="00ED5C98" w:rsidRPr="00ED5C98" w:rsidRDefault="00ED5C98" w:rsidP="00954DFB">
      <w:pPr>
        <w:pStyle w:val="NoSpacing"/>
        <w:numPr>
          <w:ilvl w:val="0"/>
          <w:numId w:val="1"/>
        </w:numPr>
      </w:pPr>
      <w:r>
        <w:t xml:space="preserve">Galatians 5:16 – </w:t>
      </w:r>
      <w:r w:rsidRPr="00ED5C98">
        <w:rPr>
          <w:i/>
        </w:rPr>
        <w:t>This</w:t>
      </w:r>
      <w:r w:rsidRPr="00ED5C98">
        <w:t xml:space="preserve"> I say then, Walk in the Spirit, and ye shall not </w:t>
      </w:r>
      <w:proofErr w:type="spellStart"/>
      <w:r w:rsidRPr="00ED5C98">
        <w:t>fulfil</w:t>
      </w:r>
      <w:proofErr w:type="spellEnd"/>
      <w:r w:rsidRPr="00ED5C98">
        <w:t xml:space="preserve"> the lust of the flesh.</w:t>
      </w:r>
    </w:p>
    <w:sectPr w:rsidR="00ED5C98" w:rsidRPr="00ED5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6CCC9" w14:textId="77777777" w:rsidR="002C29B2" w:rsidRDefault="002C29B2" w:rsidP="00954DFB">
      <w:pPr>
        <w:spacing w:after="0" w:line="240" w:lineRule="auto"/>
      </w:pPr>
      <w:r>
        <w:separator/>
      </w:r>
    </w:p>
  </w:endnote>
  <w:endnote w:type="continuationSeparator" w:id="0">
    <w:p w14:paraId="0782E10E" w14:textId="77777777" w:rsidR="002C29B2" w:rsidRDefault="002C29B2" w:rsidP="00954DFB">
      <w:pPr>
        <w:spacing w:after="0" w:line="240" w:lineRule="auto"/>
      </w:pPr>
      <w:r>
        <w:continuationSeparator/>
      </w:r>
    </w:p>
  </w:endnote>
  <w:endnote w:type="continuationNotice" w:id="1">
    <w:p w14:paraId="042EE792" w14:textId="77777777" w:rsidR="002C29B2" w:rsidRDefault="002C29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AF017" w14:textId="77777777" w:rsidR="002C29B2" w:rsidRDefault="002C29B2" w:rsidP="00954DFB">
      <w:pPr>
        <w:spacing w:after="0" w:line="240" w:lineRule="auto"/>
      </w:pPr>
      <w:r>
        <w:separator/>
      </w:r>
    </w:p>
  </w:footnote>
  <w:footnote w:type="continuationSeparator" w:id="0">
    <w:p w14:paraId="79BFEBED" w14:textId="77777777" w:rsidR="002C29B2" w:rsidRDefault="002C29B2" w:rsidP="00954DFB">
      <w:pPr>
        <w:spacing w:after="0" w:line="240" w:lineRule="auto"/>
      </w:pPr>
      <w:r>
        <w:continuationSeparator/>
      </w:r>
    </w:p>
  </w:footnote>
  <w:footnote w:type="continuationNotice" w:id="1">
    <w:p w14:paraId="4B344184" w14:textId="77777777" w:rsidR="002C29B2" w:rsidRDefault="002C29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2767"/>
    <w:multiLevelType w:val="hybridMultilevel"/>
    <w:tmpl w:val="77AC5DAC"/>
    <w:lvl w:ilvl="0" w:tplc="14C423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60E5D"/>
    <w:multiLevelType w:val="hybridMultilevel"/>
    <w:tmpl w:val="6382CA2E"/>
    <w:lvl w:ilvl="0" w:tplc="EEF496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446852">
    <w:abstractNumId w:val="0"/>
  </w:num>
  <w:num w:numId="2" w16cid:durableId="1556315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3"/>
  <w:proofState w:spelling="clean"/>
  <w:revisionView w:inkAnnotation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FB"/>
    <w:rsid w:val="00095905"/>
    <w:rsid w:val="00204E3C"/>
    <w:rsid w:val="00235953"/>
    <w:rsid w:val="002658FC"/>
    <w:rsid w:val="00281CF0"/>
    <w:rsid w:val="002C29B2"/>
    <w:rsid w:val="003006CA"/>
    <w:rsid w:val="00387B90"/>
    <w:rsid w:val="00432024"/>
    <w:rsid w:val="005F233E"/>
    <w:rsid w:val="00636696"/>
    <w:rsid w:val="00954DFB"/>
    <w:rsid w:val="00991A73"/>
    <w:rsid w:val="00A32D21"/>
    <w:rsid w:val="00B42958"/>
    <w:rsid w:val="00B60E15"/>
    <w:rsid w:val="00BB5E25"/>
    <w:rsid w:val="00BC34EB"/>
    <w:rsid w:val="00CF2D0B"/>
    <w:rsid w:val="00D81F0D"/>
    <w:rsid w:val="00ED5C98"/>
    <w:rsid w:val="00FE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D502F"/>
  <w15:chartTrackingRefBased/>
  <w15:docId w15:val="{C427005D-DBA1-4728-B14C-FCE1CD09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D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D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D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D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D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D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D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DF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DF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DF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D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D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D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D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D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D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D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DF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54DF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C3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34EB"/>
  </w:style>
  <w:style w:type="paragraph" w:styleId="Footer">
    <w:name w:val="footer"/>
    <w:basedOn w:val="Normal"/>
    <w:link w:val="FooterChar"/>
    <w:uiPriority w:val="99"/>
    <w:semiHidden/>
    <w:unhideWhenUsed/>
    <w:rsid w:val="00BC3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3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 Elkins</dc:creator>
  <cp:keywords/>
  <dc:description/>
  <cp:lastModifiedBy>Chase Elkins</cp:lastModifiedBy>
  <cp:revision>2</cp:revision>
  <dcterms:created xsi:type="dcterms:W3CDTF">2026-04-26T13:41:00Z</dcterms:created>
  <dcterms:modified xsi:type="dcterms:W3CDTF">2026-04-26T13:41:00Z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2e575d7f-4230-402c-a5cb-a90d0f19033d</vt:lpwstr>
  </property>
</Properties>
</file>