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1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11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Infertility in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11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Infertility in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Prompt (choose one):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 w:hint="default"/>
          <w:rtl w:val="0"/>
          <w:lang w:val="ar-SA" w:bidi="ar-SA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Name one small act of kindness someone did for you in a hard season.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 w:hint="default"/>
          <w:rtl w:val="0"/>
          <w:lang w:val="ar-SA" w:bidi="ar-SA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Share a place or activity that helps you exhale when life feels heavy.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the tone calm and spacious.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</w:rPr>
      </w:pPr>
      <w:r>
        <w:rPr>
          <w:rFonts w:ascii="Avenir Next Regular" w:hAnsi="Avenir Next Regular"/>
          <w:i w:val="0"/>
          <w:iCs w:val="0"/>
          <w:rtl w:val="0"/>
        </w:rPr>
        <w:t xml:space="preserve">Remind: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This topic is tender. Feel free to pass on any question.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little kindnesses or safe places matter in ordinary hardship, how much more when couples face deferred hopes and deep disappointments?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2) Scripture Reflection (12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Psalm 34:18 &amp; Romans 12:15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LORD is near to the brokenhearted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Rejoice with those who rejoice, weep with those who weep.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do these verses invite a church family to be for each other in seasons of deferred hope?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Practically, what does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near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look like (texts, meals, presence, listening) without fixing or prying?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Genesis 1:28; Malachi 2:15; John 3:3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 fruitful and multiply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was the one God seeking? Godly offspring.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You must be born again.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3. How do these passages hold together biological children as a good gift and spiritual children as the ultimate horizon of fruitfulness?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4. How might that balance reshape our expectations, prayers, and language around family?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Psalm 139:13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16 &amp; Genesis 2:24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You knit me together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 man shall leave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and hold fast to his wife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5. What convictions do these texts give us about (a) when life begins and (b) the covenant context for creating children?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6. How can convictions be held with both clarity </w:t>
      </w:r>
      <w:r>
        <w:rPr>
          <w:rFonts w:ascii="Avenir Next Regular" w:hAnsi="Avenir Next Regular"/>
          <w:i w:val="1"/>
          <w:iCs w:val="1"/>
          <w:rtl w:val="0"/>
        </w:rPr>
        <w:t>and</w:t>
      </w:r>
      <w:r>
        <w:rPr>
          <w:rFonts w:ascii="Avenir Next Regular" w:hAnsi="Avenir Next Regular"/>
          <w:rtl w:val="0"/>
          <w:lang w:val="en-US"/>
        </w:rPr>
        <w:t xml:space="preserve"> compassion in real stories?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group from drifting into abstract debate. Keep Scripture open and compassion high.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Now let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move from convictions to what care looks like in practice.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3) Principles in Practice (8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Two anchors from the teaching: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Life begins at conception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protect embryos as persons.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Children belong within covenant marriage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avoid third-party sperm/egg/surrogacy that break the one-flesh bond.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Activity: </w:t>
      </w:r>
      <w:r>
        <w:rPr>
          <w:rFonts w:ascii="Avenir Next Regular" w:hAnsi="Avenir Next Regular" w:hint="default"/>
          <w:b w:val="1"/>
          <w:bCs w:val="1"/>
          <w:rtl w:val="1"/>
          <w:lang w:val="ar-SA" w:bidi="ar-SA"/>
        </w:rPr>
        <w:t>“</w:t>
      </w:r>
      <w:r>
        <w:rPr>
          <w:rFonts w:ascii="Avenir Next Regular" w:hAnsi="Avenir Next Regular"/>
          <w:b w:val="1"/>
          <w:bCs w:val="1"/>
          <w:rtl w:val="0"/>
          <w:lang w:val="fr-FR"/>
        </w:rPr>
        <w:t xml:space="preserve">Convictions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</w:rPr>
        <w:t>Care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”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(6 minutes in pairs/triads):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Each person names one conviction and one care implication.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Example: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We won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freeze or destroy embryos.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Implication: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de-DE"/>
        </w:rPr>
        <w:t>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ll ask an elder to help us set written limits with the clinic.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Write one sentence you could say to a friend that communicates both truth and tenderness.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nl-NL"/>
        </w:rPr>
        <w:t>Group Debrief (2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Which phrases best combined conviction with compassion?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short, realistic phrasing (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We love you and we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walk with you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instead of theological lectures).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4) ARTs &amp; Wise Guardrails (7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8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Common paths: hormones, IUI, IVF. Four guardrails: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Preserve the marital parent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child link.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Do not destroy embryos.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Do not freeze embryos.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Always seek to preserve life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with church community invited in.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Discussion (5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6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a couple pursues medical help, what wise first steps should they take (prayer, written clinic limits, financial count, marriage care, asking 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3 friends to pray)?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a couple already crossed lines and now feels convicted, what does a grace-filled next step look like (confession, honoring existing embryos, seeking church support)?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Do/Don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 Quick List (leader reads):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it-IT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Do:</w:t>
      </w:r>
      <w:r>
        <w:rPr>
          <w:rFonts w:ascii="Avenir Next Regular" w:hAnsi="Avenir Next Regular"/>
          <w:rtl w:val="0"/>
          <w:lang w:val="en-US"/>
        </w:rPr>
        <w:t xml:space="preserve"> speak hope, offer presence, ask permission before advice, protect confidentiality.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Don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t:</w:t>
      </w:r>
      <w:r>
        <w:rPr>
          <w:rFonts w:ascii="Avenir Next Regular" w:hAnsi="Avenir Next Regular"/>
          <w:rtl w:val="0"/>
        </w:rPr>
        <w:t xml:space="preserve"> pry (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When are you trying?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>), promise outcomes (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It will happen!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>), tell others</w:t>
      </w:r>
      <w:r>
        <w:rPr>
          <w:rFonts w:ascii="Avenir Next Regular" w:hAnsi="Avenir Next Regular" w:hint="default"/>
          <w:rtl w:val="1"/>
        </w:rPr>
        <w:t xml:space="preserve">’ </w:t>
      </w:r>
      <w:r>
        <w:rPr>
          <w:rFonts w:ascii="Avenir Next Regular" w:hAnsi="Avenir Next Regular"/>
          <w:rtl w:val="0"/>
        </w:rPr>
        <w:t>stories, minimize grief.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Anticipate emotion. Normalize tears or silence.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Scripture also highlights another path: adoption and spiritual parenting.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5) Adoption &amp; Spiritual Parenting (5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6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(20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Adoption is not plan B; it reflects the gospel (Eph. 1:5; Rom. 8). Motivation is love for a child, not heroics. Biology is good but not ultimate. Many pathways; no one should walk alone.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heart checks (motives, expectations, cross-ethnic posture) seem most important for adoption/fostering?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can our group/church practically support adoptive/foster families (meals, respite, grants, babysitting, mentoring teens, children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zh-TW" w:eastAsia="zh-TW"/>
        </w:rPr>
        <w:t>s ministry)?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Brainstorm (1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2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Name 2 supports this group could offer an adoptive/foster family now.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6) Caring as a Community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How can we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rejoice with those who rejoice and weep with those who weep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 in a baby-celebrating church?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Discussion: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wise practices help (sensitive invites, seating flexibility at showers, private notes on anniversaries, lament in prayer gatherings)?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language shifts would serve better (from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When are you having kids?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to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How can I pray for you this month?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</w:rPr>
        <w:t>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Group Commitment (1 min):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Each person writes one concrete way to show up for someone in a valley this month (text, meal, prayer, childcare, ride).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Keep application practical.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one thing you can put on your calendar this week?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7) 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4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Revelation 7:9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10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 great multitude that no one could number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crying out, </w:t>
      </w:r>
      <w:r>
        <w:rPr>
          <w:rFonts w:ascii="Avenir Next Regular" w:hAnsi="Avenir Next Regular" w:hint="default"/>
          <w:i w:val="1"/>
          <w:iCs w:val="1"/>
          <w:rtl w:val="1"/>
        </w:rPr>
        <w:t>‘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Salvation belongs to our God</w:t>
      </w:r>
      <w:r>
        <w:rPr>
          <w:rFonts w:ascii="Avenir Next Regular" w:hAnsi="Avenir Next Regular" w:hint="default"/>
          <w:i w:val="1"/>
          <w:iCs w:val="1"/>
          <w:rtl w:val="0"/>
        </w:rPr>
        <w:t>…’”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Focus: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couples in the valley: endurance, unity, felt nearness of Christ.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the church: courage with compassion, truth with tenderness.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fruitfulness: biological where God wills, and abundant spiritual sons and daughters.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End with hope: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No matter our earthly stories, our eternal family is countless and secure.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Homework (15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30 minutes this week)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Card:</w:t>
      </w:r>
      <w:r>
        <w:rPr>
          <w:rFonts w:ascii="Avenir Next Regular" w:hAnsi="Avenir Next Regular"/>
          <w:rtl w:val="0"/>
          <w:lang w:val="en-US"/>
        </w:rPr>
        <w:t xml:space="preserve"> Write two names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one rejoicing, one grieving. Pray 3</w:t>
      </w:r>
      <w:r>
        <w:rPr>
          <w:rFonts w:ascii="Avenir Next Regular" w:hAnsi="Avenir Next Regular" w:hint="default"/>
          <w:rtl w:val="0"/>
        </w:rPr>
        <w:t xml:space="preserve">× </w:t>
      </w:r>
      <w:r>
        <w:rPr>
          <w:rFonts w:ascii="Avenir Next Regular" w:hAnsi="Avenir Next Regular"/>
          <w:rtl w:val="0"/>
          <w:lang w:val="en-US"/>
        </w:rPr>
        <w:t>this week; send a note.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ART Prep:</w:t>
      </w:r>
      <w:r>
        <w:rPr>
          <w:rFonts w:ascii="Avenir Next Regular" w:hAnsi="Avenir Next Regular"/>
          <w:rtl w:val="0"/>
          <w:lang w:val="en-US"/>
        </w:rPr>
        <w:t xml:space="preserve"> Couples discerning ART draft written clinic boundaries (no third-party gametes, no freezing/destruction, fertilize only embryos transferred). Share with an elder.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Adoption/Spiritual Parenting Step:</w:t>
      </w:r>
      <w:r>
        <w:rPr>
          <w:rFonts w:ascii="Avenir Next Regular" w:hAnsi="Avenir Next Regular"/>
          <w:rtl w:val="0"/>
          <w:lang w:val="en-US"/>
        </w:rPr>
        <w:t xml:space="preserve"> Attend an info session, serve in children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s/teen ministry, or offer respite to a foster family.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Lament &amp; Hope:</w:t>
      </w:r>
      <w:r>
        <w:rPr>
          <w:rFonts w:ascii="Avenir Next Regular" w:hAnsi="Avenir Next Regular"/>
          <w:rtl w:val="0"/>
          <w:lang w:val="en-US"/>
        </w:rPr>
        <w:t xml:space="preserve"> Read Psalm 13; journal a two-column prayer (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How long?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</w:rPr>
        <w:t xml:space="preserve">/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But I will trust</w:t>
      </w:r>
      <w:r>
        <w:rPr>
          <w:rFonts w:ascii="Avenir Next Regular" w:hAnsi="Avenir Next Regular" w:hint="default"/>
          <w:rtl w:val="0"/>
        </w:rPr>
        <w:t>…”</w:t>
      </w:r>
      <w:r>
        <w:rPr>
          <w:rFonts w:ascii="Avenir Next Regular" w:hAnsi="Avenir Next Regular"/>
          <w:rtl w:val="0"/>
        </w:rPr>
        <w:t>).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Community Calendar:</w:t>
      </w:r>
      <w:r>
        <w:rPr>
          <w:rFonts w:ascii="Avenir Next Regular" w:hAnsi="Avenir Next Regular"/>
          <w:rtl w:val="0"/>
          <w:lang w:val="en-US"/>
        </w:rPr>
        <w:t xml:space="preserve"> Put one act of presence on your schedule this week (meal, walk, errand, childcare).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Tips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Name tenderness up front. Normalize passing on any question.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Scripture central; keep applications concrete.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Protect confidentiality: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said here stays here.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Resist problem-solving; emphasize presence.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End with hope: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Our identity is beloved in Christ, and our future family is a multitude no one can number.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