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8AE42" w14:textId="6A0E8F17" w:rsidR="00B4573F" w:rsidRDefault="00B4573F">
      <w:r>
        <w:t>Malta Bible Church</w:t>
      </w:r>
      <w:r>
        <w:tab/>
      </w:r>
      <w:r>
        <w:tab/>
      </w:r>
      <w:r>
        <w:tab/>
      </w:r>
      <w:r>
        <w:tab/>
      </w:r>
      <w:r>
        <w:tab/>
      </w:r>
      <w:r>
        <w:tab/>
      </w:r>
      <w:r>
        <w:tab/>
        <w:t>Pastor Matt Workman</w:t>
      </w:r>
    </w:p>
    <w:p w14:paraId="0E4EDEE3" w14:textId="20984FB1" w:rsidR="00B4573F" w:rsidRDefault="00B4573F">
      <w:r>
        <w:t>September 27, 2026</w:t>
      </w:r>
      <w:r>
        <w:tab/>
      </w:r>
      <w:r>
        <w:tab/>
      </w:r>
      <w:r>
        <w:tab/>
      </w:r>
      <w:r>
        <w:tab/>
      </w:r>
      <w:r>
        <w:tab/>
      </w:r>
      <w:r>
        <w:tab/>
      </w:r>
      <w:r>
        <w:tab/>
        <w:t>I Samuel 24</w:t>
      </w:r>
    </w:p>
    <w:p w14:paraId="6D00F1ED" w14:textId="1323D5C4" w:rsidR="00840A7D" w:rsidRDefault="00840A7D" w:rsidP="00840A7D">
      <w:pPr>
        <w:rPr>
          <w:i/>
          <w:iCs/>
        </w:rPr>
      </w:pPr>
      <w:r>
        <w:rPr>
          <w:i/>
          <w:iCs/>
        </w:rPr>
        <w:t>Psalm 54:</w:t>
      </w:r>
      <w:r w:rsidRPr="00840A7D">
        <w:rPr>
          <w:i/>
          <w:iCs/>
        </w:rPr>
        <w:t xml:space="preserve">1(To the chief Musician on Neginoth, </w:t>
      </w:r>
      <w:proofErr w:type="spellStart"/>
      <w:r w:rsidRPr="00840A7D">
        <w:rPr>
          <w:i/>
          <w:iCs/>
        </w:rPr>
        <w:t>Maschil</w:t>
      </w:r>
      <w:proofErr w:type="spellEnd"/>
      <w:r w:rsidRPr="00840A7D">
        <w:rPr>
          <w:i/>
          <w:iCs/>
        </w:rPr>
        <w:t xml:space="preserve">, A Psalm of David, when the Ziphims came and said to Saul, Doth not David </w:t>
      </w:r>
      <w:proofErr w:type="gramStart"/>
      <w:r w:rsidRPr="00840A7D">
        <w:rPr>
          <w:i/>
          <w:iCs/>
        </w:rPr>
        <w:t>hide</w:t>
      </w:r>
      <w:proofErr w:type="gramEnd"/>
      <w:r w:rsidRPr="00840A7D">
        <w:rPr>
          <w:i/>
          <w:iCs/>
        </w:rPr>
        <w:t xml:space="preserve"> himself with us?) Save me, O God, by thy name, and judge me by thy strength.2Hear my prayer, O God; give ear to the words of my mouth.3For strangers are risen up against me, and oppressors seek after my soul: they have not set God before them. Selah.4Behold, God is </w:t>
      </w:r>
      <w:proofErr w:type="gramStart"/>
      <w:r w:rsidRPr="00840A7D">
        <w:rPr>
          <w:i/>
          <w:iCs/>
        </w:rPr>
        <w:t>mine</w:t>
      </w:r>
      <w:proofErr w:type="gramEnd"/>
      <w:r w:rsidRPr="00840A7D">
        <w:rPr>
          <w:i/>
          <w:iCs/>
        </w:rPr>
        <w:t xml:space="preserve"> helper: the Lord is with them that uphold my soul.5He shall reward evil unto </w:t>
      </w:r>
      <w:proofErr w:type="gramStart"/>
      <w:r w:rsidRPr="00840A7D">
        <w:rPr>
          <w:i/>
          <w:iCs/>
        </w:rPr>
        <w:t>mine</w:t>
      </w:r>
      <w:proofErr w:type="gramEnd"/>
      <w:r w:rsidRPr="00840A7D">
        <w:rPr>
          <w:i/>
          <w:iCs/>
        </w:rPr>
        <w:t xml:space="preserve"> enemies: cut them off in thy truth.6I will freely sacrifice unto thee: I will praise thy name, O LORD; for it is good.7For he hath delivered me out of all trouble: and mine eye hath seen his desire upon </w:t>
      </w:r>
      <w:proofErr w:type="gramStart"/>
      <w:r w:rsidRPr="00840A7D">
        <w:rPr>
          <w:i/>
          <w:iCs/>
        </w:rPr>
        <w:t>mine</w:t>
      </w:r>
      <w:proofErr w:type="gramEnd"/>
      <w:r w:rsidRPr="00840A7D">
        <w:rPr>
          <w:i/>
          <w:iCs/>
        </w:rPr>
        <w:t xml:space="preserve"> enemies.</w:t>
      </w:r>
    </w:p>
    <w:p w14:paraId="621E8BBC" w14:textId="78B5AED4" w:rsidR="002552F1" w:rsidRDefault="002552F1" w:rsidP="002552F1">
      <w:pPr>
        <w:rPr>
          <w:i/>
          <w:iCs/>
        </w:rPr>
      </w:pPr>
      <w:r>
        <w:rPr>
          <w:i/>
          <w:iCs/>
        </w:rPr>
        <w:t>*I Samuel 24:3</w:t>
      </w:r>
      <w:r w:rsidRPr="002552F1">
        <w:rPr>
          <w:i/>
          <w:iCs/>
        </w:rPr>
        <w:t>And he came to the sheepcotes by the way, where was a cave; and Saul went in to cover his feet: and David and his men remained in the sides of the cave.</w:t>
      </w:r>
    </w:p>
    <w:p w14:paraId="79846C1D" w14:textId="06039384" w:rsidR="002552F1" w:rsidRPr="00C93B6D" w:rsidRDefault="002552F1" w:rsidP="00B4573F">
      <w:pPr>
        <w:rPr>
          <w:i/>
          <w:iCs/>
        </w:rPr>
      </w:pPr>
      <w:r w:rsidRPr="002552F1">
        <w:rPr>
          <w:b/>
          <w:bCs/>
        </w:rPr>
        <w:t>Cross Reference:</w:t>
      </w:r>
      <w:r>
        <w:t xml:space="preserve"> </w:t>
      </w:r>
      <w:r w:rsidRPr="002552F1">
        <w:rPr>
          <w:i/>
          <w:iCs/>
        </w:rPr>
        <w:t>Deuteronomy 23:</w:t>
      </w:r>
      <w:r w:rsidRPr="002552F1">
        <w:rPr>
          <w:i/>
          <w:iCs/>
        </w:rPr>
        <w:t>12Thou shalt have a place also without the camp, whither thou shalt go forth abroad:13And thou shalt have a paddle upon thy weapon; and it shall be, when thou wilt ease thyself abroad, thou shalt dig therewith, and shalt turn back and cover that which cometh from thee:</w:t>
      </w:r>
    </w:p>
    <w:p w14:paraId="0E772A4D" w14:textId="169BE1A5" w:rsidR="002552F1" w:rsidRPr="002552F1" w:rsidRDefault="002552F1" w:rsidP="002552F1">
      <w:pPr>
        <w:rPr>
          <w:i/>
          <w:iCs/>
        </w:rPr>
      </w:pPr>
      <w:r>
        <w:rPr>
          <w:i/>
          <w:iCs/>
        </w:rPr>
        <w:t>*</w:t>
      </w:r>
      <w:r w:rsidRPr="002552F1">
        <w:rPr>
          <w:i/>
          <w:iCs/>
        </w:rPr>
        <w:t>I Samuel 24:6 And he said unto his men, The LORD forbid that I should do this thing unto my master, the LORD'S anointed, to stretch forth mine hand against him, seeing he is the anointed of the LORD.</w:t>
      </w:r>
    </w:p>
    <w:p w14:paraId="3B01889E" w14:textId="5AA81B0B" w:rsidR="002552F1" w:rsidRDefault="002552F1" w:rsidP="002552F1">
      <w:r w:rsidRPr="002552F1">
        <w:rPr>
          <w:b/>
          <w:bCs/>
        </w:rPr>
        <w:t>Cross Reference:</w:t>
      </w:r>
      <w:r>
        <w:t xml:space="preserve"> </w:t>
      </w:r>
      <w:r w:rsidRPr="002552F1">
        <w:rPr>
          <w:i/>
          <w:iCs/>
        </w:rPr>
        <w:t>I Samuel 26:9</w:t>
      </w:r>
      <w:r w:rsidRPr="002552F1">
        <w:rPr>
          <w:i/>
          <w:iCs/>
        </w:rPr>
        <w:t xml:space="preserve">And David said to Abishai, Destroy him not: for who can stretch forth his hand against the LORD'S anointed, and be guiltless?10David said furthermore, As the LORD </w:t>
      </w:r>
      <w:proofErr w:type="spellStart"/>
      <w:r w:rsidRPr="002552F1">
        <w:rPr>
          <w:i/>
          <w:iCs/>
        </w:rPr>
        <w:t>liveth</w:t>
      </w:r>
      <w:proofErr w:type="spellEnd"/>
      <w:r w:rsidRPr="002552F1">
        <w:rPr>
          <w:i/>
          <w:iCs/>
        </w:rPr>
        <w:t>, the LORD shall smite him; or his day shall come to die; or he shall descend into battle, and perish.11The LORD forbid that I should stretch forth mine hand against the LORD'S anointed: but, I pray thee, take thou now the spear that is at his bolster, and the cruse of water, and let us go.</w:t>
      </w:r>
    </w:p>
    <w:p w14:paraId="1F9EF3F9" w14:textId="5E42AB63" w:rsidR="00B4573F" w:rsidRPr="00B4573F" w:rsidRDefault="002552F1" w:rsidP="00B4573F">
      <w:r>
        <w:t>“</w:t>
      </w:r>
      <w:r w:rsidR="00B4573F" w:rsidRPr="00B4573F">
        <w:t>The phrase touch not the Lord’s anointed is in vogue among some Christians and among many leaders. Often to them it means: “You should never speak against a pastor or a leader. He is above your criticism or rebuke, so just keep quiet.” Sometimes it is used even to prevent a Biblical evaluation of teaching. But when David recognized that Saul was the LORD’s anointed and refused to harm him, what David would not do is kill Saul. He did humbly confront Saul with his sin, hoping Saul would change his heart. But it is entirely wrong for people to use the idea of touch not the Lord’s anointed to insulate a leader from all evaluation or accountability.</w:t>
      </w:r>
      <w:r>
        <w:t>”</w:t>
      </w:r>
    </w:p>
    <w:p w14:paraId="4910BA34" w14:textId="3AF35FF9" w:rsidR="00B4573F" w:rsidRDefault="00B4573F" w:rsidP="002552F1">
      <w:pPr>
        <w:ind w:left="4320"/>
      </w:pPr>
      <w:r>
        <w:t>David Guzik, The Enduring Word Commentary</w:t>
      </w:r>
    </w:p>
    <w:p w14:paraId="50E34EBF" w14:textId="2F4C86C3" w:rsidR="00C93B6D" w:rsidRDefault="00C93B6D" w:rsidP="00C93B6D">
      <w:pPr>
        <w:rPr>
          <w:i/>
          <w:iCs/>
        </w:rPr>
      </w:pPr>
      <w:r w:rsidRPr="00C93B6D">
        <w:rPr>
          <w:i/>
          <w:iCs/>
        </w:rPr>
        <w:lastRenderedPageBreak/>
        <w:t xml:space="preserve">*I Samuel 24:11 </w:t>
      </w:r>
      <w:r w:rsidRPr="00C93B6D">
        <w:rPr>
          <w:i/>
          <w:iCs/>
        </w:rPr>
        <w:t xml:space="preserve">Moreover, my father, see, yea, see the skirt of thy robe in my hand: for in that I cut off the skirt of thy robe, and killed thee not, know thou and see that there is neither evil nor transgression in mine hand, and I have not sinned against thee; yet thou </w:t>
      </w:r>
      <w:proofErr w:type="spellStart"/>
      <w:r w:rsidRPr="00C93B6D">
        <w:rPr>
          <w:i/>
          <w:iCs/>
        </w:rPr>
        <w:t>huntest</w:t>
      </w:r>
      <w:proofErr w:type="spellEnd"/>
      <w:r w:rsidRPr="00C93B6D">
        <w:rPr>
          <w:i/>
          <w:iCs/>
        </w:rPr>
        <w:t xml:space="preserve"> my soul to take it.</w:t>
      </w:r>
    </w:p>
    <w:p w14:paraId="5088AA47" w14:textId="60CC6FA2" w:rsidR="00C93B6D" w:rsidRDefault="00C93B6D" w:rsidP="00B4573F">
      <w:pPr>
        <w:rPr>
          <w:i/>
          <w:iCs/>
        </w:rPr>
      </w:pPr>
      <w:r w:rsidRPr="00C93B6D">
        <w:rPr>
          <w:b/>
          <w:bCs/>
        </w:rPr>
        <w:t>Cross Reference:</w:t>
      </w:r>
      <w:r>
        <w:t xml:space="preserve"> </w:t>
      </w:r>
      <w:r w:rsidRPr="00C93B6D">
        <w:rPr>
          <w:i/>
          <w:iCs/>
        </w:rPr>
        <w:t>I Samuel 15:27</w:t>
      </w:r>
      <w:r w:rsidRPr="00C93B6D">
        <w:rPr>
          <w:i/>
          <w:iCs/>
        </w:rPr>
        <w:t xml:space="preserve">And as Samuel turned about to go away, he laid hold upon the skirt of his mantle, and it rent.28And Samuel said unto him, The LORD hath rent the kingdom of Israel from thee this day, and hath given it to a </w:t>
      </w:r>
      <w:proofErr w:type="spellStart"/>
      <w:r w:rsidRPr="00C93B6D">
        <w:rPr>
          <w:i/>
          <w:iCs/>
        </w:rPr>
        <w:t>neighbour</w:t>
      </w:r>
      <w:proofErr w:type="spellEnd"/>
      <w:r w:rsidRPr="00C93B6D">
        <w:rPr>
          <w:i/>
          <w:iCs/>
        </w:rPr>
        <w:t xml:space="preserve"> of thine, that is better than thou.</w:t>
      </w:r>
    </w:p>
    <w:p w14:paraId="06350141" w14:textId="25F94D59" w:rsidR="00B4573F" w:rsidRPr="002552F1" w:rsidRDefault="002552F1" w:rsidP="00B4573F">
      <w:pPr>
        <w:rPr>
          <w:i/>
          <w:iCs/>
        </w:rPr>
      </w:pPr>
      <w:r>
        <w:rPr>
          <w:i/>
          <w:iCs/>
        </w:rPr>
        <w:t>*</w:t>
      </w:r>
      <w:r w:rsidR="00B4573F" w:rsidRPr="002552F1">
        <w:rPr>
          <w:i/>
          <w:iCs/>
        </w:rPr>
        <w:t xml:space="preserve">I Samuel 24:15 </w:t>
      </w:r>
      <w:r w:rsidR="00B4573F" w:rsidRPr="002552F1">
        <w:rPr>
          <w:i/>
          <w:iCs/>
        </w:rPr>
        <w:t>And it came to pass, when David had made an end of speaking these words unto Saul, that Saul said, Is this thy voice, my son David? And Saul lifted up his voice, and wept.</w:t>
      </w:r>
    </w:p>
    <w:p w14:paraId="00FD2177" w14:textId="1E87A7AE" w:rsidR="00B4573F" w:rsidRPr="00F735DD" w:rsidRDefault="00B4573F" w:rsidP="00F735DD">
      <w:pPr>
        <w:rPr>
          <w:i/>
          <w:iCs/>
        </w:rPr>
      </w:pPr>
      <w:r w:rsidRPr="002552F1">
        <w:rPr>
          <w:b/>
          <w:bCs/>
        </w:rPr>
        <w:t>Cross reference:</w:t>
      </w:r>
      <w:r>
        <w:t xml:space="preserve"> </w:t>
      </w:r>
      <w:r w:rsidR="00F735DD" w:rsidRPr="00F735DD">
        <w:rPr>
          <w:i/>
          <w:iCs/>
        </w:rPr>
        <w:t xml:space="preserve">Romans 12:19 </w:t>
      </w:r>
      <w:r w:rsidR="00F735DD" w:rsidRPr="00F735DD">
        <w:rPr>
          <w:i/>
          <w:iCs/>
        </w:rPr>
        <w:t xml:space="preserve">Dearly beloved, avenge not yourselves, but rather give place unto wrath: for it is written, Vengeance is mine; I will repay, saith the Lord.20Therefore if thine enemy hunger, feed him; if he </w:t>
      </w:r>
      <w:proofErr w:type="gramStart"/>
      <w:r w:rsidR="00F735DD" w:rsidRPr="00F735DD">
        <w:rPr>
          <w:i/>
          <w:iCs/>
        </w:rPr>
        <w:t>thirst</w:t>
      </w:r>
      <w:proofErr w:type="gramEnd"/>
      <w:r w:rsidR="00F735DD" w:rsidRPr="00F735DD">
        <w:rPr>
          <w:i/>
          <w:iCs/>
        </w:rPr>
        <w:t xml:space="preserve">, give him drink: for in so </w:t>
      </w:r>
      <w:proofErr w:type="gramStart"/>
      <w:r w:rsidR="00F735DD" w:rsidRPr="00F735DD">
        <w:rPr>
          <w:i/>
          <w:iCs/>
        </w:rPr>
        <w:t>doing</w:t>
      </w:r>
      <w:proofErr w:type="gramEnd"/>
      <w:r w:rsidR="00F735DD" w:rsidRPr="00F735DD">
        <w:rPr>
          <w:i/>
          <w:iCs/>
        </w:rPr>
        <w:t xml:space="preserve"> thou shalt heap coals of fire on his head.21Be not overcome of evil, but overcome evil with good.</w:t>
      </w:r>
    </w:p>
    <w:p w14:paraId="39BA8065" w14:textId="629E8BCE" w:rsidR="00840A7D" w:rsidRDefault="00840A7D" w:rsidP="00840A7D">
      <w:pPr>
        <w:rPr>
          <w:i/>
          <w:iCs/>
        </w:rPr>
      </w:pPr>
      <w:r>
        <w:rPr>
          <w:i/>
          <w:iCs/>
        </w:rPr>
        <w:t>I Samuel 24:6</w:t>
      </w:r>
      <w:r w:rsidRPr="00C93B6D">
        <w:rPr>
          <w:i/>
          <w:iCs/>
        </w:rPr>
        <w:t xml:space="preserve">And he said unto his men, The LORD forbid that I should do this thing unto my master, </w:t>
      </w:r>
      <w:r w:rsidRPr="00C93B6D">
        <w:rPr>
          <w:b/>
          <w:bCs/>
          <w:i/>
          <w:iCs/>
        </w:rPr>
        <w:t>the LORD'S anointed,</w:t>
      </w:r>
      <w:r w:rsidRPr="00C93B6D">
        <w:rPr>
          <w:i/>
          <w:iCs/>
        </w:rPr>
        <w:t xml:space="preserve"> to stretch forth mine hand against him, seeing he is the </w:t>
      </w:r>
      <w:r w:rsidRPr="00C93B6D">
        <w:rPr>
          <w:b/>
          <w:bCs/>
          <w:i/>
          <w:iCs/>
        </w:rPr>
        <w:t>anointed of the LORD</w:t>
      </w:r>
      <w:r w:rsidRPr="00C93B6D">
        <w:rPr>
          <w:i/>
          <w:iCs/>
        </w:rPr>
        <w:t>.</w:t>
      </w:r>
      <w:r>
        <w:rPr>
          <w:i/>
          <w:iCs/>
        </w:rPr>
        <w:t>.</w:t>
      </w:r>
      <w:r w:rsidRPr="00C93B6D">
        <w:rPr>
          <w:i/>
          <w:iCs/>
        </w:rPr>
        <w:t xml:space="preserve">.8David also arose afterward, and went out of the cave, and cried after Saul, saying, </w:t>
      </w:r>
      <w:r w:rsidRPr="00840A7D">
        <w:rPr>
          <w:b/>
          <w:bCs/>
          <w:i/>
          <w:iCs/>
        </w:rPr>
        <w:t>My lord</w:t>
      </w:r>
      <w:r w:rsidRPr="00C93B6D">
        <w:rPr>
          <w:i/>
          <w:iCs/>
        </w:rPr>
        <w:t xml:space="preserve"> the </w:t>
      </w:r>
      <w:r w:rsidRPr="00840A7D">
        <w:rPr>
          <w:b/>
          <w:bCs/>
          <w:i/>
          <w:iCs/>
        </w:rPr>
        <w:t>king</w:t>
      </w:r>
      <w:r w:rsidRPr="00C93B6D">
        <w:rPr>
          <w:i/>
          <w:iCs/>
        </w:rPr>
        <w:t>. And when Saul looked behind him, David stooped with his face to the earth, and bowed himself</w:t>
      </w:r>
      <w:r>
        <w:rPr>
          <w:i/>
          <w:iCs/>
        </w:rPr>
        <w:t>…</w:t>
      </w:r>
      <w:r w:rsidRPr="00C93B6D">
        <w:rPr>
          <w:i/>
          <w:iCs/>
        </w:rPr>
        <w:t>10Behold, this day thine eyes have seen how that the LORD had delivered thee to day into mine hand in the cave: and some bade me kill thee: but mine eye spared thee; and I said, I will not put forth mine hand against</w:t>
      </w:r>
      <w:r w:rsidRPr="00840A7D">
        <w:rPr>
          <w:b/>
          <w:bCs/>
          <w:i/>
          <w:iCs/>
        </w:rPr>
        <w:t xml:space="preserve"> my lord</w:t>
      </w:r>
      <w:r w:rsidRPr="00C93B6D">
        <w:rPr>
          <w:i/>
          <w:iCs/>
        </w:rPr>
        <w:t xml:space="preserve">; for he is </w:t>
      </w:r>
      <w:r w:rsidRPr="00840A7D">
        <w:rPr>
          <w:b/>
          <w:bCs/>
          <w:i/>
          <w:iCs/>
        </w:rPr>
        <w:t>the LORD'S anointed…</w:t>
      </w:r>
      <w:r w:rsidRPr="00C93B6D">
        <w:rPr>
          <w:i/>
          <w:iCs/>
        </w:rPr>
        <w:t xml:space="preserve">14After whom is the </w:t>
      </w:r>
      <w:r w:rsidRPr="00840A7D">
        <w:rPr>
          <w:b/>
          <w:bCs/>
          <w:i/>
          <w:iCs/>
        </w:rPr>
        <w:t>king</w:t>
      </w:r>
      <w:r w:rsidRPr="00C93B6D">
        <w:rPr>
          <w:i/>
          <w:iCs/>
        </w:rPr>
        <w:t xml:space="preserve"> of Israel come out? after whom dost thou pursue? after a dead dog, after a flea.</w:t>
      </w:r>
    </w:p>
    <w:p w14:paraId="4516B62C" w14:textId="17C9CBED" w:rsidR="00B4573F" w:rsidRDefault="00840A7D">
      <w:r>
        <w:t>“</w:t>
      </w:r>
      <w:r w:rsidRPr="00840A7D">
        <w:t>In all this, we see that David knew not only how to wait on the LORD, but he also knew how to wait for the LORD. “We wait on the Lord by prayer and supplication, looking for the indication of His will; we wait for the Lord by patience and submission, looking for the interposition of His hand.” (Meyer) David was determined that when he sat on the throne of Israel it wouldn’t be because he got Saul out of the way but because God got Saul out of the way. He wanted God’s fingerprints on that work, not his own, and he wanted the clean conscience that comes from knowing it was God’s work.</w:t>
      </w:r>
      <w:r>
        <w:t>”  David Guzik, Enduring Word Commentary</w:t>
      </w:r>
    </w:p>
    <w:sectPr w:rsidR="00B45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F"/>
    <w:rsid w:val="002552F1"/>
    <w:rsid w:val="00840A7D"/>
    <w:rsid w:val="00B4573F"/>
    <w:rsid w:val="00C93B6D"/>
    <w:rsid w:val="00E60F44"/>
    <w:rsid w:val="00F73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5BBC"/>
  <w15:chartTrackingRefBased/>
  <w15:docId w15:val="{41A687D0-68EB-4391-ABB7-DC7AD73F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7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57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57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57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57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5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7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57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57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5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5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5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73F"/>
    <w:rPr>
      <w:rFonts w:eastAsiaTheme="majorEastAsia" w:cstheme="majorBidi"/>
      <w:color w:val="272727" w:themeColor="text1" w:themeTint="D8"/>
    </w:rPr>
  </w:style>
  <w:style w:type="paragraph" w:styleId="Title">
    <w:name w:val="Title"/>
    <w:basedOn w:val="Normal"/>
    <w:next w:val="Normal"/>
    <w:link w:val="TitleChar"/>
    <w:uiPriority w:val="10"/>
    <w:qFormat/>
    <w:rsid w:val="00B45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73F"/>
    <w:pPr>
      <w:spacing w:before="160"/>
      <w:jc w:val="center"/>
    </w:pPr>
    <w:rPr>
      <w:i/>
      <w:iCs/>
      <w:color w:val="404040" w:themeColor="text1" w:themeTint="BF"/>
    </w:rPr>
  </w:style>
  <w:style w:type="character" w:customStyle="1" w:styleId="QuoteChar">
    <w:name w:val="Quote Char"/>
    <w:basedOn w:val="DefaultParagraphFont"/>
    <w:link w:val="Quote"/>
    <w:uiPriority w:val="29"/>
    <w:rsid w:val="00B4573F"/>
    <w:rPr>
      <w:i/>
      <w:iCs/>
      <w:color w:val="404040" w:themeColor="text1" w:themeTint="BF"/>
    </w:rPr>
  </w:style>
  <w:style w:type="paragraph" w:styleId="ListParagraph">
    <w:name w:val="List Paragraph"/>
    <w:basedOn w:val="Normal"/>
    <w:uiPriority w:val="34"/>
    <w:qFormat/>
    <w:rsid w:val="00B4573F"/>
    <w:pPr>
      <w:ind w:left="720"/>
      <w:contextualSpacing/>
    </w:pPr>
  </w:style>
  <w:style w:type="character" w:styleId="IntenseEmphasis">
    <w:name w:val="Intense Emphasis"/>
    <w:basedOn w:val="DefaultParagraphFont"/>
    <w:uiPriority w:val="21"/>
    <w:qFormat/>
    <w:rsid w:val="00B4573F"/>
    <w:rPr>
      <w:i/>
      <w:iCs/>
      <w:color w:val="2F5496" w:themeColor="accent1" w:themeShade="BF"/>
    </w:rPr>
  </w:style>
  <w:style w:type="paragraph" w:styleId="IntenseQuote">
    <w:name w:val="Intense Quote"/>
    <w:basedOn w:val="Normal"/>
    <w:next w:val="Normal"/>
    <w:link w:val="IntenseQuoteChar"/>
    <w:uiPriority w:val="30"/>
    <w:qFormat/>
    <w:rsid w:val="00B457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573F"/>
    <w:rPr>
      <w:i/>
      <w:iCs/>
      <w:color w:val="2F5496" w:themeColor="accent1" w:themeShade="BF"/>
    </w:rPr>
  </w:style>
  <w:style w:type="character" w:styleId="IntenseReference">
    <w:name w:val="Intense Reference"/>
    <w:basedOn w:val="DefaultParagraphFont"/>
    <w:uiPriority w:val="32"/>
    <w:qFormat/>
    <w:rsid w:val="00B457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2026-09-27T11:22:00Z</dcterms:created>
  <dcterms:modified xsi:type="dcterms:W3CDTF">2026-09-27T12:09:00Z</dcterms:modified>
</cp:coreProperties>
</file>