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3304" w14:textId="74547B43" w:rsidR="008D4ACF" w:rsidRDefault="005007B3" w:rsidP="000F293F">
      <w:pPr>
        <w:jc w:val="both"/>
      </w:pPr>
      <w:r>
        <w:rPr>
          <w:noProof/>
        </w:rPr>
      </w:r>
      <w:r w:rsidR="005007B3">
        <w:rPr>
          <w:noProof/>
        </w:rPr>
        <w:pict w14:anchorId="292AA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6.1pt;width:167.7pt;height:167.7pt;z-index:251658240;mso-wrap-edited:f;mso-width-percent:0;mso-height-percent:0;mso-width-percent:0;mso-height-percent:0">
            <v:imagedata r:id="rId7" o:title=""/>
            <w10:wrap type="square"/>
          </v:shape>
        </w:pict>
      </w:r>
      <w:r w:rsidR="009B4D24">
        <w:rPr>
          <w:b/>
          <w:sz w:val="48"/>
        </w:rPr>
        <w:t>Group Session</w:t>
      </w:r>
    </w:p>
    <w:p w14:paraId="2D17DA26" w14:textId="76AF87E2" w:rsidR="008D4ACF" w:rsidRDefault="008D4ACF">
      <w:pPr>
        <w:jc w:val="both"/>
      </w:pPr>
      <w:r>
        <w:rPr>
          <w:sz w:val="18"/>
        </w:rPr>
        <w:t>Small Group Study</w:t>
      </w:r>
    </w:p>
    <w:p w14:paraId="0718B867" w14:textId="77777777" w:rsidR="008D4ACF" w:rsidRDefault="008D4ACF">
      <w:pPr>
        <w:spacing w:before="180"/>
        <w:jc w:val="both"/>
      </w:pPr>
      <w:r>
        <w:rPr>
          <w:b/>
        </w:rPr>
        <w:t>Overview</w:t>
      </w:r>
    </w:p>
    <w:p w14:paraId="5A67092B" w14:textId="77777777" w:rsidR="008D4ACF" w:rsidRDefault="008D4ACF">
      <w:pPr>
        <w:spacing w:before="180"/>
        <w:jc w:val="both"/>
      </w:pPr>
      <w:r>
        <w:rPr>
          <w:i/>
        </w:rPr>
        <w:t xml:space="preserve">Faith or </w:t>
      </w:r>
      <w:proofErr w:type="gramStart"/>
      <w:r>
        <w:rPr>
          <w:i/>
        </w:rPr>
        <w:t>works?</w:t>
      </w:r>
      <w:proofErr w:type="gramEnd"/>
      <w:r>
        <w:rPr>
          <w:i/>
        </w:rPr>
        <w:t xml:space="preserve"> Followers of Jesus can be tempted to emphasize one over the other when it comes to working out their salvation. But what does God ask and require of us? </w:t>
      </w:r>
      <w:proofErr w:type="gramStart"/>
      <w:r>
        <w:rPr>
          <w:i/>
        </w:rPr>
        <w:t>Both of them</w:t>
      </w:r>
      <w:proofErr w:type="gramEnd"/>
      <w:r>
        <w:rPr>
          <w:i/>
        </w:rPr>
        <w:t>! God expects a harmony of both faith and works in our walk with Him. Today’s session will explore how both faith and works are necessary in the lives of students for them to be the followers of Jesus they were called to be.</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3C8D4D85" w14:textId="77777777">
        <w:tc>
          <w:tcPr>
            <w:tcW w:w="8640" w:type="dxa"/>
            <w:tcBorders>
              <w:top w:val="nil"/>
              <w:left w:val="nil"/>
              <w:bottom w:val="nil"/>
              <w:right w:val="nil"/>
            </w:tcBorders>
          </w:tcPr>
          <w:p w14:paraId="6BB25392" w14:textId="77777777" w:rsidR="000F293F" w:rsidRPr="000F293F" w:rsidRDefault="000F293F" w:rsidP="000F293F"/>
          <w:p w14:paraId="42675E6A" w14:textId="77777777" w:rsidR="000F293F" w:rsidRPr="000F293F" w:rsidRDefault="000F293F" w:rsidP="000F293F"/>
          <w:p w14:paraId="3DD78C3A" w14:textId="383E4DFA" w:rsidR="008D4ACF" w:rsidRPr="005007B3" w:rsidRDefault="008D4ACF" w:rsidP="000F293F">
            <w:pPr>
              <w:rPr>
                <w:b/>
                <w:bCs/>
                <w:i/>
                <w:iCs/>
                <w:sz w:val="22"/>
                <w:szCs w:val="22"/>
              </w:rPr>
            </w:pPr>
            <w:r w:rsidRPr="005007B3">
              <w:rPr>
                <w:b/>
                <w:bCs/>
                <w:i/>
                <w:iCs/>
                <w:sz w:val="22"/>
                <w:szCs w:val="22"/>
              </w:rPr>
              <w:t>You Will Need</w:t>
            </w:r>
          </w:p>
          <w:p w14:paraId="112B67E3" w14:textId="435E8E08" w:rsidR="008D4ACF" w:rsidRPr="005007B3" w:rsidRDefault="008D4ACF" w:rsidP="000F293F">
            <w:pPr>
              <w:pStyle w:val="ListParagraph"/>
              <w:numPr>
                <w:ilvl w:val="0"/>
                <w:numId w:val="1"/>
              </w:numPr>
              <w:rPr>
                <w:i/>
                <w:iCs/>
                <w:sz w:val="22"/>
                <w:szCs w:val="22"/>
              </w:rPr>
            </w:pPr>
            <w:r w:rsidRPr="005007B3">
              <w:rPr>
                <w:i/>
                <w:iCs/>
                <w:sz w:val="22"/>
                <w:szCs w:val="22"/>
              </w:rPr>
              <w:t>Full-length mirror</w:t>
            </w:r>
          </w:p>
          <w:p w14:paraId="493D28A3" w14:textId="5647BFEE" w:rsidR="008D4ACF" w:rsidRPr="005007B3" w:rsidRDefault="008D4ACF" w:rsidP="000F293F">
            <w:pPr>
              <w:pStyle w:val="ListParagraph"/>
              <w:numPr>
                <w:ilvl w:val="0"/>
                <w:numId w:val="1"/>
              </w:numPr>
              <w:rPr>
                <w:i/>
                <w:iCs/>
                <w:sz w:val="22"/>
                <w:szCs w:val="22"/>
              </w:rPr>
            </w:pPr>
            <w:r w:rsidRPr="005007B3">
              <w:rPr>
                <w:i/>
                <w:iCs/>
                <w:sz w:val="22"/>
                <w:szCs w:val="22"/>
              </w:rPr>
              <w:t>Paper, one sheet per student</w:t>
            </w:r>
          </w:p>
          <w:p w14:paraId="4A4CBF65" w14:textId="0169B0B3" w:rsidR="008D4ACF" w:rsidRPr="005007B3" w:rsidRDefault="008D4ACF" w:rsidP="000F293F">
            <w:pPr>
              <w:pStyle w:val="ListParagraph"/>
              <w:numPr>
                <w:ilvl w:val="0"/>
                <w:numId w:val="1"/>
              </w:numPr>
              <w:rPr>
                <w:i/>
                <w:iCs/>
                <w:sz w:val="22"/>
                <w:szCs w:val="22"/>
              </w:rPr>
            </w:pPr>
            <w:r w:rsidRPr="005007B3">
              <w:rPr>
                <w:i/>
                <w:iCs/>
                <w:sz w:val="22"/>
                <w:szCs w:val="22"/>
              </w:rPr>
              <w:t>Markers, one per student</w:t>
            </w:r>
          </w:p>
          <w:p w14:paraId="7D5758C9" w14:textId="358652B4" w:rsidR="008D4ACF" w:rsidRPr="005007B3" w:rsidRDefault="008D4ACF" w:rsidP="000F293F">
            <w:pPr>
              <w:pStyle w:val="ListParagraph"/>
              <w:numPr>
                <w:ilvl w:val="0"/>
                <w:numId w:val="1"/>
              </w:numPr>
              <w:rPr>
                <w:i/>
                <w:iCs/>
                <w:sz w:val="22"/>
                <w:szCs w:val="22"/>
              </w:rPr>
            </w:pPr>
            <w:r w:rsidRPr="005007B3">
              <w:rPr>
                <w:i/>
                <w:iCs/>
                <w:sz w:val="22"/>
                <w:szCs w:val="22"/>
              </w:rPr>
              <w:t>Optional: Small prize</w:t>
            </w:r>
          </w:p>
          <w:p w14:paraId="1AF601B8" w14:textId="494236ED" w:rsidR="008D4ACF" w:rsidRPr="005007B3" w:rsidRDefault="008D4ACF" w:rsidP="000F293F">
            <w:pPr>
              <w:rPr>
                <w:b/>
                <w:bCs/>
                <w:i/>
                <w:iCs/>
                <w:sz w:val="22"/>
                <w:szCs w:val="22"/>
              </w:rPr>
            </w:pPr>
            <w:r w:rsidRPr="005007B3">
              <w:rPr>
                <w:b/>
                <w:bCs/>
                <w:i/>
                <w:iCs/>
                <w:sz w:val="22"/>
                <w:szCs w:val="22"/>
              </w:rPr>
              <w:t>Getting Ready</w:t>
            </w:r>
          </w:p>
          <w:p w14:paraId="7FC82701" w14:textId="46F8593A" w:rsidR="008D4ACF" w:rsidRPr="000F293F" w:rsidRDefault="008D4ACF" w:rsidP="000F293F">
            <w:pPr>
              <w:pStyle w:val="ListParagraph"/>
              <w:numPr>
                <w:ilvl w:val="0"/>
                <w:numId w:val="1"/>
              </w:numPr>
            </w:pPr>
            <w:r w:rsidRPr="005007B3">
              <w:rPr>
                <w:b/>
                <w:bCs/>
                <w:i/>
                <w:iCs/>
                <w:sz w:val="22"/>
                <w:szCs w:val="22"/>
              </w:rPr>
              <w:t xml:space="preserve">First time leading </w:t>
            </w:r>
            <w:r w:rsidRPr="005007B3">
              <w:rPr>
                <w:b/>
                <w:bCs/>
                <w:sz w:val="22"/>
                <w:szCs w:val="22"/>
              </w:rPr>
              <w:t>Listen</w:t>
            </w:r>
            <w:r w:rsidRPr="005007B3">
              <w:rPr>
                <w:b/>
                <w:bCs/>
                <w:i/>
                <w:iCs/>
                <w:sz w:val="22"/>
                <w:szCs w:val="22"/>
              </w:rPr>
              <w:t xml:space="preserve"> for Youth? Look here for the </w:t>
            </w:r>
            <w:r w:rsidRPr="005007B3">
              <w:rPr>
                <w:b/>
                <w:bCs/>
                <w:sz w:val="22"/>
                <w:szCs w:val="22"/>
              </w:rPr>
              <w:t>Facilitator Guide</w:t>
            </w:r>
            <w:r w:rsidRPr="009B4D24">
              <w:rPr>
                <w:i/>
                <w:iCs/>
              </w:rPr>
              <w:t>.</w:t>
            </w:r>
          </w:p>
        </w:tc>
      </w:tr>
    </w:tbl>
    <w:p w14:paraId="2EC1DD34" w14:textId="77777777" w:rsidR="00951245" w:rsidRDefault="00951245" w:rsidP="00951245">
      <w:pPr>
        <w:pBdr>
          <w:bottom w:val="single" w:sz="8" w:space="0" w:color="auto"/>
        </w:pBdr>
      </w:pPr>
    </w:p>
    <w:p w14:paraId="00FAACEA" w14:textId="77777777" w:rsidR="005007B3" w:rsidRPr="00EC1188" w:rsidRDefault="005007B3" w:rsidP="005007B3">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7C1186C0" w14:textId="77777777" w:rsidR="00951245" w:rsidRDefault="00951245">
      <w:pPr>
        <w:pBdr>
          <w:bottom w:val="single" w:sz="8" w:space="0" w:color="auto"/>
        </w:pBdr>
        <w:spacing w:before="540"/>
      </w:pPr>
    </w:p>
    <w:p w14:paraId="23592E80" w14:textId="77777777" w:rsidR="008D4ACF" w:rsidRDefault="008D4ACF">
      <w:pPr>
        <w:spacing w:before="180"/>
      </w:pPr>
      <w:r>
        <w:rPr>
          <w:b/>
          <w:sz w:val="36"/>
        </w:rPr>
        <w:t>Engage</w:t>
      </w:r>
    </w:p>
    <w:p w14:paraId="2F599A60" w14:textId="77777777" w:rsidR="008D4ACF" w:rsidRDefault="008D4ACF">
      <w:pPr>
        <w:spacing w:before="360"/>
      </w:pPr>
      <w:r>
        <w:rPr>
          <w:b/>
          <w:sz w:val="28"/>
        </w:rPr>
        <w:t>Welcome</w:t>
      </w:r>
    </w:p>
    <w:p w14:paraId="1B841F5B" w14:textId="77777777" w:rsidR="008D4ACF" w:rsidRDefault="008D4ACF">
      <w:pPr>
        <w:jc w:val="both"/>
      </w:pPr>
      <w:r>
        <w:rPr>
          <w:i/>
        </w:rPr>
        <w:t xml:space="preserve">Welcome everyone, thank guests for coming, and let everyone know how excited you are to have them be a part of </w:t>
      </w:r>
      <w:r>
        <w:t>Listen</w:t>
      </w:r>
      <w:r>
        <w:rPr>
          <w:i/>
        </w:rPr>
        <w:t xml:space="preserve"> for Youth.</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519D9C75" w14:textId="77777777">
        <w:tc>
          <w:tcPr>
            <w:tcW w:w="8640" w:type="dxa"/>
            <w:tcBorders>
              <w:top w:val="nil"/>
              <w:left w:val="nil"/>
              <w:bottom w:val="nil"/>
              <w:right w:val="nil"/>
            </w:tcBorders>
          </w:tcPr>
          <w:p w14:paraId="29F5E12B" w14:textId="77777777" w:rsidR="000F293F" w:rsidRPr="000F293F" w:rsidRDefault="000F293F" w:rsidP="000F293F"/>
          <w:p w14:paraId="58CBF1AE" w14:textId="77777777" w:rsidR="000F293F" w:rsidRPr="005007B3" w:rsidRDefault="000F293F" w:rsidP="000F293F">
            <w:pPr>
              <w:rPr>
                <w:b/>
                <w:bCs/>
              </w:rPr>
            </w:pPr>
            <w:r w:rsidRPr="005007B3">
              <w:rPr>
                <w:b/>
                <w:bCs/>
              </w:rPr>
              <w:t>QUESTION</w:t>
            </w:r>
          </w:p>
          <w:p w14:paraId="14F9E39C" w14:textId="0F685844" w:rsidR="008D4ACF" w:rsidRPr="000F293F" w:rsidRDefault="008D4ACF" w:rsidP="000F293F">
            <w:r w:rsidRPr="000F293F">
              <w:t>Does anyone want to share one thing they learned from one of the personal devotions?</w:t>
            </w:r>
          </w:p>
        </w:tc>
      </w:tr>
    </w:tbl>
    <w:p w14:paraId="4B256874" w14:textId="63498CD0" w:rsidR="008D4ACF" w:rsidRDefault="008D4ACF" w:rsidP="005007B3">
      <w:pPr>
        <w:pStyle w:val="ListParagraph"/>
        <w:numPr>
          <w:ilvl w:val="0"/>
          <w:numId w:val="1"/>
        </w:numPr>
        <w:tabs>
          <w:tab w:val="left" w:pos="720"/>
        </w:tabs>
        <w:jc w:val="both"/>
      </w:pPr>
      <w:r w:rsidRPr="000F293F">
        <w:rPr>
          <w:i/>
        </w:rPr>
        <w:t>You may need to say a few of the devotion topics to help get students started. If no one responds, share one thing that stuck out to you or have another leader share.</w:t>
      </w:r>
    </w:p>
    <w:p w14:paraId="7525022E" w14:textId="77777777" w:rsidR="008D4ACF" w:rsidRDefault="008D4ACF">
      <w:pPr>
        <w:spacing w:before="360"/>
      </w:pPr>
      <w:r>
        <w:rPr>
          <w:b/>
          <w:sz w:val="28"/>
        </w:rPr>
        <w:t>Opening Prayer</w:t>
      </w:r>
    </w:p>
    <w:p w14:paraId="27D188F6" w14:textId="77777777" w:rsidR="008D4ACF" w:rsidRDefault="008D4ACF">
      <w:pPr>
        <w:jc w:val="both"/>
      </w:pPr>
      <w:r>
        <w:rPr>
          <w:i/>
        </w:rPr>
        <w:t xml:space="preserve">Prayer thoughts: Take a moment to ask God for the presence and assistance of the Holy Spirit to encourage embracing faith and works in each group member’s life. Ask the Lord to speak to hearts </w:t>
      </w:r>
      <w:r>
        <w:rPr>
          <w:i/>
        </w:rPr>
        <w:lastRenderedPageBreak/>
        <w:t>during this session, both convicting and encouraging where needed. Ask for the Holy Spirit to reveal any blind spots in each person’s life so that they can align with His Word.</w:t>
      </w:r>
    </w:p>
    <w:p w14:paraId="2C800EB9" w14:textId="77777777" w:rsidR="008D4ACF" w:rsidRDefault="008D4ACF">
      <w:pPr>
        <w:spacing w:before="360"/>
      </w:pPr>
      <w:r>
        <w:rPr>
          <w:b/>
          <w:sz w:val="28"/>
        </w:rPr>
        <w:t>Introduction</w:t>
      </w:r>
    </w:p>
    <w:p w14:paraId="47C1A261" w14:textId="77777777" w:rsidR="008D4ACF" w:rsidRDefault="008D4ACF">
      <w:pPr>
        <w:jc w:val="both"/>
      </w:pPr>
      <w:r>
        <w:t>Last time we focused on the call to make disciples. As a part of our conversation, we discussed some of the traits of an effective disciple-maker. During today’s session, we’re going to continue examining valuable traits of a follower of Jesus. The letter James wrote to early Christians was straightforward and challenging. Specifically, he wanted to teach the believers how to have both faith and works—right beliefs and appropriate action.</w:t>
      </w:r>
    </w:p>
    <w:p w14:paraId="6A7F2E8A" w14:textId="77777777" w:rsidR="008D4ACF" w:rsidRPr="00AC0DAE" w:rsidRDefault="008D4ACF">
      <w:pPr>
        <w:spacing w:before="360"/>
        <w:rPr>
          <w:rFonts w:ascii="Calibri" w:hAnsi="Calibri"/>
        </w:rPr>
      </w:pPr>
      <w:r>
        <w:rPr>
          <w:b/>
          <w:sz w:val="28"/>
        </w:rPr>
        <w:t>Did You Know</w:t>
      </w:r>
      <w:r w:rsidRPr="00AC0DAE">
        <w:rPr>
          <w:rFonts w:ascii="Calibri" w:hAnsi="Calibri"/>
          <w:b/>
          <w:sz w:val="28"/>
        </w:rPr>
        <w:t>?</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AC0DAE" w14:paraId="1A0845A8" w14:textId="77777777">
        <w:tc>
          <w:tcPr>
            <w:tcW w:w="8640" w:type="dxa"/>
            <w:tcBorders>
              <w:top w:val="nil"/>
              <w:left w:val="nil"/>
              <w:bottom w:val="nil"/>
              <w:right w:val="nil"/>
            </w:tcBorders>
          </w:tcPr>
          <w:p w14:paraId="486306CA" w14:textId="46718A7F" w:rsidR="008D4ACF" w:rsidRPr="00AC0DAE" w:rsidRDefault="00AC0DAE" w:rsidP="00AC0DAE">
            <w:pPr>
              <w:contextualSpacing/>
              <w:rPr>
                <w:rFonts w:ascii="Calibri" w:hAnsi="Calibri"/>
              </w:rPr>
            </w:pPr>
            <w:r w:rsidRPr="00AC0DAE">
              <w:rPr>
                <w:rFonts w:ascii="Calibri" w:hAnsi="Calibri"/>
              </w:rPr>
              <w:t xml:space="preserve">The Book of James was likely written by a half-brother of Jesus approximately twelve years following Jesus’ death and resurrection. Some scholars believe this is one of the same brothers who doubted Jesus during His time on earth </w:t>
            </w:r>
            <w:r w:rsidRPr="009B4D24">
              <w:t>(John 7:3–5).</w:t>
            </w:r>
          </w:p>
        </w:tc>
      </w:tr>
    </w:tbl>
    <w:p w14:paraId="4A650271" w14:textId="77777777" w:rsidR="008D4ACF" w:rsidRDefault="008D4ACF">
      <w:pPr>
        <w:spacing w:before="360"/>
      </w:pPr>
      <w:r>
        <w:rPr>
          <w:b/>
          <w:sz w:val="28"/>
        </w:rPr>
        <w:t>Group Activity</w:t>
      </w:r>
    </w:p>
    <w:p w14:paraId="201B7CAC" w14:textId="77777777" w:rsidR="008D4ACF" w:rsidRDefault="008D4ACF">
      <w:pPr>
        <w:jc w:val="both"/>
      </w:pPr>
      <w:r>
        <w:rPr>
          <w:b/>
        </w:rPr>
        <w:t>Mirror, Mirror</w:t>
      </w:r>
    </w:p>
    <w:tbl>
      <w:tblPr>
        <w:tblW w:w="0" w:type="auto"/>
        <w:tblLayout w:type="fixed"/>
        <w:tblCellMar>
          <w:left w:w="0" w:type="dxa"/>
          <w:right w:w="0" w:type="dxa"/>
        </w:tblCellMar>
        <w:tblLook w:val="0000" w:firstRow="0" w:lastRow="0" w:firstColumn="0" w:lastColumn="0" w:noHBand="0" w:noVBand="0"/>
      </w:tblPr>
      <w:tblGrid>
        <w:gridCol w:w="8640"/>
      </w:tblGrid>
      <w:tr w:rsidR="008D4ACF" w14:paraId="231F627E" w14:textId="77777777">
        <w:tc>
          <w:tcPr>
            <w:tcW w:w="8640" w:type="dxa"/>
            <w:tcBorders>
              <w:top w:val="nil"/>
              <w:left w:val="nil"/>
              <w:bottom w:val="nil"/>
              <w:right w:val="nil"/>
            </w:tcBorders>
          </w:tcPr>
          <w:p w14:paraId="598AA13C" w14:textId="1E15296E" w:rsidR="008D4ACF" w:rsidRPr="005007B3" w:rsidRDefault="008D4ACF" w:rsidP="000F293F">
            <w:pPr>
              <w:rPr>
                <w:b/>
                <w:bCs/>
                <w:i/>
                <w:iCs/>
                <w:sz w:val="22"/>
                <w:szCs w:val="22"/>
              </w:rPr>
            </w:pPr>
            <w:r w:rsidRPr="005007B3">
              <w:rPr>
                <w:b/>
                <w:bCs/>
                <w:i/>
                <w:iCs/>
                <w:sz w:val="22"/>
                <w:szCs w:val="22"/>
              </w:rPr>
              <w:t>You Will Need</w:t>
            </w:r>
          </w:p>
          <w:p w14:paraId="365850F7" w14:textId="49207EB4" w:rsidR="008D4ACF" w:rsidRPr="005007B3" w:rsidRDefault="008D4ACF" w:rsidP="000F293F">
            <w:pPr>
              <w:pStyle w:val="ListParagraph"/>
              <w:numPr>
                <w:ilvl w:val="0"/>
                <w:numId w:val="1"/>
              </w:numPr>
              <w:rPr>
                <w:i/>
                <w:iCs/>
                <w:sz w:val="22"/>
                <w:szCs w:val="22"/>
              </w:rPr>
            </w:pPr>
            <w:r w:rsidRPr="005007B3">
              <w:rPr>
                <w:i/>
                <w:iCs/>
                <w:sz w:val="22"/>
                <w:szCs w:val="22"/>
              </w:rPr>
              <w:t>Full-length mirror</w:t>
            </w:r>
          </w:p>
          <w:p w14:paraId="7526E939" w14:textId="2386B7D9" w:rsidR="008D4ACF" w:rsidRPr="005007B3" w:rsidRDefault="008D4ACF" w:rsidP="000F293F">
            <w:pPr>
              <w:pStyle w:val="ListParagraph"/>
              <w:numPr>
                <w:ilvl w:val="0"/>
                <w:numId w:val="1"/>
              </w:numPr>
              <w:rPr>
                <w:i/>
                <w:iCs/>
                <w:sz w:val="22"/>
                <w:szCs w:val="22"/>
              </w:rPr>
            </w:pPr>
            <w:r w:rsidRPr="005007B3">
              <w:rPr>
                <w:i/>
                <w:iCs/>
                <w:sz w:val="22"/>
                <w:szCs w:val="22"/>
              </w:rPr>
              <w:t>Paper, one sheet per student</w:t>
            </w:r>
          </w:p>
          <w:p w14:paraId="70CE1336" w14:textId="29F21367" w:rsidR="008D4ACF" w:rsidRPr="005007B3" w:rsidRDefault="008D4ACF" w:rsidP="000F293F">
            <w:pPr>
              <w:pStyle w:val="ListParagraph"/>
              <w:numPr>
                <w:ilvl w:val="0"/>
                <w:numId w:val="1"/>
              </w:numPr>
              <w:rPr>
                <w:i/>
                <w:iCs/>
                <w:sz w:val="22"/>
                <w:szCs w:val="22"/>
              </w:rPr>
            </w:pPr>
            <w:r w:rsidRPr="005007B3">
              <w:rPr>
                <w:i/>
                <w:iCs/>
                <w:sz w:val="22"/>
                <w:szCs w:val="22"/>
              </w:rPr>
              <w:t>Markers, one per student</w:t>
            </w:r>
          </w:p>
          <w:p w14:paraId="2CC3E0DA" w14:textId="3DA7146F" w:rsidR="008D4ACF" w:rsidRPr="005007B3" w:rsidRDefault="008D4ACF" w:rsidP="000F293F">
            <w:pPr>
              <w:pStyle w:val="ListParagraph"/>
              <w:numPr>
                <w:ilvl w:val="0"/>
                <w:numId w:val="1"/>
              </w:numPr>
              <w:rPr>
                <w:i/>
                <w:iCs/>
                <w:sz w:val="22"/>
                <w:szCs w:val="22"/>
              </w:rPr>
            </w:pPr>
            <w:r w:rsidRPr="005007B3">
              <w:rPr>
                <w:i/>
                <w:iCs/>
                <w:sz w:val="22"/>
                <w:szCs w:val="22"/>
              </w:rPr>
              <w:t>Optional: Small prize</w:t>
            </w:r>
          </w:p>
          <w:p w14:paraId="7195C3C3" w14:textId="2CE31257" w:rsidR="008D4ACF" w:rsidRPr="005007B3" w:rsidRDefault="008D4ACF" w:rsidP="000F293F">
            <w:pPr>
              <w:rPr>
                <w:b/>
                <w:bCs/>
                <w:i/>
                <w:iCs/>
                <w:sz w:val="22"/>
                <w:szCs w:val="22"/>
              </w:rPr>
            </w:pPr>
            <w:r w:rsidRPr="005007B3">
              <w:rPr>
                <w:b/>
                <w:bCs/>
                <w:i/>
                <w:iCs/>
                <w:sz w:val="22"/>
                <w:szCs w:val="22"/>
              </w:rPr>
              <w:t>Getting Ready</w:t>
            </w:r>
          </w:p>
          <w:p w14:paraId="1984155D" w14:textId="210CBDBF" w:rsidR="008D4ACF" w:rsidRPr="005007B3" w:rsidRDefault="008D4ACF" w:rsidP="000F293F">
            <w:pPr>
              <w:pStyle w:val="ListParagraph"/>
              <w:numPr>
                <w:ilvl w:val="0"/>
                <w:numId w:val="1"/>
              </w:numPr>
              <w:rPr>
                <w:i/>
                <w:iCs/>
                <w:sz w:val="22"/>
                <w:szCs w:val="22"/>
              </w:rPr>
            </w:pPr>
            <w:r w:rsidRPr="005007B3">
              <w:rPr>
                <w:i/>
                <w:iCs/>
                <w:sz w:val="22"/>
                <w:szCs w:val="22"/>
              </w:rPr>
              <w:t>Set the mirror up in the room so students can take turns looking at their image for a few seconds each.</w:t>
            </w:r>
          </w:p>
          <w:p w14:paraId="7B345EA2" w14:textId="77777777" w:rsidR="008D4ACF" w:rsidRDefault="008D4ACF">
            <w:pPr>
              <w:tabs>
                <w:tab w:val="left" w:pos="360"/>
              </w:tabs>
              <w:ind w:left="360" w:hanging="360"/>
              <w:jc w:val="both"/>
            </w:pPr>
          </w:p>
        </w:tc>
      </w:tr>
    </w:tbl>
    <w:p w14:paraId="06123625" w14:textId="77777777" w:rsidR="008D4ACF" w:rsidRDefault="008D4ACF" w:rsidP="009B4D24">
      <w:pPr>
        <w:jc w:val="both"/>
      </w:pPr>
      <w:r>
        <w:t>Today we’re going to look at a Bible passage that uses a mirror in an analogy about the life of faith. So, let’s start with a mirror activity. Here’s what you’ll do.</w:t>
      </w:r>
    </w:p>
    <w:p w14:paraId="03B3F007" w14:textId="77777777" w:rsidR="008D4ACF" w:rsidRDefault="008D4ACF">
      <w:pPr>
        <w:spacing w:before="180"/>
        <w:jc w:val="both"/>
      </w:pPr>
      <w:r>
        <w:t xml:space="preserve">First, each of you will take a moment to look at yourself in the mirror. Then, you’ll pick up a piece of paper and a marker and draw yourself. But there’s a catch. You </w:t>
      </w:r>
      <w:proofErr w:type="gramStart"/>
      <w:r>
        <w:t>have to</w:t>
      </w:r>
      <w:proofErr w:type="gramEnd"/>
      <w:r>
        <w:t xml:space="preserve"> close your eyes while you are drawing yourself! Let’s get started.</w:t>
      </w:r>
    </w:p>
    <w:p w14:paraId="290BF411" w14:textId="77777777" w:rsidR="008D4ACF" w:rsidRDefault="008D4ACF">
      <w:pPr>
        <w:tabs>
          <w:tab w:val="left" w:pos="720"/>
        </w:tabs>
        <w:ind w:left="720" w:hanging="360"/>
        <w:jc w:val="both"/>
      </w:pPr>
      <w:r>
        <w:t>•</w:t>
      </w:r>
      <w:r>
        <w:tab/>
      </w:r>
      <w:r>
        <w:rPr>
          <w:i/>
        </w:rPr>
        <w:t>Allow about five minutes for students to complete the activity.</w:t>
      </w:r>
    </w:p>
    <w:p w14:paraId="4A9EFA81" w14:textId="77777777" w:rsidR="008D4ACF" w:rsidRDefault="008D4ACF">
      <w:pPr>
        <w:spacing w:before="180"/>
        <w:jc w:val="both"/>
      </w:pPr>
      <w:r>
        <w:t xml:space="preserve">Now, let’s see how well you did. Does </w:t>
      </w:r>
      <w:proofErr w:type="gramStart"/>
      <w:r>
        <w:t>your</w:t>
      </w:r>
      <w:proofErr w:type="gramEnd"/>
      <w:r>
        <w:t xml:space="preserve"> drawing actually look like you?</w:t>
      </w:r>
    </w:p>
    <w:p w14:paraId="4FFD07E5" w14:textId="77777777" w:rsidR="008D4ACF" w:rsidRDefault="008D4ACF">
      <w:pPr>
        <w:tabs>
          <w:tab w:val="left" w:pos="720"/>
        </w:tabs>
        <w:ind w:left="720" w:hanging="360"/>
        <w:jc w:val="both"/>
      </w:pPr>
      <w:r>
        <w:t>•</w:t>
      </w:r>
      <w:r>
        <w:tab/>
      </w:r>
      <w:r>
        <w:rPr>
          <w:i/>
        </w:rPr>
        <w:t>Give students time to share their drawings.</w:t>
      </w:r>
    </w:p>
    <w:p w14:paraId="3924BEA6" w14:textId="77777777" w:rsidR="008D4ACF" w:rsidRDefault="008D4ACF">
      <w:pPr>
        <w:tabs>
          <w:tab w:val="left" w:pos="720"/>
        </w:tabs>
        <w:ind w:left="720" w:hanging="360"/>
        <w:jc w:val="both"/>
      </w:pPr>
      <w:r>
        <w:t>•</w:t>
      </w:r>
      <w:r>
        <w:tab/>
      </w:r>
      <w:r>
        <w:rPr>
          <w:i/>
        </w:rPr>
        <w:t>Optional: Consider voting on the drawing that is closest to the student’s likeness. Award the small prize to that student.</w:t>
      </w:r>
    </w:p>
    <w:p w14:paraId="51B2B3B4" w14:textId="77777777" w:rsidR="008D4ACF" w:rsidRDefault="008D4ACF">
      <w:pPr>
        <w:spacing w:before="180"/>
        <w:jc w:val="both"/>
      </w:pPr>
      <w:r>
        <w:t>We’ll find out soon what James had to say about mirrors and our faith. But before we discuss this, let’s watch this video to set the stage for today.</w:t>
      </w:r>
    </w:p>
    <w:p w14:paraId="6F9E3E97" w14:textId="77777777" w:rsidR="00FF2BCA" w:rsidRDefault="00FF2BCA">
      <w:pPr>
        <w:spacing w:before="360"/>
        <w:rPr>
          <w:b/>
          <w:sz w:val="28"/>
        </w:rPr>
      </w:pPr>
    </w:p>
    <w:p w14:paraId="4FA4F295" w14:textId="3CCBC055" w:rsidR="008D4ACF" w:rsidRDefault="008D4ACF">
      <w:pPr>
        <w:spacing w:before="360"/>
      </w:pPr>
      <w:r>
        <w:rPr>
          <w:b/>
          <w:sz w:val="28"/>
        </w:rPr>
        <w:lastRenderedPageBreak/>
        <w:t>Watch</w:t>
      </w:r>
    </w:p>
    <w:p w14:paraId="05FB1114" w14:textId="77777777" w:rsidR="008D4ACF" w:rsidRDefault="005007B3">
      <w:pPr>
        <w:spacing w:before="360"/>
        <w:jc w:val="both"/>
      </w:pPr>
      <w:r w:rsidRPr="005007B3">
        <w:rPr>
          <w:noProof/>
          <w:color w:val="0000FF"/>
        </w:rPr>
      </w:r>
      <w:r w:rsidR="005007B3" w:rsidRPr="005007B3">
        <w:rPr>
          <w:noProof/>
          <w:color w:val="0000FF"/>
        </w:rPr>
        <w:pict w14:anchorId="52314C50">
          <v:shape id="_x0000_i1025" type="#_x0000_t75" alt="" style="width:183.75pt;height:104.25pt;mso-width-percent:0;mso-height-percent:0;mso-width-percent:0;mso-height-percent:0">
            <v:imagedata r:id="rId9" o:title=""/>
          </v:shape>
        </w:pict>
      </w:r>
    </w:p>
    <w:p w14:paraId="0BCAE2AB" w14:textId="77777777" w:rsidR="008D4ACF" w:rsidRDefault="008D4ACF">
      <w:pPr>
        <w:pBdr>
          <w:bottom w:val="single" w:sz="8" w:space="0" w:color="auto"/>
        </w:pBdr>
        <w:spacing w:before="540"/>
      </w:pPr>
    </w:p>
    <w:p w14:paraId="016668A8" w14:textId="77777777" w:rsidR="008D4ACF" w:rsidRDefault="008D4ACF">
      <w:pPr>
        <w:spacing w:before="180"/>
      </w:pPr>
      <w:r>
        <w:rPr>
          <w:b/>
          <w:sz w:val="36"/>
        </w:rPr>
        <w:t>Consider</w:t>
      </w:r>
    </w:p>
    <w:p w14:paraId="50C9A0CA" w14:textId="77777777" w:rsidR="008D4ACF" w:rsidRDefault="008D4ACF">
      <w:pPr>
        <w:spacing w:before="180"/>
        <w:jc w:val="both"/>
      </w:pPr>
      <w:r>
        <w:rPr>
          <w:i/>
        </w:rPr>
        <w:t>Ensure each student has access to a Bible, preferably the same version.</w:t>
      </w:r>
    </w:p>
    <w:p w14:paraId="622A4238" w14:textId="77777777" w:rsidR="008D4ACF" w:rsidRDefault="008D4ACF">
      <w:pPr>
        <w:spacing w:before="180"/>
        <w:jc w:val="both"/>
      </w:pPr>
      <w:r>
        <w:t>As we read James’ letter to the early Christians, we find that he wanted both to encourage and challenge them to exercise their faith in a way that changed how they lived. We’ll read from a couple of different portions of his letter. Let’s see how we can apply it to our lives so that we can continue to grow in our faith.</w:t>
      </w:r>
    </w:p>
    <w:p w14:paraId="0A3B45AC" w14:textId="77777777" w:rsidR="008D4ACF" w:rsidRDefault="008D4ACF">
      <w:pPr>
        <w:spacing w:before="180"/>
        <w:jc w:val="both"/>
      </w:pPr>
      <w:r>
        <w:rPr>
          <w:b/>
        </w:rPr>
        <w:t>God’s Desire</w:t>
      </w:r>
    </w:p>
    <w:p w14:paraId="1EEC9D78" w14:textId="1E0C23D5" w:rsidR="008D4ACF" w:rsidRPr="009B4D24" w:rsidRDefault="008D4ACF">
      <w:pPr>
        <w:spacing w:before="180"/>
        <w:jc w:val="both"/>
      </w:pPr>
      <w:r w:rsidRPr="009B4D24">
        <w:t>Read James 1:19–21, 26.</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5A4A87AD" w14:textId="77777777">
        <w:tc>
          <w:tcPr>
            <w:tcW w:w="8640" w:type="dxa"/>
            <w:tcBorders>
              <w:top w:val="nil"/>
              <w:left w:val="nil"/>
              <w:bottom w:val="nil"/>
              <w:right w:val="nil"/>
            </w:tcBorders>
          </w:tcPr>
          <w:p w14:paraId="26EA3F9C" w14:textId="77777777" w:rsidR="000F293F" w:rsidRPr="000F293F" w:rsidRDefault="000F293F" w:rsidP="000F293F"/>
          <w:p w14:paraId="03970EC1" w14:textId="77777777" w:rsidR="000F293F" w:rsidRPr="005007B3" w:rsidRDefault="000F293F" w:rsidP="000F293F">
            <w:pPr>
              <w:rPr>
                <w:b/>
                <w:bCs/>
              </w:rPr>
            </w:pPr>
            <w:r w:rsidRPr="005007B3">
              <w:rPr>
                <w:b/>
                <w:bCs/>
              </w:rPr>
              <w:t>QUESTION</w:t>
            </w:r>
          </w:p>
          <w:p w14:paraId="7CBF847C" w14:textId="07E6EEF4" w:rsidR="008D4ACF" w:rsidRPr="000F293F" w:rsidRDefault="008D4ACF" w:rsidP="000F293F">
            <w:r w:rsidRPr="000F293F">
              <w:t>What instructions did James give to the church (his “brothers and sisters”)?</w:t>
            </w:r>
          </w:p>
        </w:tc>
      </w:tr>
    </w:tbl>
    <w:p w14:paraId="7843D0C9"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34130ABD" w14:textId="77777777">
        <w:tc>
          <w:tcPr>
            <w:tcW w:w="8640" w:type="dxa"/>
            <w:tcBorders>
              <w:top w:val="nil"/>
              <w:left w:val="nil"/>
              <w:bottom w:val="nil"/>
              <w:right w:val="nil"/>
            </w:tcBorders>
          </w:tcPr>
          <w:p w14:paraId="646E6F36" w14:textId="77777777" w:rsidR="000F293F" w:rsidRPr="005007B3" w:rsidRDefault="000F293F" w:rsidP="000F293F">
            <w:pPr>
              <w:rPr>
                <w:b/>
                <w:bCs/>
              </w:rPr>
            </w:pPr>
            <w:r w:rsidRPr="005007B3">
              <w:rPr>
                <w:b/>
                <w:bCs/>
              </w:rPr>
              <w:t>QUESTION</w:t>
            </w:r>
          </w:p>
          <w:p w14:paraId="0BE62987" w14:textId="77777777" w:rsidR="008D4ACF" w:rsidRPr="000F293F" w:rsidRDefault="008D4ACF" w:rsidP="000F293F">
            <w:r w:rsidRPr="000F293F">
              <w:t>When you read the word filth in this passage, what are some things in a person’s life that this may be referring to?</w:t>
            </w:r>
          </w:p>
          <w:p w14:paraId="17D3D159" w14:textId="77777777" w:rsidR="008D4ACF" w:rsidRPr="000F293F" w:rsidRDefault="008D4ACF" w:rsidP="000F293F"/>
        </w:tc>
      </w:tr>
    </w:tbl>
    <w:p w14:paraId="7D8A2F50" w14:textId="77777777" w:rsidR="008D4ACF" w:rsidRDefault="008D4ACF" w:rsidP="009B4D24">
      <w:pPr>
        <w:jc w:val="both"/>
      </w:pPr>
      <w:r>
        <w:t>James is making a case that there’s more to your relationship with God than just what you believe. Your beliefs should impact how you live. Imagine how much better social media could be if we started applying what James had to say about the tongue to what we post!</w:t>
      </w:r>
    </w:p>
    <w:p w14:paraId="39461B94" w14:textId="77777777" w:rsidR="008D4ACF" w:rsidRDefault="008D4ACF">
      <w:pPr>
        <w:spacing w:before="180"/>
        <w:jc w:val="both"/>
      </w:pPr>
      <w:r>
        <w:rPr>
          <w:b/>
        </w:rPr>
        <w:t>Mirror, Mirror on the Wall</w:t>
      </w:r>
    </w:p>
    <w:p w14:paraId="519CDEFF" w14:textId="789AC846" w:rsidR="008D4ACF" w:rsidRPr="009B4D24" w:rsidRDefault="008D4ACF">
      <w:pPr>
        <w:spacing w:before="180"/>
        <w:jc w:val="both"/>
      </w:pPr>
      <w:r w:rsidRPr="009B4D24">
        <w:t>Read James 1:22–25.</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6AF61991" w14:textId="77777777">
        <w:tc>
          <w:tcPr>
            <w:tcW w:w="8640" w:type="dxa"/>
            <w:tcBorders>
              <w:top w:val="nil"/>
              <w:left w:val="nil"/>
              <w:bottom w:val="nil"/>
              <w:right w:val="nil"/>
            </w:tcBorders>
          </w:tcPr>
          <w:p w14:paraId="4433043F" w14:textId="77777777" w:rsidR="000F293F" w:rsidRPr="000F293F" w:rsidRDefault="000F293F" w:rsidP="000F293F"/>
          <w:p w14:paraId="7436B0C9" w14:textId="77777777" w:rsidR="000F293F" w:rsidRPr="005007B3" w:rsidRDefault="000F293F" w:rsidP="000F293F">
            <w:pPr>
              <w:rPr>
                <w:b/>
                <w:bCs/>
              </w:rPr>
            </w:pPr>
            <w:r w:rsidRPr="005007B3">
              <w:rPr>
                <w:b/>
                <w:bCs/>
              </w:rPr>
              <w:t>QUESTION</w:t>
            </w:r>
          </w:p>
          <w:p w14:paraId="0D0A9B57" w14:textId="24D40C29" w:rsidR="008D4ACF" w:rsidRPr="000F293F" w:rsidRDefault="008D4ACF" w:rsidP="000F293F">
            <w:r w:rsidRPr="000F293F">
              <w:t>What is the big idea James is trying to establish in these verses?</w:t>
            </w:r>
          </w:p>
        </w:tc>
      </w:tr>
    </w:tbl>
    <w:p w14:paraId="7E3FBC05"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7C1385C5" w14:textId="77777777">
        <w:tc>
          <w:tcPr>
            <w:tcW w:w="8640" w:type="dxa"/>
            <w:tcBorders>
              <w:top w:val="nil"/>
              <w:left w:val="nil"/>
              <w:bottom w:val="nil"/>
              <w:right w:val="nil"/>
            </w:tcBorders>
          </w:tcPr>
          <w:p w14:paraId="661BFF97" w14:textId="77777777" w:rsidR="000F293F" w:rsidRPr="005007B3" w:rsidRDefault="000F293F" w:rsidP="000F293F">
            <w:pPr>
              <w:rPr>
                <w:b/>
                <w:bCs/>
              </w:rPr>
            </w:pPr>
            <w:r w:rsidRPr="005007B3">
              <w:rPr>
                <w:b/>
                <w:bCs/>
              </w:rPr>
              <w:t>QUESTION</w:t>
            </w:r>
          </w:p>
          <w:p w14:paraId="7CD7C0FC" w14:textId="75BA64BC" w:rsidR="008D4ACF" w:rsidRPr="000F293F" w:rsidRDefault="008D4ACF" w:rsidP="000F293F">
            <w:r w:rsidRPr="000F293F">
              <w:t>Who are we fooling if we only listen to God’s Word, but don’t follow it?</w:t>
            </w:r>
          </w:p>
        </w:tc>
      </w:tr>
    </w:tbl>
    <w:p w14:paraId="13FFCB15"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1004FB2C" w14:textId="77777777">
        <w:tc>
          <w:tcPr>
            <w:tcW w:w="8640" w:type="dxa"/>
            <w:tcBorders>
              <w:top w:val="nil"/>
              <w:left w:val="nil"/>
              <w:bottom w:val="nil"/>
              <w:right w:val="nil"/>
            </w:tcBorders>
          </w:tcPr>
          <w:p w14:paraId="64FD7BE2" w14:textId="77777777" w:rsidR="000F293F" w:rsidRPr="005007B3" w:rsidRDefault="000F293F" w:rsidP="000F293F">
            <w:pPr>
              <w:rPr>
                <w:b/>
                <w:bCs/>
              </w:rPr>
            </w:pPr>
            <w:r w:rsidRPr="005007B3">
              <w:rPr>
                <w:b/>
                <w:bCs/>
              </w:rPr>
              <w:t>QUESTION</w:t>
            </w:r>
          </w:p>
          <w:p w14:paraId="4E58F77A" w14:textId="77777777" w:rsidR="008D4ACF" w:rsidRPr="000F293F" w:rsidRDefault="008D4ACF" w:rsidP="000F293F">
            <w:r w:rsidRPr="000F293F">
              <w:t>Why do you think James used the mirror analogy?</w:t>
            </w:r>
          </w:p>
          <w:p w14:paraId="461ADFB5" w14:textId="77777777" w:rsidR="008D4ACF" w:rsidRPr="000F293F" w:rsidRDefault="008D4ACF" w:rsidP="000F293F"/>
        </w:tc>
      </w:tr>
    </w:tbl>
    <w:p w14:paraId="56693C4B" w14:textId="77777777" w:rsidR="008D4ACF" w:rsidRDefault="008D4ACF" w:rsidP="009B4D24">
      <w:pPr>
        <w:jc w:val="both"/>
      </w:pPr>
      <w:r>
        <w:t xml:space="preserve">Think back to the activity we did earlier. On a simple level, the foolishness of not obeying Scripture is comparable to the foolishness of forgetting what you look like. However, on a deeper level, is it possible James is implying that to listen to the Word without obeying is the equivalent of forgetting your identity? To listen and not obey is to forget who you really are and to forget that you truly belong to God. It’s like losing your </w:t>
      </w:r>
      <w:proofErr w:type="gramStart"/>
      <w:r>
        <w:t>true identity</w:t>
      </w:r>
      <w:proofErr w:type="gramEnd"/>
      <w:r>
        <w:t>.</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01F8F029" w14:textId="77777777">
        <w:tc>
          <w:tcPr>
            <w:tcW w:w="8640" w:type="dxa"/>
            <w:tcBorders>
              <w:top w:val="nil"/>
              <w:left w:val="nil"/>
              <w:bottom w:val="nil"/>
              <w:right w:val="nil"/>
            </w:tcBorders>
          </w:tcPr>
          <w:p w14:paraId="0258D4A7" w14:textId="77777777" w:rsidR="000F293F" w:rsidRPr="000F293F" w:rsidRDefault="000F293F" w:rsidP="000F293F"/>
          <w:p w14:paraId="24E2B6CE" w14:textId="77777777" w:rsidR="000F293F" w:rsidRPr="005007B3" w:rsidRDefault="000F293F" w:rsidP="000F293F">
            <w:pPr>
              <w:rPr>
                <w:b/>
                <w:bCs/>
              </w:rPr>
            </w:pPr>
            <w:r w:rsidRPr="005007B3">
              <w:rPr>
                <w:b/>
                <w:bCs/>
              </w:rPr>
              <w:t>QUESTION</w:t>
            </w:r>
          </w:p>
          <w:p w14:paraId="43327680" w14:textId="30F36DE4" w:rsidR="008D4ACF" w:rsidRPr="000F293F" w:rsidRDefault="008D4ACF" w:rsidP="000F293F">
            <w:r w:rsidRPr="000F293F">
              <w:t>According to James, what is the benefit of obeying Scripture?</w:t>
            </w:r>
          </w:p>
        </w:tc>
      </w:tr>
    </w:tbl>
    <w:p w14:paraId="4621F856"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6AD850CC" w14:textId="77777777">
        <w:tc>
          <w:tcPr>
            <w:tcW w:w="8640" w:type="dxa"/>
            <w:tcBorders>
              <w:top w:val="nil"/>
              <w:left w:val="nil"/>
              <w:bottom w:val="nil"/>
              <w:right w:val="nil"/>
            </w:tcBorders>
          </w:tcPr>
          <w:p w14:paraId="2040D1DD" w14:textId="1154F5D8" w:rsidR="008D4ACF" w:rsidRPr="005007B3" w:rsidRDefault="000F293F" w:rsidP="000F293F">
            <w:pPr>
              <w:rPr>
                <w:b/>
                <w:bCs/>
              </w:rPr>
            </w:pPr>
            <w:r w:rsidRPr="005007B3">
              <w:rPr>
                <w:b/>
                <w:bCs/>
              </w:rPr>
              <w:t>QUESTION</w:t>
            </w:r>
          </w:p>
          <w:p w14:paraId="67560A5C" w14:textId="03681A11" w:rsidR="008D4ACF" w:rsidRPr="000F293F" w:rsidRDefault="008D4ACF" w:rsidP="000F293F">
            <w:r w:rsidRPr="000F293F">
              <w:t>What type of blessing do you think James meant?</w:t>
            </w:r>
          </w:p>
        </w:tc>
      </w:tr>
    </w:tbl>
    <w:p w14:paraId="371E18A4" w14:textId="2137627F" w:rsidR="008D4ACF" w:rsidRDefault="008D4ACF" w:rsidP="005007B3">
      <w:pPr>
        <w:pStyle w:val="ListParagraph"/>
        <w:numPr>
          <w:ilvl w:val="0"/>
          <w:numId w:val="1"/>
        </w:numPr>
        <w:tabs>
          <w:tab w:val="left" w:pos="720"/>
        </w:tabs>
        <w:jc w:val="both"/>
      </w:pPr>
      <w:r w:rsidRPr="000F293F">
        <w:rPr>
          <w:i/>
        </w:rPr>
        <w:t>This might be a good moment to talk about some of God’s promises in Scripture and the benefits of obedience.</w:t>
      </w:r>
    </w:p>
    <w:p w14:paraId="18A42D23" w14:textId="75E34A8C" w:rsidR="008D4ACF" w:rsidRDefault="00FF2BCA">
      <w:pPr>
        <w:spacing w:before="180"/>
        <w:jc w:val="both"/>
      </w:pPr>
      <w:r>
        <w:rPr>
          <w:b/>
        </w:rPr>
        <w:br/>
      </w:r>
      <w:r w:rsidR="008D4ACF">
        <w:rPr>
          <w:b/>
        </w:rPr>
        <w:t>Pure and Genuine</w:t>
      </w:r>
    </w:p>
    <w:p w14:paraId="6D645E38" w14:textId="044ECBE5" w:rsidR="008D4ACF" w:rsidRDefault="008D4ACF">
      <w:pPr>
        <w:spacing w:before="180"/>
        <w:jc w:val="both"/>
      </w:pPr>
      <w:r>
        <w:t xml:space="preserve">Read </w:t>
      </w:r>
      <w:r w:rsidRPr="009B4D24">
        <w:t>James 1:27.</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73AC186C" w14:textId="77777777">
        <w:tc>
          <w:tcPr>
            <w:tcW w:w="8640" w:type="dxa"/>
            <w:tcBorders>
              <w:top w:val="nil"/>
              <w:left w:val="nil"/>
              <w:bottom w:val="nil"/>
              <w:right w:val="nil"/>
            </w:tcBorders>
          </w:tcPr>
          <w:p w14:paraId="1BB1F41B" w14:textId="77777777" w:rsidR="000F293F" w:rsidRPr="000F293F" w:rsidRDefault="000F293F" w:rsidP="000F293F"/>
          <w:p w14:paraId="14EE6FBA" w14:textId="77777777" w:rsidR="000F293F" w:rsidRPr="005007B3" w:rsidRDefault="000F293F" w:rsidP="000F293F">
            <w:pPr>
              <w:rPr>
                <w:b/>
                <w:bCs/>
              </w:rPr>
            </w:pPr>
            <w:r w:rsidRPr="005007B3">
              <w:rPr>
                <w:b/>
                <w:bCs/>
              </w:rPr>
              <w:t>QUESTION</w:t>
            </w:r>
          </w:p>
          <w:p w14:paraId="5EFB8F0F" w14:textId="616BE8A8" w:rsidR="008D4ACF" w:rsidRPr="000F293F" w:rsidRDefault="008D4ACF" w:rsidP="000F293F">
            <w:r w:rsidRPr="000F293F">
              <w:t>How did James describe pure and genuine religion?</w:t>
            </w:r>
          </w:p>
        </w:tc>
      </w:tr>
    </w:tbl>
    <w:p w14:paraId="2C31EF9B"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41AC045B" w14:textId="77777777">
        <w:tc>
          <w:tcPr>
            <w:tcW w:w="8640" w:type="dxa"/>
            <w:tcBorders>
              <w:top w:val="nil"/>
              <w:left w:val="nil"/>
              <w:bottom w:val="nil"/>
              <w:right w:val="nil"/>
            </w:tcBorders>
          </w:tcPr>
          <w:p w14:paraId="610D35AF" w14:textId="77777777" w:rsidR="000F293F" w:rsidRPr="005007B3" w:rsidRDefault="000F293F" w:rsidP="000F293F">
            <w:pPr>
              <w:rPr>
                <w:b/>
                <w:bCs/>
              </w:rPr>
            </w:pPr>
            <w:r w:rsidRPr="005007B3">
              <w:rPr>
                <w:b/>
                <w:bCs/>
              </w:rPr>
              <w:t>QUESTION</w:t>
            </w:r>
          </w:p>
          <w:p w14:paraId="316C09E5" w14:textId="77777777" w:rsidR="008D4ACF" w:rsidRPr="000F293F" w:rsidRDefault="008D4ACF" w:rsidP="000F293F">
            <w:r w:rsidRPr="000F293F">
              <w:t>What do these two things have to do with faith and works?</w:t>
            </w:r>
          </w:p>
          <w:p w14:paraId="18C466E4" w14:textId="77777777" w:rsidR="008D4ACF" w:rsidRPr="000F293F" w:rsidRDefault="008D4ACF" w:rsidP="000F293F"/>
        </w:tc>
      </w:tr>
    </w:tbl>
    <w:p w14:paraId="6DC37304" w14:textId="77777777" w:rsidR="008D4ACF" w:rsidRDefault="008D4ACF" w:rsidP="009B4D24">
      <w:pPr>
        <w:jc w:val="both"/>
      </w:pPr>
      <w:r>
        <w:t>While some may think that believing in God is enough to be right with Him, this verse makes clear what God wants from us. He wants action! Some of that action should be outward, like caring for those who are in need.</w:t>
      </w:r>
    </w:p>
    <w:p w14:paraId="7E205A5C" w14:textId="77777777" w:rsidR="008D4ACF" w:rsidRDefault="008D4ACF">
      <w:pPr>
        <w:spacing w:before="180"/>
        <w:jc w:val="both"/>
      </w:pPr>
      <w:r>
        <w:t>As we care for others, we can’t ignore our own faith journey. We need action that protects us inwardly. One way to do that is by resisting the negative influences around us. Both our inward and outward actions are the kinds of works God is looking for from us.</w:t>
      </w:r>
    </w:p>
    <w:p w14:paraId="3A3769A4" w14:textId="77777777" w:rsidR="008D4ACF" w:rsidRDefault="008D4ACF">
      <w:pPr>
        <w:spacing w:before="180"/>
        <w:jc w:val="both"/>
      </w:pPr>
      <w:r>
        <w:t>Let’s move to another portion of the Book of James and read where he talks more about this idea of faith and action.</w:t>
      </w:r>
    </w:p>
    <w:p w14:paraId="7ADC99E8" w14:textId="77777777" w:rsidR="008D4ACF" w:rsidRDefault="008D4ACF">
      <w:pPr>
        <w:spacing w:before="180"/>
        <w:jc w:val="both"/>
      </w:pPr>
      <w:r>
        <w:rPr>
          <w:b/>
        </w:rPr>
        <w:t>Dead Faith</w:t>
      </w:r>
    </w:p>
    <w:p w14:paraId="7C09579B" w14:textId="521C5553" w:rsidR="008D4ACF" w:rsidRDefault="008D4ACF">
      <w:pPr>
        <w:spacing w:before="180"/>
        <w:jc w:val="both"/>
      </w:pPr>
      <w:r>
        <w:t xml:space="preserve">Read </w:t>
      </w:r>
      <w:r w:rsidRPr="009B4D24">
        <w:t>James 2:14–18.</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03A14302" w14:textId="77777777">
        <w:tc>
          <w:tcPr>
            <w:tcW w:w="8640" w:type="dxa"/>
            <w:tcBorders>
              <w:top w:val="nil"/>
              <w:left w:val="nil"/>
              <w:bottom w:val="nil"/>
              <w:right w:val="nil"/>
            </w:tcBorders>
          </w:tcPr>
          <w:p w14:paraId="23CBFAA2" w14:textId="77777777" w:rsidR="000F293F" w:rsidRPr="000F293F" w:rsidRDefault="000F293F" w:rsidP="000F293F"/>
          <w:p w14:paraId="635ACFEC" w14:textId="77777777" w:rsidR="000F293F" w:rsidRPr="005007B3" w:rsidRDefault="000F293F" w:rsidP="000F293F">
            <w:pPr>
              <w:rPr>
                <w:b/>
                <w:bCs/>
              </w:rPr>
            </w:pPr>
            <w:r w:rsidRPr="005007B3">
              <w:rPr>
                <w:b/>
                <w:bCs/>
              </w:rPr>
              <w:t>QUESTION</w:t>
            </w:r>
          </w:p>
          <w:p w14:paraId="2B94B99B" w14:textId="22582013" w:rsidR="008D4ACF" w:rsidRPr="000F293F" w:rsidRDefault="008D4ACF" w:rsidP="000F293F">
            <w:r w:rsidRPr="000F293F">
              <w:t xml:space="preserve">How did </w:t>
            </w:r>
            <w:proofErr w:type="gramStart"/>
            <w:r w:rsidRPr="000F293F">
              <w:t>James</w:t>
            </w:r>
            <w:proofErr w:type="gramEnd"/>
            <w:r w:rsidRPr="000F293F">
              <w:t xml:space="preserve"> view faith without good deeds?</w:t>
            </w:r>
          </w:p>
        </w:tc>
      </w:tr>
    </w:tbl>
    <w:p w14:paraId="5C945314"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587726EE" w14:textId="77777777">
        <w:tc>
          <w:tcPr>
            <w:tcW w:w="8640" w:type="dxa"/>
            <w:tcBorders>
              <w:top w:val="nil"/>
              <w:left w:val="nil"/>
              <w:bottom w:val="nil"/>
              <w:right w:val="nil"/>
            </w:tcBorders>
          </w:tcPr>
          <w:p w14:paraId="2E1FE2FA" w14:textId="77777777" w:rsidR="000F293F" w:rsidRPr="005007B3" w:rsidRDefault="000F293F" w:rsidP="000F293F">
            <w:pPr>
              <w:rPr>
                <w:b/>
                <w:bCs/>
              </w:rPr>
            </w:pPr>
            <w:r w:rsidRPr="005007B3">
              <w:rPr>
                <w:b/>
                <w:bCs/>
              </w:rPr>
              <w:t>QUESTION</w:t>
            </w:r>
          </w:p>
          <w:p w14:paraId="23AA5477" w14:textId="513D43DD" w:rsidR="008D4ACF" w:rsidRPr="000F293F" w:rsidRDefault="008D4ACF" w:rsidP="000F293F">
            <w:r w:rsidRPr="000F293F">
              <w:t>James used an example of not giving someone the food or clothing they need. Can you think of times in your own life when someone needed help? What did you do or not do?</w:t>
            </w:r>
          </w:p>
        </w:tc>
      </w:tr>
    </w:tbl>
    <w:p w14:paraId="77FEEDB7" w14:textId="0E985084" w:rsidR="008D4ACF" w:rsidRDefault="008D4ACF" w:rsidP="005007B3">
      <w:pPr>
        <w:pStyle w:val="ListParagraph"/>
        <w:numPr>
          <w:ilvl w:val="0"/>
          <w:numId w:val="1"/>
        </w:numPr>
        <w:tabs>
          <w:tab w:val="left" w:pos="720"/>
        </w:tabs>
        <w:jc w:val="both"/>
      </w:pPr>
      <w:r w:rsidRPr="000F293F">
        <w:rPr>
          <w:i/>
        </w:rPr>
        <w:t xml:space="preserve">You might share a couple of personal experiences to provoke conversation. You might also share a time in your own life when you were in </w:t>
      </w:r>
      <w:proofErr w:type="gramStart"/>
      <w:r w:rsidRPr="000F293F">
        <w:rPr>
          <w:i/>
        </w:rPr>
        <w:t>need</w:t>
      </w:r>
      <w:proofErr w:type="gramEnd"/>
      <w:r w:rsidRPr="000F293F">
        <w:rPr>
          <w:i/>
        </w:rPr>
        <w:t xml:space="preserve"> and someone helped you in a meaningful way.</w:t>
      </w:r>
    </w:p>
    <w:p w14:paraId="09F28A2F" w14:textId="77777777" w:rsidR="008D4ACF" w:rsidRDefault="008D4ACF">
      <w:pPr>
        <w:spacing w:before="180"/>
        <w:jc w:val="both"/>
      </w:pPr>
      <w:r>
        <w:t xml:space="preserve">It seems </w:t>
      </w:r>
      <w:proofErr w:type="gramStart"/>
      <w:r>
        <w:t>pretty clear</w:t>
      </w:r>
      <w:proofErr w:type="gramEnd"/>
      <w:r>
        <w:t xml:space="preserve"> that doing the right things is a big part of our relationship with God. While those good things can’t earn our salvation, our salvation should </w:t>
      </w:r>
      <w:proofErr w:type="gramStart"/>
      <w:r>
        <w:t>definitely lead</w:t>
      </w:r>
      <w:proofErr w:type="gramEnd"/>
      <w:r>
        <w:t xml:space="preserve"> us to do good things. And it’s that kind of action that shows other Christians, as well as those who aren’t Christians, that we’re serious about our faith in God.</w:t>
      </w:r>
    </w:p>
    <w:p w14:paraId="38ABD490" w14:textId="77777777" w:rsidR="008D4ACF" w:rsidRDefault="008D4ACF">
      <w:pPr>
        <w:pBdr>
          <w:bottom w:val="single" w:sz="8" w:space="0" w:color="auto"/>
        </w:pBdr>
        <w:spacing w:before="540"/>
      </w:pPr>
    </w:p>
    <w:p w14:paraId="33066796" w14:textId="77777777" w:rsidR="008D4ACF" w:rsidRDefault="008D4ACF">
      <w:pPr>
        <w:spacing w:before="180"/>
      </w:pPr>
      <w:r>
        <w:rPr>
          <w:b/>
          <w:sz w:val="36"/>
        </w:rPr>
        <w:t>Reflect</w:t>
      </w:r>
    </w:p>
    <w:p w14:paraId="17C0C614" w14:textId="77777777" w:rsidR="008D4ACF" w:rsidRDefault="008D4ACF">
      <w:pPr>
        <w:spacing w:before="180"/>
        <w:jc w:val="both"/>
      </w:pPr>
      <w:r>
        <w:rPr>
          <w:b/>
        </w:rPr>
        <w:t>Beliefs Equal Actions</w:t>
      </w:r>
    </w:p>
    <w:p w14:paraId="597BA5E9" w14:textId="280130DA" w:rsidR="008D4ACF" w:rsidRDefault="008D4ACF">
      <w:pPr>
        <w:spacing w:before="180"/>
        <w:jc w:val="both"/>
      </w:pPr>
      <w:r>
        <w:t xml:space="preserve">Read </w:t>
      </w:r>
      <w:r w:rsidRPr="009B4D24">
        <w:t>James 2:19–26.</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7C0EC804" w14:textId="77777777">
        <w:tc>
          <w:tcPr>
            <w:tcW w:w="8640" w:type="dxa"/>
            <w:tcBorders>
              <w:top w:val="nil"/>
              <w:left w:val="nil"/>
              <w:bottom w:val="nil"/>
              <w:right w:val="nil"/>
            </w:tcBorders>
          </w:tcPr>
          <w:p w14:paraId="758566BD" w14:textId="77777777" w:rsidR="000F293F" w:rsidRPr="001A488D" w:rsidRDefault="000F293F" w:rsidP="000F293F">
            <w:pPr>
              <w:rPr>
                <w:b/>
                <w:bCs/>
                <w:sz w:val="22"/>
                <w:szCs w:val="22"/>
              </w:rPr>
            </w:pPr>
            <w:r w:rsidRPr="000F293F">
              <w:br/>
            </w:r>
            <w:r w:rsidRPr="005007B3">
              <w:rPr>
                <w:b/>
                <w:bCs/>
              </w:rPr>
              <w:t>QUESTION</w:t>
            </w:r>
          </w:p>
          <w:p w14:paraId="3A4E9283" w14:textId="437DCBF5" w:rsidR="008D4ACF" w:rsidRPr="000F293F" w:rsidRDefault="008D4ACF" w:rsidP="000F293F">
            <w:r w:rsidRPr="009B4D24">
              <w:t>James 2:19</w:t>
            </w:r>
            <w:r w:rsidRPr="000F293F">
              <w:t xml:space="preserve"> proclaimed that even demons know there is one God. What was James trying to communicate to us today?</w:t>
            </w:r>
          </w:p>
          <w:p w14:paraId="73576D73" w14:textId="77777777" w:rsidR="008D4ACF" w:rsidRPr="000F293F" w:rsidRDefault="008D4ACF" w:rsidP="000F293F"/>
        </w:tc>
      </w:tr>
    </w:tbl>
    <w:p w14:paraId="796C45AD" w14:textId="77777777" w:rsidR="008D4ACF" w:rsidRDefault="008D4ACF" w:rsidP="009B4D24">
      <w:pPr>
        <w:jc w:val="both"/>
      </w:pPr>
      <w:r>
        <w:t>Our faith must be more than intellectual belief. Believing that God exists isn’t enough. Our belief that He exists should lead us to put our trust in God as well as act like people who trust Him. That kind of faith impacts the way we navigate life. Faith isn’t just a theory or a feeling. Our behavior brings our faith to life.</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47AD1B26" w14:textId="77777777">
        <w:tc>
          <w:tcPr>
            <w:tcW w:w="8640" w:type="dxa"/>
            <w:tcBorders>
              <w:top w:val="nil"/>
              <w:left w:val="nil"/>
              <w:bottom w:val="nil"/>
              <w:right w:val="nil"/>
            </w:tcBorders>
          </w:tcPr>
          <w:p w14:paraId="3B11FB20" w14:textId="77777777" w:rsidR="000F293F" w:rsidRPr="000F293F" w:rsidRDefault="000F293F" w:rsidP="000F293F"/>
          <w:p w14:paraId="3BDBD331" w14:textId="77777777" w:rsidR="000F293F" w:rsidRPr="005007B3" w:rsidRDefault="000F293F" w:rsidP="000F293F">
            <w:pPr>
              <w:rPr>
                <w:b/>
                <w:bCs/>
              </w:rPr>
            </w:pPr>
            <w:r w:rsidRPr="005007B3">
              <w:rPr>
                <w:b/>
                <w:bCs/>
              </w:rPr>
              <w:t>QUESTION</w:t>
            </w:r>
          </w:p>
          <w:p w14:paraId="3C91FD3E" w14:textId="3AE0D81A" w:rsidR="008D4ACF" w:rsidRPr="000F293F" w:rsidRDefault="008D4ACF" w:rsidP="000F293F">
            <w:r w:rsidRPr="000F293F">
              <w:t>Who were the two examples from the Old Testament that James mentioned?</w:t>
            </w:r>
          </w:p>
        </w:tc>
      </w:tr>
    </w:tbl>
    <w:p w14:paraId="56F762A9" w14:textId="77777777" w:rsidR="008D4ACF" w:rsidRPr="000F293F" w:rsidRDefault="008D4ACF" w:rsidP="000F293F"/>
    <w:tbl>
      <w:tblPr>
        <w:tblW w:w="0" w:type="auto"/>
        <w:tblLayout w:type="fixed"/>
        <w:tblCellMar>
          <w:left w:w="0" w:type="dxa"/>
          <w:right w:w="0" w:type="dxa"/>
        </w:tblCellMar>
        <w:tblLook w:val="0000" w:firstRow="0" w:lastRow="0" w:firstColumn="0" w:lastColumn="0" w:noHBand="0" w:noVBand="0"/>
      </w:tblPr>
      <w:tblGrid>
        <w:gridCol w:w="8640"/>
      </w:tblGrid>
      <w:tr w:rsidR="008D4ACF" w:rsidRPr="000F293F" w14:paraId="0A17B6E4" w14:textId="77777777">
        <w:tc>
          <w:tcPr>
            <w:tcW w:w="8640" w:type="dxa"/>
            <w:tcBorders>
              <w:top w:val="nil"/>
              <w:left w:val="nil"/>
              <w:bottom w:val="nil"/>
              <w:right w:val="nil"/>
            </w:tcBorders>
          </w:tcPr>
          <w:p w14:paraId="3979067A" w14:textId="4F9131AA" w:rsidR="000F293F" w:rsidRPr="005007B3" w:rsidRDefault="000F293F" w:rsidP="000F293F">
            <w:pPr>
              <w:rPr>
                <w:b/>
                <w:bCs/>
              </w:rPr>
            </w:pPr>
            <w:r w:rsidRPr="005007B3">
              <w:rPr>
                <w:b/>
                <w:bCs/>
              </w:rPr>
              <w:t>QUESTION</w:t>
            </w:r>
          </w:p>
          <w:p w14:paraId="1AB76E85" w14:textId="6801B858" w:rsidR="008D4ACF" w:rsidRPr="000F293F" w:rsidRDefault="008D4ACF" w:rsidP="000F293F">
            <w:r w:rsidRPr="000F293F">
              <w:t>Can anyone briefly explain these two stories to the group, and explain why they are examples of faith put into action?</w:t>
            </w:r>
          </w:p>
        </w:tc>
      </w:tr>
    </w:tbl>
    <w:p w14:paraId="290642E3" w14:textId="2A5DB551" w:rsidR="008D4ACF" w:rsidRDefault="008D4ACF" w:rsidP="005007B3">
      <w:pPr>
        <w:pStyle w:val="ListParagraph"/>
        <w:numPr>
          <w:ilvl w:val="0"/>
          <w:numId w:val="1"/>
        </w:numPr>
        <w:tabs>
          <w:tab w:val="left" w:pos="720"/>
        </w:tabs>
        <w:jc w:val="both"/>
      </w:pPr>
      <w:r w:rsidRPr="000F293F">
        <w:rPr>
          <w:i/>
        </w:rPr>
        <w:t>Sharing about Abraham and Rahab gives students the opportunity to help anyone who isn’t familiar with those two examples while promoting that all of us have things worth sharing.</w:t>
      </w:r>
    </w:p>
    <w:p w14:paraId="7040CEB6" w14:textId="77777777" w:rsidR="008D4ACF" w:rsidRDefault="008D4ACF">
      <w:pPr>
        <w:spacing w:before="180"/>
        <w:jc w:val="both"/>
      </w:pPr>
      <w:r>
        <w:t>These are just two of many examples in God’s Word of people who put their faith into action. God gives us many examples to follow.</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92D786D" w14:textId="77777777">
        <w:tc>
          <w:tcPr>
            <w:tcW w:w="8640" w:type="dxa"/>
            <w:tcBorders>
              <w:top w:val="nil"/>
              <w:left w:val="nil"/>
              <w:bottom w:val="nil"/>
              <w:right w:val="nil"/>
            </w:tcBorders>
          </w:tcPr>
          <w:p w14:paraId="55E259A4" w14:textId="77777777" w:rsidR="00293E78" w:rsidRPr="00293E78" w:rsidRDefault="00293E78" w:rsidP="00293E78"/>
          <w:p w14:paraId="1F63D56E" w14:textId="77777777" w:rsidR="005007B3" w:rsidRDefault="005007B3" w:rsidP="00293E78">
            <w:pPr>
              <w:rPr>
                <w:b/>
                <w:bCs/>
              </w:rPr>
            </w:pPr>
          </w:p>
          <w:p w14:paraId="01470A91" w14:textId="16F3BB44" w:rsidR="008D4ACF" w:rsidRPr="005007B3" w:rsidRDefault="009B4D24" w:rsidP="00293E78">
            <w:pPr>
              <w:rPr>
                <w:b/>
                <w:bCs/>
              </w:rPr>
            </w:pPr>
            <w:r w:rsidRPr="005007B3">
              <w:rPr>
                <w:b/>
                <w:bCs/>
              </w:rPr>
              <w:lastRenderedPageBreak/>
              <w:t>QUESTION</w:t>
            </w:r>
          </w:p>
          <w:p w14:paraId="1D6D0643" w14:textId="77777777" w:rsidR="008D4ACF" w:rsidRPr="00293E78" w:rsidRDefault="008D4ACF" w:rsidP="00293E78">
            <w:r w:rsidRPr="00293E78">
              <w:t>Is it reasonable to say that our actions reveal what we really believe? Why or why not?</w:t>
            </w:r>
          </w:p>
          <w:p w14:paraId="7A960AE9" w14:textId="77777777" w:rsidR="008D4ACF" w:rsidRPr="00293E78" w:rsidRDefault="008D4ACF" w:rsidP="00293E78"/>
        </w:tc>
      </w:tr>
    </w:tbl>
    <w:p w14:paraId="7C8BF0DA" w14:textId="77777777" w:rsidR="008D4ACF" w:rsidRDefault="008D4ACF" w:rsidP="009B4D24">
      <w:pPr>
        <w:jc w:val="both"/>
      </w:pPr>
      <w:r>
        <w:lastRenderedPageBreak/>
        <w:t xml:space="preserve">Our actions </w:t>
      </w:r>
      <w:proofErr w:type="gramStart"/>
      <w:r>
        <w:t>are a reflection of</w:t>
      </w:r>
      <w:proofErr w:type="gramEnd"/>
      <w:r>
        <w:t xml:space="preserve"> our belief systems. What we truly believe about God will come out in our actions. Even some of our wrong ideas about God could cause our actions to be negative.</w:t>
      </w:r>
    </w:p>
    <w:p w14:paraId="1FA3C36C" w14:textId="77777777" w:rsidR="008D4ACF" w:rsidRDefault="008D4ACF">
      <w:pPr>
        <w:spacing w:before="180"/>
        <w:jc w:val="both"/>
      </w:pPr>
      <w:r>
        <w:t>Let’s take a moment for honest reflection. Are there any areas where your actions don’t line up with what you believe about God? Here are just a few of the ways where we can believe, but not act.</w:t>
      </w:r>
    </w:p>
    <w:p w14:paraId="688CD32F" w14:textId="77777777" w:rsidR="008D4ACF" w:rsidRDefault="008D4ACF">
      <w:pPr>
        <w:tabs>
          <w:tab w:val="left" w:pos="720"/>
        </w:tabs>
        <w:ind w:left="720" w:hanging="360"/>
        <w:jc w:val="both"/>
      </w:pPr>
      <w:r>
        <w:t>•</w:t>
      </w:r>
      <w:r>
        <w:tab/>
        <w:t>Do you believe God heals, but don’t pray when someone is sick?</w:t>
      </w:r>
    </w:p>
    <w:p w14:paraId="7D8EA0D1" w14:textId="77777777" w:rsidR="008D4ACF" w:rsidRDefault="008D4ACF">
      <w:pPr>
        <w:tabs>
          <w:tab w:val="left" w:pos="720"/>
        </w:tabs>
        <w:ind w:left="720" w:hanging="360"/>
        <w:jc w:val="both"/>
      </w:pPr>
      <w:r>
        <w:t>•</w:t>
      </w:r>
      <w:r>
        <w:tab/>
        <w:t>Could you believe the Bible is God’s Word, but rarely read it?</w:t>
      </w:r>
    </w:p>
    <w:p w14:paraId="63BC5D99" w14:textId="77777777" w:rsidR="008D4ACF" w:rsidRDefault="008D4ACF">
      <w:pPr>
        <w:tabs>
          <w:tab w:val="left" w:pos="720"/>
        </w:tabs>
        <w:ind w:left="720" w:hanging="360"/>
        <w:jc w:val="both"/>
      </w:pPr>
      <w:r>
        <w:t>•</w:t>
      </w:r>
      <w:r>
        <w:tab/>
        <w:t>Do you have a relationship with Jesus, but others could say you don’t live like you do?</w:t>
      </w:r>
    </w:p>
    <w:p w14:paraId="4C5F912B" w14:textId="77777777" w:rsidR="008D4ACF" w:rsidRDefault="008D4ACF">
      <w:pPr>
        <w:spacing w:before="180"/>
        <w:jc w:val="both"/>
      </w:pPr>
      <w:r>
        <w:t>These are all examples of how our faith can fall short of being turned into action. As we grow in our faith, more of these actions should appear in our lives.</w:t>
      </w:r>
    </w:p>
    <w:p w14:paraId="09510F9E" w14:textId="77777777" w:rsidR="008D4ACF" w:rsidRDefault="008D4ACF">
      <w:pPr>
        <w:spacing w:before="360"/>
      </w:pPr>
      <w:r>
        <w:rPr>
          <w:b/>
          <w:sz w:val="28"/>
        </w:rPr>
        <w:t>Digging Deeper (Optional)</w:t>
      </w:r>
    </w:p>
    <w:p w14:paraId="05D0D095" w14:textId="77777777" w:rsidR="008D4ACF" w:rsidRDefault="008D4ACF">
      <w:pPr>
        <w:jc w:val="both"/>
      </w:pPr>
      <w:r>
        <w:t>Let’s dig a little deeper. Not only does our faith need to be accompanied by good actions, but genuine faith endures whatever life brings.</w:t>
      </w:r>
    </w:p>
    <w:p w14:paraId="36DE8FBD" w14:textId="77777777" w:rsidR="008D4ACF" w:rsidRDefault="008D4ACF">
      <w:pPr>
        <w:spacing w:before="180"/>
        <w:jc w:val="both"/>
      </w:pPr>
      <w:r>
        <w:rPr>
          <w:b/>
        </w:rPr>
        <w:t>Enduring Faith and Works</w:t>
      </w:r>
    </w:p>
    <w:p w14:paraId="133D1490" w14:textId="4156408E" w:rsidR="008D4ACF" w:rsidRDefault="008D4ACF">
      <w:pPr>
        <w:spacing w:before="180"/>
        <w:jc w:val="both"/>
      </w:pPr>
      <w:r>
        <w:t xml:space="preserve">Read </w:t>
      </w:r>
      <w:r w:rsidRPr="009B4D24">
        <w:t>James 1:2–4.</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52CB253" w14:textId="77777777">
        <w:tc>
          <w:tcPr>
            <w:tcW w:w="8640" w:type="dxa"/>
            <w:tcBorders>
              <w:top w:val="nil"/>
              <w:left w:val="nil"/>
              <w:bottom w:val="nil"/>
              <w:right w:val="nil"/>
            </w:tcBorders>
          </w:tcPr>
          <w:p w14:paraId="52DBC7A1" w14:textId="77777777" w:rsidR="00293E78" w:rsidRPr="00293E78" w:rsidRDefault="00293E78" w:rsidP="00293E78"/>
          <w:p w14:paraId="54865E6D" w14:textId="77777777" w:rsidR="00293E78" w:rsidRPr="00163FA9" w:rsidRDefault="00293E78" w:rsidP="00293E78">
            <w:pPr>
              <w:rPr>
                <w:b/>
                <w:bCs/>
              </w:rPr>
            </w:pPr>
            <w:r w:rsidRPr="00163FA9">
              <w:rPr>
                <w:b/>
                <w:bCs/>
              </w:rPr>
              <w:t>QUESTION</w:t>
            </w:r>
          </w:p>
          <w:p w14:paraId="0BF51B80" w14:textId="612374B7" w:rsidR="008D4ACF" w:rsidRPr="00293E78" w:rsidRDefault="008D4ACF" w:rsidP="00293E78">
            <w:r w:rsidRPr="00293E78">
              <w:t>What should we do when troubles come?</w:t>
            </w:r>
          </w:p>
        </w:tc>
      </w:tr>
    </w:tbl>
    <w:p w14:paraId="2EC1F62A"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4D018C4" w14:textId="77777777">
        <w:tc>
          <w:tcPr>
            <w:tcW w:w="8640" w:type="dxa"/>
            <w:tcBorders>
              <w:top w:val="nil"/>
              <w:left w:val="nil"/>
              <w:bottom w:val="nil"/>
              <w:right w:val="nil"/>
            </w:tcBorders>
          </w:tcPr>
          <w:p w14:paraId="480F2A2B" w14:textId="77777777" w:rsidR="00293E78" w:rsidRPr="00163FA9" w:rsidRDefault="00293E78" w:rsidP="00293E78">
            <w:pPr>
              <w:rPr>
                <w:b/>
                <w:bCs/>
              </w:rPr>
            </w:pPr>
            <w:r w:rsidRPr="00163FA9">
              <w:rPr>
                <w:b/>
                <w:bCs/>
              </w:rPr>
              <w:t>QUESTION</w:t>
            </w:r>
          </w:p>
          <w:p w14:paraId="3BBBA422" w14:textId="77777777" w:rsidR="008D4ACF" w:rsidRPr="00293E78" w:rsidRDefault="008D4ACF" w:rsidP="00293E78">
            <w:r w:rsidRPr="00293E78">
              <w:t>What is the positive benefit of experiencing troubles and difficulty?</w:t>
            </w:r>
          </w:p>
          <w:p w14:paraId="28948571" w14:textId="77777777" w:rsidR="008D4ACF" w:rsidRPr="00293E78" w:rsidRDefault="008D4ACF" w:rsidP="00293E78"/>
        </w:tc>
      </w:tr>
    </w:tbl>
    <w:p w14:paraId="6F520087" w14:textId="77777777" w:rsidR="008D4ACF" w:rsidRDefault="008D4ACF" w:rsidP="009B4D24">
      <w:pPr>
        <w:jc w:val="both"/>
      </w:pPr>
      <w:r>
        <w:t xml:space="preserve">While it can be difficult to see the good in hard times, James is clear that troubles are opportunities for growth. When we </w:t>
      </w:r>
      <w:proofErr w:type="gramStart"/>
      <w:r>
        <w:t>experience difficulty</w:t>
      </w:r>
      <w:proofErr w:type="gramEnd"/>
      <w:r>
        <w:t>, our faith is tested. But if we keep our focus on God, we can grow in endurance. This leads to the maturing of our faith that is shown by our good works for His kingdom.</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74B1F715" w14:textId="77777777">
        <w:tc>
          <w:tcPr>
            <w:tcW w:w="8640" w:type="dxa"/>
            <w:tcBorders>
              <w:top w:val="nil"/>
              <w:left w:val="nil"/>
              <w:bottom w:val="nil"/>
              <w:right w:val="nil"/>
            </w:tcBorders>
          </w:tcPr>
          <w:p w14:paraId="3E0EA664" w14:textId="77777777" w:rsidR="00293E78" w:rsidRPr="00293E78" w:rsidRDefault="00293E78" w:rsidP="00293E78"/>
          <w:p w14:paraId="05D855A9" w14:textId="77777777" w:rsidR="00293E78" w:rsidRPr="00163FA9" w:rsidRDefault="00293E78" w:rsidP="00293E78">
            <w:pPr>
              <w:rPr>
                <w:b/>
                <w:bCs/>
              </w:rPr>
            </w:pPr>
            <w:r w:rsidRPr="00163FA9">
              <w:rPr>
                <w:b/>
                <w:bCs/>
              </w:rPr>
              <w:t>QUESTION</w:t>
            </w:r>
          </w:p>
          <w:p w14:paraId="4404515B" w14:textId="0B254F6C" w:rsidR="008D4ACF" w:rsidRPr="00293E78" w:rsidRDefault="008D4ACF" w:rsidP="00293E78">
            <w:r w:rsidRPr="00293E78">
              <w:t>Have any of you ever experienced troubles or difficulty that helped you grow in your faith? If yes, please share your experience with us if you are willing.</w:t>
            </w:r>
          </w:p>
        </w:tc>
      </w:tr>
    </w:tbl>
    <w:p w14:paraId="2036CD5E" w14:textId="215DB0FD" w:rsidR="008D4ACF" w:rsidRDefault="008D4ACF" w:rsidP="00163FA9">
      <w:pPr>
        <w:pStyle w:val="ListParagraph"/>
        <w:numPr>
          <w:ilvl w:val="0"/>
          <w:numId w:val="1"/>
        </w:numPr>
        <w:tabs>
          <w:tab w:val="left" w:pos="720"/>
        </w:tabs>
        <w:jc w:val="both"/>
      </w:pPr>
      <w:r w:rsidRPr="00293E78">
        <w:rPr>
          <w:i/>
        </w:rPr>
        <w:t>Be ready with a couple of examples of this from your personal life. The goal is to help students understand that difficulty does not mean God has forsaken you. Difficulty can turn into a benefit when you endure trouble knowing God is with you.</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17446981" w14:textId="77777777">
        <w:tc>
          <w:tcPr>
            <w:tcW w:w="8640" w:type="dxa"/>
            <w:tcBorders>
              <w:top w:val="nil"/>
              <w:left w:val="nil"/>
              <w:bottom w:val="nil"/>
              <w:right w:val="nil"/>
            </w:tcBorders>
          </w:tcPr>
          <w:p w14:paraId="5D2AB335" w14:textId="77777777" w:rsidR="00293E78" w:rsidRPr="00293E78" w:rsidRDefault="00293E78" w:rsidP="00293E78"/>
          <w:p w14:paraId="4A29DEAE" w14:textId="77777777" w:rsidR="00293E78" w:rsidRPr="00163FA9" w:rsidRDefault="00293E78" w:rsidP="00293E78">
            <w:pPr>
              <w:rPr>
                <w:b/>
                <w:bCs/>
              </w:rPr>
            </w:pPr>
            <w:r w:rsidRPr="00163FA9">
              <w:rPr>
                <w:b/>
                <w:bCs/>
              </w:rPr>
              <w:t>QUESTION</w:t>
            </w:r>
          </w:p>
          <w:p w14:paraId="3B1106F3" w14:textId="196F4DAE" w:rsidR="008D4ACF" w:rsidRPr="00293E78" w:rsidRDefault="008D4ACF" w:rsidP="00293E78">
            <w:r w:rsidRPr="00293E78">
              <w:t>What are some positive traits that difficult situations can help you develop? How?</w:t>
            </w:r>
          </w:p>
        </w:tc>
      </w:tr>
    </w:tbl>
    <w:p w14:paraId="36902972" w14:textId="77777777" w:rsidR="008D4ACF" w:rsidRPr="00293E78" w:rsidRDefault="008D4ACF" w:rsidP="00293E78"/>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53FB9489" w14:textId="77777777">
        <w:tc>
          <w:tcPr>
            <w:tcW w:w="8640" w:type="dxa"/>
            <w:tcBorders>
              <w:top w:val="nil"/>
              <w:left w:val="nil"/>
              <w:bottom w:val="nil"/>
              <w:right w:val="nil"/>
            </w:tcBorders>
          </w:tcPr>
          <w:p w14:paraId="68FDB822" w14:textId="77777777" w:rsidR="00293E78" w:rsidRPr="00163FA9" w:rsidRDefault="00293E78" w:rsidP="00293E78">
            <w:pPr>
              <w:rPr>
                <w:b/>
                <w:bCs/>
              </w:rPr>
            </w:pPr>
            <w:r w:rsidRPr="00163FA9">
              <w:rPr>
                <w:b/>
                <w:bCs/>
              </w:rPr>
              <w:lastRenderedPageBreak/>
              <w:t>QUESTION</w:t>
            </w:r>
          </w:p>
          <w:p w14:paraId="519ECBC1" w14:textId="70B22689" w:rsidR="008D4ACF" w:rsidRPr="00293E78" w:rsidRDefault="008D4ACF" w:rsidP="00293E78">
            <w:r w:rsidRPr="00293E78">
              <w:t>Is it easier to have faith in God or to do works for God when you’re going through a tough time? Why?</w:t>
            </w:r>
          </w:p>
        </w:tc>
      </w:tr>
    </w:tbl>
    <w:p w14:paraId="06BA1DB7" w14:textId="77777777" w:rsidR="008D4ACF" w:rsidRDefault="008D4ACF">
      <w:pPr>
        <w:pBdr>
          <w:bottom w:val="single" w:sz="8" w:space="0" w:color="auto"/>
        </w:pBdr>
        <w:spacing w:before="540"/>
      </w:pPr>
    </w:p>
    <w:p w14:paraId="2D129E9E" w14:textId="77777777" w:rsidR="008D4ACF" w:rsidRDefault="008D4ACF">
      <w:pPr>
        <w:spacing w:before="180"/>
      </w:pPr>
      <w:r>
        <w:rPr>
          <w:b/>
          <w:sz w:val="36"/>
        </w:rPr>
        <w:t>Activate</w:t>
      </w:r>
    </w:p>
    <w:p w14:paraId="3E5BE286" w14:textId="77777777" w:rsidR="008D4ACF" w:rsidRDefault="008D4ACF">
      <w:pPr>
        <w:spacing w:before="180"/>
        <w:jc w:val="both"/>
      </w:pPr>
      <w:r>
        <w:t>We have spent time discussing faith and works. We need to not only believe in God, but also live in a way that reflects those beliefs. In our lives, we must take practical, intentional steps toward adding good deeds to our faith.</w:t>
      </w:r>
    </w:p>
    <w:p w14:paraId="660E0153" w14:textId="77777777" w:rsidR="008D4ACF" w:rsidRDefault="008D4ACF">
      <w:pPr>
        <w:spacing w:before="180"/>
        <w:jc w:val="both"/>
      </w:pPr>
      <w:r>
        <w:t>Let’s discuss some ways we can accomplish this.</w:t>
      </w:r>
    </w:p>
    <w:tbl>
      <w:tblPr>
        <w:tblW w:w="0" w:type="auto"/>
        <w:tblLayout w:type="fixed"/>
        <w:tblCellMar>
          <w:left w:w="0" w:type="dxa"/>
          <w:right w:w="0" w:type="dxa"/>
        </w:tblCellMar>
        <w:tblLook w:val="0000" w:firstRow="0" w:lastRow="0" w:firstColumn="0" w:lastColumn="0" w:noHBand="0" w:noVBand="0"/>
      </w:tblPr>
      <w:tblGrid>
        <w:gridCol w:w="8640"/>
      </w:tblGrid>
      <w:tr w:rsidR="008D4ACF" w:rsidRPr="00293E78" w14:paraId="660602DB" w14:textId="77777777">
        <w:tc>
          <w:tcPr>
            <w:tcW w:w="8640" w:type="dxa"/>
            <w:tcBorders>
              <w:top w:val="nil"/>
              <w:left w:val="nil"/>
              <w:bottom w:val="nil"/>
              <w:right w:val="nil"/>
            </w:tcBorders>
          </w:tcPr>
          <w:p w14:paraId="3BDF8B81" w14:textId="77777777" w:rsidR="00293E78" w:rsidRPr="00293E78" w:rsidRDefault="00293E78" w:rsidP="00293E78"/>
          <w:p w14:paraId="749F32B6" w14:textId="77777777" w:rsidR="00293E78" w:rsidRPr="00163FA9" w:rsidRDefault="00293E78" w:rsidP="00293E78">
            <w:pPr>
              <w:rPr>
                <w:b/>
                <w:bCs/>
              </w:rPr>
            </w:pPr>
            <w:r w:rsidRPr="00163FA9">
              <w:rPr>
                <w:b/>
                <w:bCs/>
              </w:rPr>
              <w:t>QUESTION</w:t>
            </w:r>
          </w:p>
          <w:p w14:paraId="501C3ABB" w14:textId="367C3CD4" w:rsidR="008D4ACF" w:rsidRPr="00293E78" w:rsidRDefault="008D4ACF" w:rsidP="00293E78">
            <w:r w:rsidRPr="00293E78">
              <w:t>What is one good deed you could start doing now to make sure your faith also has action?</w:t>
            </w:r>
          </w:p>
        </w:tc>
      </w:tr>
    </w:tbl>
    <w:p w14:paraId="4B6EDE68" w14:textId="5D636897" w:rsidR="008D4ACF" w:rsidRPr="00293E78" w:rsidRDefault="008D4ACF" w:rsidP="00293E78">
      <w:pPr>
        <w:pStyle w:val="ListParagraph"/>
        <w:numPr>
          <w:ilvl w:val="0"/>
          <w:numId w:val="1"/>
        </w:numPr>
        <w:rPr>
          <w:i/>
          <w:iCs/>
        </w:rPr>
      </w:pPr>
      <w:r w:rsidRPr="00293E78">
        <w:rPr>
          <w:i/>
          <w:iCs/>
        </w:rPr>
        <w:t>Encourage the students to think specifically about their life. Urge them to avoid generic answers.</w:t>
      </w:r>
    </w:p>
    <w:tbl>
      <w:tblPr>
        <w:tblW w:w="0" w:type="auto"/>
        <w:tblLayout w:type="fixed"/>
        <w:tblCellMar>
          <w:left w:w="0" w:type="dxa"/>
          <w:right w:w="0" w:type="dxa"/>
        </w:tblCellMar>
        <w:tblLook w:val="0000" w:firstRow="0" w:lastRow="0" w:firstColumn="0" w:lastColumn="0" w:noHBand="0" w:noVBand="0"/>
      </w:tblPr>
      <w:tblGrid>
        <w:gridCol w:w="8640"/>
      </w:tblGrid>
      <w:tr w:rsidR="008D4ACF" w14:paraId="793487AA" w14:textId="77777777">
        <w:tc>
          <w:tcPr>
            <w:tcW w:w="8640" w:type="dxa"/>
            <w:tcBorders>
              <w:top w:val="nil"/>
              <w:left w:val="nil"/>
              <w:bottom w:val="nil"/>
              <w:right w:val="nil"/>
            </w:tcBorders>
          </w:tcPr>
          <w:p w14:paraId="4C2FC893" w14:textId="77777777" w:rsidR="00293E78" w:rsidRPr="00293E78" w:rsidRDefault="00293E78" w:rsidP="00293E78"/>
          <w:p w14:paraId="602E9F0B" w14:textId="77777777" w:rsidR="00293E78" w:rsidRPr="00163FA9" w:rsidRDefault="00293E78" w:rsidP="00293E78">
            <w:pPr>
              <w:rPr>
                <w:b/>
                <w:bCs/>
              </w:rPr>
            </w:pPr>
            <w:r w:rsidRPr="00163FA9">
              <w:rPr>
                <w:b/>
                <w:bCs/>
              </w:rPr>
              <w:t>QUESTION</w:t>
            </w:r>
          </w:p>
          <w:p w14:paraId="4411C80E" w14:textId="582784D1" w:rsidR="008D4ACF" w:rsidRPr="00293E78" w:rsidRDefault="008D4ACF" w:rsidP="00293E78">
            <w:r w:rsidRPr="00293E78">
              <w:t>What are some good deeds we could do as a group to put action to our faith?</w:t>
            </w:r>
          </w:p>
        </w:tc>
      </w:tr>
    </w:tbl>
    <w:p w14:paraId="59A5DC21" w14:textId="72C35240" w:rsidR="008D4ACF" w:rsidRPr="00293E78" w:rsidRDefault="008D4ACF" w:rsidP="00293E78">
      <w:pPr>
        <w:pStyle w:val="ListParagraph"/>
        <w:numPr>
          <w:ilvl w:val="0"/>
          <w:numId w:val="1"/>
        </w:numPr>
        <w:rPr>
          <w:i/>
          <w:iCs/>
        </w:rPr>
      </w:pPr>
      <w:r w:rsidRPr="00293E78">
        <w:rPr>
          <w:i/>
          <w:iCs/>
        </w:rPr>
        <w:t>Encourage specific actions for your church, community, families, and schools.</w:t>
      </w:r>
    </w:p>
    <w:p w14:paraId="4AFAC610" w14:textId="77777777" w:rsidR="008D4ACF" w:rsidRDefault="008D4ACF">
      <w:pPr>
        <w:spacing w:before="360"/>
      </w:pPr>
      <w:r>
        <w:rPr>
          <w:b/>
          <w:sz w:val="28"/>
        </w:rPr>
        <w:t>Conclusion</w:t>
      </w:r>
    </w:p>
    <w:p w14:paraId="118D391E" w14:textId="77777777" w:rsidR="008D4ACF" w:rsidRDefault="008D4ACF">
      <w:pPr>
        <w:jc w:val="both"/>
      </w:pPr>
      <w:r>
        <w:t>As followers of Jesus, we need a deep, internal conviction and belief in Him. We also want to demonstrate that belief through obedience to His commands and doing good deeds. These express His heart and our heart to the world.</w:t>
      </w:r>
    </w:p>
    <w:tbl>
      <w:tblPr>
        <w:tblW w:w="0" w:type="auto"/>
        <w:tblLayout w:type="fixed"/>
        <w:tblCellMar>
          <w:left w:w="0" w:type="dxa"/>
          <w:right w:w="0" w:type="dxa"/>
        </w:tblCellMar>
        <w:tblLook w:val="0000" w:firstRow="0" w:lastRow="0" w:firstColumn="0" w:lastColumn="0" w:noHBand="0" w:noVBand="0"/>
      </w:tblPr>
      <w:tblGrid>
        <w:gridCol w:w="8640"/>
      </w:tblGrid>
      <w:tr w:rsidR="008D4ACF" w14:paraId="4EBA3F68" w14:textId="77777777">
        <w:tc>
          <w:tcPr>
            <w:tcW w:w="8640" w:type="dxa"/>
            <w:tcBorders>
              <w:top w:val="nil"/>
              <w:left w:val="nil"/>
              <w:bottom w:val="nil"/>
              <w:right w:val="nil"/>
            </w:tcBorders>
          </w:tcPr>
          <w:p w14:paraId="4EC09EC8" w14:textId="77777777" w:rsidR="00293E78" w:rsidRDefault="00293E78" w:rsidP="00293E78"/>
          <w:p w14:paraId="71D4FD8D" w14:textId="680CD126" w:rsidR="008D4ACF" w:rsidRPr="00293E78" w:rsidRDefault="008D4ACF" w:rsidP="00293E78">
            <w:pPr>
              <w:rPr>
                <w:b/>
                <w:bCs/>
                <w:sz w:val="28"/>
                <w:szCs w:val="28"/>
              </w:rPr>
            </w:pPr>
            <w:r w:rsidRPr="00293E78">
              <w:rPr>
                <w:b/>
                <w:bCs/>
                <w:sz w:val="28"/>
                <w:szCs w:val="28"/>
              </w:rPr>
              <w:t>Salvation Opportunity</w:t>
            </w:r>
          </w:p>
          <w:p w14:paraId="130FF945" w14:textId="77777777" w:rsidR="008D4ACF" w:rsidRPr="00293E78" w:rsidRDefault="008D4ACF" w:rsidP="00293E78">
            <w:pPr>
              <w:rPr>
                <w:i/>
                <w:iCs/>
              </w:rPr>
            </w:pPr>
            <w:r w:rsidRPr="00293E78">
              <w:rPr>
                <w:i/>
                <w:iCs/>
              </w:rPr>
              <w:t>Include this if you think there may be some in the group who do not have a personal relationship with Jesus.</w:t>
            </w:r>
          </w:p>
          <w:p w14:paraId="4220A1C6" w14:textId="77777777" w:rsidR="00293E78" w:rsidRDefault="00293E78" w:rsidP="00293E78"/>
          <w:p w14:paraId="66DA8708" w14:textId="4E9841C9" w:rsidR="008D4ACF" w:rsidRPr="009B4D24" w:rsidRDefault="008D4ACF" w:rsidP="00293E78">
            <w:r w:rsidRPr="009B4D24">
              <w:t>You may have never considered having faith in Jesus, let alone doing good works for Him. I’d like to give anyone who doesn’t have a real relationship with Jesus a chance to begin one.</w:t>
            </w:r>
          </w:p>
          <w:p w14:paraId="68ED6739" w14:textId="77777777" w:rsidR="00293E78" w:rsidRDefault="00293E78" w:rsidP="00293E78">
            <w:pPr>
              <w:rPr>
                <w:b/>
                <w:bCs/>
              </w:rPr>
            </w:pPr>
          </w:p>
          <w:p w14:paraId="687B3C3C" w14:textId="78EAF607" w:rsidR="008D4ACF" w:rsidRPr="00293E78" w:rsidRDefault="008D4ACF" w:rsidP="00293E78">
            <w:pPr>
              <w:rPr>
                <w:b/>
                <w:bCs/>
              </w:rPr>
            </w:pPr>
            <w:r w:rsidRPr="00293E78">
              <w:rPr>
                <w:b/>
                <w:bCs/>
              </w:rPr>
              <w:t>Is there anyone here that we can pray for who doesn’t have a relationship with Jesus or wants to renew their relationship with Him?</w:t>
            </w:r>
          </w:p>
          <w:p w14:paraId="209FEEFB" w14:textId="77777777" w:rsidR="00293E78" w:rsidRDefault="00293E78" w:rsidP="00293E78"/>
          <w:p w14:paraId="5AC2AD13" w14:textId="769DD922" w:rsidR="008D4ACF" w:rsidRPr="00293E78" w:rsidRDefault="008D4ACF" w:rsidP="00293E78">
            <w:pPr>
              <w:rPr>
                <w:i/>
                <w:iCs/>
              </w:rPr>
            </w:pPr>
            <w:r w:rsidRPr="00293E78">
              <w:rPr>
                <w:i/>
                <w:iCs/>
              </w:rPr>
              <w:t xml:space="preserve">Take a moment to acknowledge those who respond and thank them for their desire to make things right between themselves and God. Pray with them now or after the group </w:t>
            </w:r>
            <w:r w:rsidRPr="00293E78">
              <w:rPr>
                <w:i/>
                <w:iCs/>
              </w:rPr>
              <w:lastRenderedPageBreak/>
              <w:t>time is over. Following group time, talk more about where they are in their walk with God and how you might be able to help.</w:t>
            </w:r>
          </w:p>
          <w:p w14:paraId="37F98308" w14:textId="77777777" w:rsidR="00293E78" w:rsidRDefault="00293E78" w:rsidP="00293E78"/>
          <w:p w14:paraId="57BB7D14" w14:textId="5E03C8AD" w:rsidR="008D4ACF" w:rsidRPr="00293E78" w:rsidRDefault="008D4ACF" w:rsidP="00293E78">
            <w:pPr>
              <w:rPr>
                <w:i/>
                <w:iCs/>
              </w:rPr>
            </w:pPr>
            <w:r w:rsidRPr="00293E78">
              <w:rPr>
                <w:i/>
                <w:iCs/>
              </w:rPr>
              <w:t>Celebrate those who surrendered their lives to Jesus!</w:t>
            </w:r>
          </w:p>
        </w:tc>
      </w:tr>
    </w:tbl>
    <w:p w14:paraId="5A1F5C23" w14:textId="77777777" w:rsidR="008D4ACF" w:rsidRDefault="008D4ACF">
      <w:pPr>
        <w:spacing w:before="360"/>
      </w:pPr>
      <w:r>
        <w:rPr>
          <w:b/>
          <w:sz w:val="28"/>
        </w:rPr>
        <w:lastRenderedPageBreak/>
        <w:t>Prayer</w:t>
      </w:r>
    </w:p>
    <w:p w14:paraId="001E7F03" w14:textId="77777777" w:rsidR="008D4ACF" w:rsidRDefault="008D4ACF">
      <w:pPr>
        <w:jc w:val="both"/>
      </w:pPr>
      <w:r>
        <w:rPr>
          <w:i/>
        </w:rPr>
        <w:t>Prayer thoughts: Focus on specific areas such as obedience to Scriptures, compassion, and love which motivate good deeds, purity, and holiness.</w:t>
      </w:r>
    </w:p>
    <w:p w14:paraId="2CFB56D4" w14:textId="77777777" w:rsidR="008D4ACF" w:rsidRDefault="008D4ACF">
      <w:pPr>
        <w:tabs>
          <w:tab w:val="left" w:pos="720"/>
        </w:tabs>
        <w:ind w:left="720" w:hanging="360"/>
        <w:jc w:val="both"/>
      </w:pPr>
      <w:r>
        <w:t>•</w:t>
      </w:r>
      <w:r>
        <w:tab/>
      </w:r>
      <w:r>
        <w:rPr>
          <w:i/>
        </w:rPr>
        <w:t>Today’s session may be a good time to pray with students or have students minister and pray with one another. One way to include this would be to ask if anyone would like prayer to help their works match their internal belief.</w:t>
      </w:r>
    </w:p>
    <w:p w14:paraId="413EDA75" w14:textId="77777777" w:rsidR="008D4ACF" w:rsidRDefault="008D4ACF">
      <w:pPr>
        <w:spacing w:before="180"/>
        <w:jc w:val="both"/>
      </w:pPr>
      <w:r>
        <w:t xml:space="preserve">Thanks for sharing your time and thoughts with us! Next time, we’ll look at the return of Jesus and what this means for </w:t>
      </w:r>
      <w:proofErr w:type="gramStart"/>
      <w:r>
        <w:t>each and every</w:t>
      </w:r>
      <w:proofErr w:type="gramEnd"/>
      <w:r>
        <w:t xml:space="preserve"> one of us.</w:t>
      </w:r>
    </w:p>
    <w:sectPr w:rsidR="008D4ACF" w:rsidSect="009B4D24">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0AC2" w14:textId="77777777" w:rsidR="007A237D" w:rsidRDefault="007A237D">
      <w:r>
        <w:separator/>
      </w:r>
    </w:p>
  </w:endnote>
  <w:endnote w:type="continuationSeparator" w:id="0">
    <w:p w14:paraId="175269D3" w14:textId="77777777" w:rsidR="007A237D" w:rsidRDefault="007A237D">
      <w:r>
        <w:continuationSeparator/>
      </w:r>
    </w:p>
  </w:endnote>
  <w:endnote w:type="continuationNotice" w:id="1">
    <w:p w14:paraId="0C3CE07E" w14:textId="77777777" w:rsidR="006B6C42" w:rsidRDefault="006B6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6166" w14:textId="77777777" w:rsidR="009B4D24" w:rsidRPr="00247412" w:rsidRDefault="009B4D24" w:rsidP="009B4D24">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5F146A15" w14:textId="77777777" w:rsidR="009B4D24" w:rsidRPr="00247412" w:rsidRDefault="009B4D24" w:rsidP="009B4D24">
    <w:pPr>
      <w:rPr>
        <w:sz w:val="16"/>
        <w:szCs w:val="16"/>
      </w:rPr>
    </w:pPr>
  </w:p>
  <w:p w14:paraId="4A7212E5" w14:textId="7CB62064" w:rsidR="009B4D24" w:rsidRPr="009B4D24" w:rsidRDefault="009B4D24" w:rsidP="009B4D24">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AB6A" w14:textId="77777777" w:rsidR="007A237D" w:rsidRDefault="007A237D">
      <w:r>
        <w:separator/>
      </w:r>
    </w:p>
  </w:footnote>
  <w:footnote w:type="continuationSeparator" w:id="0">
    <w:p w14:paraId="75DF8C78" w14:textId="77777777" w:rsidR="007A237D" w:rsidRDefault="007A237D">
      <w:r>
        <w:continuationSeparator/>
      </w:r>
    </w:p>
  </w:footnote>
  <w:footnote w:type="continuationNotice" w:id="1">
    <w:p w14:paraId="6B47C59C" w14:textId="77777777" w:rsidR="006B6C42" w:rsidRDefault="006B6C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1ED7"/>
    <w:multiLevelType w:val="hybridMultilevel"/>
    <w:tmpl w:val="AB94E39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B2C9A"/>
    <w:multiLevelType w:val="hybridMultilevel"/>
    <w:tmpl w:val="F61ACBC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3941"/>
    <w:multiLevelType w:val="hybridMultilevel"/>
    <w:tmpl w:val="5DA26A7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E1332"/>
    <w:multiLevelType w:val="hybridMultilevel"/>
    <w:tmpl w:val="946C8FA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650090">
    <w:abstractNumId w:val="3"/>
  </w:num>
  <w:num w:numId="2" w16cid:durableId="450245354">
    <w:abstractNumId w:val="1"/>
  </w:num>
  <w:num w:numId="3" w16cid:durableId="59638631">
    <w:abstractNumId w:val="0"/>
  </w:num>
  <w:num w:numId="4" w16cid:durableId="94885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CF"/>
    <w:rsid w:val="000F293F"/>
    <w:rsid w:val="00163FA9"/>
    <w:rsid w:val="00293E78"/>
    <w:rsid w:val="00324DA0"/>
    <w:rsid w:val="004C7306"/>
    <w:rsid w:val="005007B3"/>
    <w:rsid w:val="0050260B"/>
    <w:rsid w:val="00564057"/>
    <w:rsid w:val="00586BB6"/>
    <w:rsid w:val="006B6C42"/>
    <w:rsid w:val="007A237D"/>
    <w:rsid w:val="008D4ACF"/>
    <w:rsid w:val="00951245"/>
    <w:rsid w:val="009B4D24"/>
    <w:rsid w:val="00A93207"/>
    <w:rsid w:val="00AC0DAE"/>
    <w:rsid w:val="00D81C9C"/>
    <w:rsid w:val="00E676C9"/>
    <w:rsid w:val="00F1632B"/>
    <w:rsid w:val="00F60D8F"/>
    <w:rsid w:val="00FF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4C6929"/>
  <w15:chartTrackingRefBased/>
  <w15:docId w15:val="{393C4F8D-AF63-144C-884F-639A51E3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93F"/>
    <w:rPr>
      <w:color w:val="0563C1" w:themeColor="hyperlink"/>
      <w:u w:val="single"/>
    </w:rPr>
  </w:style>
  <w:style w:type="paragraph" w:styleId="ListParagraph">
    <w:name w:val="List Paragraph"/>
    <w:basedOn w:val="Normal"/>
    <w:uiPriority w:val="34"/>
    <w:qFormat/>
    <w:rsid w:val="000F293F"/>
    <w:pPr>
      <w:ind w:left="720"/>
      <w:contextualSpacing/>
    </w:pPr>
  </w:style>
  <w:style w:type="paragraph" w:styleId="Header">
    <w:name w:val="header"/>
    <w:basedOn w:val="Normal"/>
    <w:link w:val="HeaderChar"/>
    <w:uiPriority w:val="99"/>
    <w:unhideWhenUsed/>
    <w:rsid w:val="000F293F"/>
    <w:pPr>
      <w:tabs>
        <w:tab w:val="center" w:pos="4680"/>
        <w:tab w:val="right" w:pos="9360"/>
      </w:tabs>
    </w:pPr>
  </w:style>
  <w:style w:type="character" w:customStyle="1" w:styleId="HeaderChar">
    <w:name w:val="Header Char"/>
    <w:basedOn w:val="DefaultParagraphFont"/>
    <w:link w:val="Header"/>
    <w:uiPriority w:val="99"/>
    <w:rsid w:val="000F293F"/>
  </w:style>
  <w:style w:type="paragraph" w:styleId="Footer">
    <w:name w:val="footer"/>
    <w:basedOn w:val="Normal"/>
    <w:link w:val="FooterChar"/>
    <w:uiPriority w:val="99"/>
    <w:unhideWhenUsed/>
    <w:rsid w:val="000F293F"/>
    <w:pPr>
      <w:tabs>
        <w:tab w:val="center" w:pos="4680"/>
        <w:tab w:val="right" w:pos="9360"/>
      </w:tabs>
    </w:pPr>
  </w:style>
  <w:style w:type="character" w:customStyle="1" w:styleId="FooterChar">
    <w:name w:val="Footer Char"/>
    <w:basedOn w:val="DefaultParagraphFont"/>
    <w:link w:val="Footer"/>
    <w:uiPriority w:val="99"/>
    <w:rsid w:val="000F293F"/>
  </w:style>
  <w:style w:type="character" w:styleId="UnresolvedMention">
    <w:name w:val="Unresolved Mention"/>
    <w:basedOn w:val="DefaultParagraphFont"/>
    <w:uiPriority w:val="99"/>
    <w:semiHidden/>
    <w:unhideWhenUsed/>
    <w:rsid w:val="00AC0DAE"/>
    <w:rPr>
      <w:color w:val="605E5C"/>
      <w:shd w:val="clear" w:color="auto" w:fill="E1DFDD"/>
    </w:rPr>
  </w:style>
  <w:style w:type="character" w:customStyle="1" w:styleId="apple-converted-space">
    <w:name w:val="apple-converted-space"/>
    <w:basedOn w:val="DefaultParagraphFont"/>
    <w:rsid w:val="00500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9</cp:revision>
  <dcterms:created xsi:type="dcterms:W3CDTF">2021-06-24T12:52:00Z</dcterms:created>
  <dcterms:modified xsi:type="dcterms:W3CDTF">2023-07-10T14:04:00Z</dcterms:modified>
</cp:coreProperties>
</file>