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F729" w14:textId="6DE73968" w:rsidR="00DB29A4" w:rsidRDefault="00DB29A4" w:rsidP="00E749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Parenting in a Godless Culture</w:t>
      </w:r>
    </w:p>
    <w:p w14:paraId="6B5511CC" w14:textId="6FDFDFFC" w:rsidR="009F080C" w:rsidRPr="00E74991" w:rsidRDefault="009F080C" w:rsidP="00E74991">
      <w:pPr>
        <w:jc w:val="center"/>
        <w:rPr>
          <w:b/>
          <w:bCs/>
          <w:sz w:val="36"/>
          <w:szCs w:val="36"/>
        </w:rPr>
      </w:pPr>
      <w:r w:rsidRPr="00E74991">
        <w:rPr>
          <w:b/>
          <w:bCs/>
          <w:sz w:val="36"/>
          <w:szCs w:val="36"/>
        </w:rPr>
        <w:t>Bibliography</w:t>
      </w:r>
      <w:r w:rsidR="000046E6">
        <w:rPr>
          <w:b/>
          <w:bCs/>
          <w:sz w:val="36"/>
          <w:szCs w:val="36"/>
        </w:rPr>
        <w:t xml:space="preserve"> &amp; Resource Guide</w:t>
      </w:r>
    </w:p>
    <w:p w14:paraId="7DBE17C8" w14:textId="67C85F28" w:rsidR="009F080C" w:rsidRPr="00E74991" w:rsidRDefault="009F080C" w:rsidP="00E74991">
      <w:pPr>
        <w:jc w:val="center"/>
        <w:rPr>
          <w:b/>
          <w:bCs/>
          <w:sz w:val="36"/>
          <w:szCs w:val="36"/>
        </w:rPr>
      </w:pPr>
      <w:r w:rsidRPr="00E74991">
        <w:rPr>
          <w:b/>
          <w:bCs/>
          <w:sz w:val="36"/>
          <w:szCs w:val="36"/>
        </w:rPr>
        <w:t>As of</w:t>
      </w:r>
      <w:r w:rsidR="00AC5FA0">
        <w:rPr>
          <w:b/>
          <w:bCs/>
          <w:sz w:val="36"/>
          <w:szCs w:val="36"/>
        </w:rPr>
        <w:t xml:space="preserve"> February</w:t>
      </w:r>
      <w:r w:rsidRPr="00E74991">
        <w:rPr>
          <w:b/>
          <w:bCs/>
          <w:sz w:val="36"/>
          <w:szCs w:val="36"/>
        </w:rPr>
        <w:t>, 2023</w:t>
      </w:r>
    </w:p>
    <w:p w14:paraId="23A4B5A5" w14:textId="0CA03FF2" w:rsidR="009F080C" w:rsidRDefault="009F080C"/>
    <w:p w14:paraId="7AC1E148" w14:textId="5977FD96" w:rsidR="00D377DC" w:rsidRDefault="00D377DC">
      <w:r>
        <w:t xml:space="preserve">We found the </w:t>
      </w:r>
      <w:r w:rsidRPr="000046E6">
        <w:rPr>
          <w:highlight w:val="yellow"/>
        </w:rPr>
        <w:t>highlighted</w:t>
      </w:r>
      <w:r>
        <w:t xml:space="preserve"> resources to be the most helpful</w:t>
      </w:r>
    </w:p>
    <w:p w14:paraId="29D60E04" w14:textId="0614832C" w:rsidR="009F080C" w:rsidRPr="00E74991" w:rsidRDefault="009F080C">
      <w:pPr>
        <w:rPr>
          <w:b/>
          <w:bCs/>
          <w:sz w:val="28"/>
          <w:szCs w:val="28"/>
        </w:rPr>
      </w:pPr>
      <w:r w:rsidRPr="00E74991">
        <w:rPr>
          <w:b/>
          <w:bCs/>
          <w:sz w:val="28"/>
          <w:szCs w:val="28"/>
        </w:rPr>
        <w:t>General cultural trends</w:t>
      </w:r>
    </w:p>
    <w:p w14:paraId="100F7999" w14:textId="66641D63" w:rsidR="004623DB" w:rsidRPr="00D377DC" w:rsidRDefault="004623DB" w:rsidP="004623DB">
      <w:pPr>
        <w:pStyle w:val="ListParagraph"/>
        <w:numPr>
          <w:ilvl w:val="0"/>
          <w:numId w:val="2"/>
        </w:numPr>
        <w:rPr>
          <w:highlight w:val="yellow"/>
        </w:rPr>
      </w:pPr>
      <w:r w:rsidRPr="00D377DC">
        <w:rPr>
          <w:highlight w:val="yellow"/>
        </w:rPr>
        <w:t xml:space="preserve">Allen, Scott David, </w:t>
      </w:r>
      <w:r w:rsidRPr="00D377DC">
        <w:rPr>
          <w:highlight w:val="yellow"/>
          <w:u w:val="single"/>
        </w:rPr>
        <w:t>Why Social Justice is not Biblical Justice</w:t>
      </w:r>
      <w:r w:rsidRPr="00D377DC">
        <w:rPr>
          <w:highlight w:val="yellow"/>
        </w:rPr>
        <w:t>, 2020, Credo House Publishers [excellent resource for contrasting a biblical world view of justice vs the worldly concept of “social justice”]</w:t>
      </w:r>
    </w:p>
    <w:p w14:paraId="5BF8D7E5" w14:textId="6D7DD98A" w:rsidR="009F080C" w:rsidRPr="00D377DC" w:rsidRDefault="009F080C" w:rsidP="00DB29A4">
      <w:pPr>
        <w:pStyle w:val="ListParagraph"/>
        <w:numPr>
          <w:ilvl w:val="0"/>
          <w:numId w:val="2"/>
        </w:numPr>
        <w:rPr>
          <w:highlight w:val="yellow"/>
        </w:rPr>
      </w:pPr>
      <w:r w:rsidRPr="00D377DC">
        <w:rPr>
          <w:highlight w:val="yellow"/>
        </w:rPr>
        <w:t xml:space="preserve">Lutzer, Erwin, </w:t>
      </w:r>
      <w:r w:rsidRPr="00D377DC">
        <w:rPr>
          <w:highlight w:val="yellow"/>
          <w:u w:val="single"/>
        </w:rPr>
        <w:t>No Reason to Hide</w:t>
      </w:r>
      <w:r w:rsidRPr="00D377DC">
        <w:rPr>
          <w:highlight w:val="yellow"/>
        </w:rPr>
        <w:t>, 2022, Harvest House Publishers</w:t>
      </w:r>
    </w:p>
    <w:p w14:paraId="3F52A013" w14:textId="25A870DE" w:rsidR="009F080C" w:rsidRDefault="009F080C" w:rsidP="00DB29A4">
      <w:pPr>
        <w:pStyle w:val="ListParagraph"/>
        <w:numPr>
          <w:ilvl w:val="0"/>
          <w:numId w:val="2"/>
        </w:numPr>
      </w:pPr>
      <w:r>
        <w:t xml:space="preserve">Lutzer, Erwin, </w:t>
      </w:r>
      <w:r w:rsidRPr="00DB29A4">
        <w:rPr>
          <w:u w:val="single"/>
        </w:rPr>
        <w:t>We will not be Silenced</w:t>
      </w:r>
      <w:r>
        <w:t>, 2020, Harvest House Publishers  [Both books are excellent surveys of</w:t>
      </w:r>
      <w:r w:rsidR="00E74991">
        <w:t xml:space="preserve"> godless ideologies and values growing in American culture]</w:t>
      </w:r>
    </w:p>
    <w:p w14:paraId="6F29928B" w14:textId="7F2668B7" w:rsidR="00562D53" w:rsidRPr="00821567" w:rsidRDefault="00397156" w:rsidP="009F080C">
      <w:pPr>
        <w:pStyle w:val="ListParagraph"/>
        <w:numPr>
          <w:ilvl w:val="0"/>
          <w:numId w:val="2"/>
        </w:numPr>
      </w:pPr>
      <w:r w:rsidRPr="00EE7C78">
        <w:rPr>
          <w:highlight w:val="yellow"/>
        </w:rPr>
        <w:t xml:space="preserve">Backholm, Joseph, </w:t>
      </w:r>
      <w:r w:rsidR="009C6A25" w:rsidRPr="00EE7C78">
        <w:rPr>
          <w:highlight w:val="yellow"/>
        </w:rPr>
        <w:t xml:space="preserve">“Gender Identity:  Can a 5’ 9” white guy be a 6’ 5” Chinese Woman?, A </w:t>
      </w:r>
      <w:r w:rsidR="00230D07" w:rsidRPr="00EE7C78">
        <w:rPr>
          <w:highlight w:val="yellow"/>
        </w:rPr>
        <w:t xml:space="preserve">four </w:t>
      </w:r>
      <w:r w:rsidR="009C6A25" w:rsidRPr="00EE7C78">
        <w:rPr>
          <w:highlight w:val="yellow"/>
        </w:rPr>
        <w:t xml:space="preserve">minute video </w:t>
      </w:r>
      <w:r w:rsidR="00230D07" w:rsidRPr="00EE7C78">
        <w:rPr>
          <w:highlight w:val="yellow"/>
        </w:rPr>
        <w:t xml:space="preserve">(you can find on YouTube) </w:t>
      </w:r>
      <w:r w:rsidR="009C6A25" w:rsidRPr="00EE7C78">
        <w:rPr>
          <w:highlight w:val="yellow"/>
        </w:rPr>
        <w:t>put out by Family Policy Institute of Washington.</w:t>
      </w:r>
      <w:r w:rsidR="009C6A25">
        <w:t xml:space="preserve">  [Fascinating if not sad commentary on how our culture and schools have </w:t>
      </w:r>
      <w:r>
        <w:t>largely trained a generation of young people to reject objective truth in exchange for human autonomy and acceptance</w:t>
      </w:r>
      <w:r w:rsidR="00EE7C78">
        <w:t>.  5.2M views</w:t>
      </w:r>
      <w:r>
        <w:t>]</w:t>
      </w:r>
    </w:p>
    <w:p w14:paraId="4F740B2A" w14:textId="77777777" w:rsidR="00821567" w:rsidRDefault="00821567" w:rsidP="009F080C">
      <w:pPr>
        <w:rPr>
          <w:b/>
          <w:bCs/>
          <w:sz w:val="28"/>
          <w:szCs w:val="28"/>
        </w:rPr>
      </w:pPr>
    </w:p>
    <w:p w14:paraId="7C873542" w14:textId="2D91DA64" w:rsidR="00DB29A4" w:rsidRPr="005D3E3F" w:rsidRDefault="00916B04" w:rsidP="009F08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Godly/</w:t>
      </w:r>
      <w:r w:rsidR="005D3E3F" w:rsidRPr="005D3E3F">
        <w:rPr>
          <w:b/>
          <w:bCs/>
          <w:sz w:val="28"/>
          <w:szCs w:val="28"/>
        </w:rPr>
        <w:t>Biblical Parenting</w:t>
      </w:r>
    </w:p>
    <w:p w14:paraId="6F0902F9" w14:textId="7F667256" w:rsidR="005D3E3F" w:rsidRPr="00611DD6" w:rsidRDefault="005D3E3F" w:rsidP="005D3E3F">
      <w:pPr>
        <w:pStyle w:val="ListParagraph"/>
        <w:numPr>
          <w:ilvl w:val="0"/>
          <w:numId w:val="4"/>
        </w:numPr>
        <w:rPr>
          <w:highlight w:val="yellow"/>
        </w:rPr>
      </w:pPr>
      <w:r w:rsidRPr="00611DD6">
        <w:rPr>
          <w:highlight w:val="yellow"/>
        </w:rPr>
        <w:t xml:space="preserve">Baucham Jr., Voddie, </w:t>
      </w:r>
      <w:r w:rsidRPr="00611DD6">
        <w:rPr>
          <w:highlight w:val="yellow"/>
          <w:u w:val="single"/>
        </w:rPr>
        <w:t>Family Driven Faith</w:t>
      </w:r>
      <w:r w:rsidRPr="00611DD6">
        <w:rPr>
          <w:highlight w:val="yellow"/>
        </w:rPr>
        <w:t>, Crossway Books, 2007.</w:t>
      </w:r>
    </w:p>
    <w:p w14:paraId="183D4AD3" w14:textId="33065DE1" w:rsidR="003E1504" w:rsidRPr="00611DD6" w:rsidRDefault="003E1504" w:rsidP="005D3E3F">
      <w:pPr>
        <w:pStyle w:val="ListParagraph"/>
        <w:numPr>
          <w:ilvl w:val="0"/>
          <w:numId w:val="4"/>
        </w:numPr>
        <w:rPr>
          <w:highlight w:val="yellow"/>
        </w:rPr>
      </w:pPr>
      <w:r w:rsidRPr="00611DD6">
        <w:rPr>
          <w:highlight w:val="yellow"/>
        </w:rPr>
        <w:t xml:space="preserve">Corning, Betsy, </w:t>
      </w:r>
      <w:r w:rsidRPr="00611DD6">
        <w:rPr>
          <w:highlight w:val="yellow"/>
          <w:u w:val="single"/>
        </w:rPr>
        <w:t>Entrusted with a Child’s Heart</w:t>
      </w:r>
      <w:r w:rsidR="00611DD6">
        <w:rPr>
          <w:highlight w:val="yellow"/>
          <w:u w:val="single"/>
        </w:rPr>
        <w:t>, 2009</w:t>
      </w:r>
    </w:p>
    <w:p w14:paraId="03CBE99A" w14:textId="61D2D9BA" w:rsidR="003E1504" w:rsidRDefault="003E1504" w:rsidP="005D3E3F">
      <w:pPr>
        <w:pStyle w:val="ListParagraph"/>
        <w:numPr>
          <w:ilvl w:val="0"/>
          <w:numId w:val="4"/>
        </w:numPr>
      </w:pPr>
      <w:r>
        <w:t xml:space="preserve">Tripp, Tedd, </w:t>
      </w:r>
      <w:r w:rsidRPr="003E1504">
        <w:rPr>
          <w:u w:val="single"/>
        </w:rPr>
        <w:t>Shepherding a Child’s Heart</w:t>
      </w:r>
      <w:r w:rsidR="00611DD6" w:rsidRPr="00A54C24">
        <w:t>, Shepherd Press, 1995</w:t>
      </w:r>
      <w:r w:rsidR="00A54C24" w:rsidRPr="00A54C24">
        <w:t>.</w:t>
      </w:r>
    </w:p>
    <w:p w14:paraId="138DD3A2" w14:textId="7B451A1B" w:rsidR="003E1504" w:rsidRDefault="003E1504" w:rsidP="005D3E3F">
      <w:pPr>
        <w:pStyle w:val="ListParagraph"/>
        <w:numPr>
          <w:ilvl w:val="0"/>
          <w:numId w:val="4"/>
        </w:numPr>
      </w:pPr>
      <w:r>
        <w:t xml:space="preserve">Thomas, Gary, </w:t>
      </w:r>
      <w:r w:rsidRPr="003E1504">
        <w:rPr>
          <w:u w:val="single"/>
        </w:rPr>
        <w:t>Sacred Parenting</w:t>
      </w:r>
      <w:r w:rsidR="00611DD6">
        <w:t>, Zondervan, 2004</w:t>
      </w:r>
      <w:r w:rsidR="00A54C24">
        <w:t>.</w:t>
      </w:r>
    </w:p>
    <w:p w14:paraId="4E4325E0" w14:textId="20E6D896" w:rsidR="003E1504" w:rsidRDefault="003E1504" w:rsidP="005D3E3F">
      <w:pPr>
        <w:pStyle w:val="ListParagraph"/>
        <w:numPr>
          <w:ilvl w:val="0"/>
          <w:numId w:val="4"/>
        </w:numPr>
      </w:pPr>
      <w:r>
        <w:t xml:space="preserve">Begg, Alistair, </w:t>
      </w:r>
      <w:r w:rsidRPr="00916B04">
        <w:rPr>
          <w:u w:val="single"/>
        </w:rPr>
        <w:t>Parenting God’s Way</w:t>
      </w:r>
      <w:r w:rsidR="00A54C24">
        <w:rPr>
          <w:u w:val="single"/>
        </w:rPr>
        <w:t xml:space="preserve">, </w:t>
      </w:r>
      <w:r w:rsidR="00A54C24" w:rsidRPr="00A54C24">
        <w:t>10Publishing, 2017.</w:t>
      </w:r>
    </w:p>
    <w:p w14:paraId="0C4DA818" w14:textId="2278446A" w:rsidR="005D3E3F" w:rsidRDefault="003E1504" w:rsidP="009F080C">
      <w:pPr>
        <w:pStyle w:val="ListParagraph"/>
        <w:numPr>
          <w:ilvl w:val="0"/>
          <w:numId w:val="4"/>
        </w:numPr>
      </w:pPr>
      <w:r>
        <w:t xml:space="preserve">Farley, William, </w:t>
      </w:r>
      <w:r w:rsidRPr="00916B04">
        <w:rPr>
          <w:u w:val="single"/>
        </w:rPr>
        <w:t>Gospel Powered Parenting</w:t>
      </w:r>
      <w:r w:rsidR="00A54C24">
        <w:rPr>
          <w:u w:val="single"/>
        </w:rPr>
        <w:t xml:space="preserve">, </w:t>
      </w:r>
      <w:r w:rsidR="00A54C24" w:rsidRPr="00A54C24">
        <w:t>P&amp;R Publishing, 2009.</w:t>
      </w:r>
    </w:p>
    <w:p w14:paraId="0C0C4144" w14:textId="77777777" w:rsidR="00821567" w:rsidRDefault="00821567" w:rsidP="009F080C">
      <w:pPr>
        <w:rPr>
          <w:b/>
          <w:bCs/>
          <w:sz w:val="28"/>
          <w:szCs w:val="28"/>
        </w:rPr>
      </w:pPr>
    </w:p>
    <w:p w14:paraId="795E4049" w14:textId="31DD261F" w:rsidR="00DB29A4" w:rsidRPr="00DB29A4" w:rsidRDefault="00DB29A4" w:rsidP="009F080C">
      <w:pPr>
        <w:rPr>
          <w:b/>
          <w:bCs/>
          <w:sz w:val="28"/>
          <w:szCs w:val="28"/>
        </w:rPr>
      </w:pPr>
      <w:r w:rsidRPr="00DB29A4">
        <w:rPr>
          <w:b/>
          <w:bCs/>
          <w:sz w:val="28"/>
          <w:szCs w:val="28"/>
        </w:rPr>
        <w:t xml:space="preserve">Education </w:t>
      </w:r>
    </w:p>
    <w:p w14:paraId="6DED21F5" w14:textId="416AD4FA" w:rsidR="003D7577" w:rsidRPr="00D377DC" w:rsidRDefault="00DB29A4" w:rsidP="00DB29A4">
      <w:pPr>
        <w:pStyle w:val="ListParagraph"/>
        <w:numPr>
          <w:ilvl w:val="0"/>
          <w:numId w:val="1"/>
        </w:numPr>
        <w:rPr>
          <w:highlight w:val="yellow"/>
        </w:rPr>
      </w:pPr>
      <w:r w:rsidRPr="00D377DC">
        <w:rPr>
          <w:highlight w:val="yellow"/>
        </w:rPr>
        <w:t xml:space="preserve">Hegseth, Pete and Goodwin, David, </w:t>
      </w:r>
      <w:r w:rsidRPr="00D377DC">
        <w:rPr>
          <w:highlight w:val="yellow"/>
          <w:u w:val="single"/>
        </w:rPr>
        <w:t>Battle for the American Mind—Uprooting a Century of Miseducation</w:t>
      </w:r>
      <w:r w:rsidR="00802583" w:rsidRPr="00D377DC">
        <w:rPr>
          <w:highlight w:val="yellow"/>
        </w:rPr>
        <w:t xml:space="preserve">, 2022, Harper Collins Publishers. </w:t>
      </w:r>
    </w:p>
    <w:p w14:paraId="3A7962F9" w14:textId="2F6AE30D" w:rsidR="00B021A7" w:rsidRDefault="00B021A7" w:rsidP="00DB29A4">
      <w:pPr>
        <w:pStyle w:val="ListParagraph"/>
        <w:numPr>
          <w:ilvl w:val="0"/>
          <w:numId w:val="1"/>
        </w:numPr>
        <w:rPr>
          <w:highlight w:val="yellow"/>
        </w:rPr>
      </w:pPr>
      <w:r w:rsidRPr="00D377DC">
        <w:rPr>
          <w:highlight w:val="yellow"/>
        </w:rPr>
        <w:t>Baucham</w:t>
      </w:r>
      <w:r w:rsidR="00007B27" w:rsidRPr="00D377DC">
        <w:rPr>
          <w:highlight w:val="yellow"/>
        </w:rPr>
        <w:t xml:space="preserve"> Jr.</w:t>
      </w:r>
      <w:r w:rsidRPr="00D377DC">
        <w:rPr>
          <w:highlight w:val="yellow"/>
        </w:rPr>
        <w:t>, Voddie, “</w:t>
      </w:r>
      <w:r w:rsidR="004623DB" w:rsidRPr="00D377DC">
        <w:rPr>
          <w:highlight w:val="yellow"/>
        </w:rPr>
        <w:t>The Children of Caesar Part 1</w:t>
      </w:r>
      <w:r w:rsidRPr="00D377DC">
        <w:rPr>
          <w:highlight w:val="yellow"/>
        </w:rPr>
        <w:t>”</w:t>
      </w:r>
      <w:r w:rsidR="00F80067">
        <w:rPr>
          <w:highlight w:val="yellow"/>
        </w:rPr>
        <w:t>, you can find on YouTube</w:t>
      </w:r>
    </w:p>
    <w:p w14:paraId="32952A76" w14:textId="07A3DC2D" w:rsidR="00123B61" w:rsidRPr="00123B61" w:rsidRDefault="00123B61" w:rsidP="00123B61">
      <w:pPr>
        <w:pStyle w:val="ListParagraph"/>
        <w:numPr>
          <w:ilvl w:val="0"/>
          <w:numId w:val="1"/>
        </w:numPr>
        <w:rPr>
          <w:highlight w:val="yellow"/>
        </w:rPr>
      </w:pPr>
      <w:r w:rsidRPr="00123B61">
        <w:rPr>
          <w:highlight w:val="yellow"/>
        </w:rPr>
        <w:t>Garris, Zachary, “The Necessity of Christian Education”, teachdiligently.com</w:t>
      </w:r>
    </w:p>
    <w:p w14:paraId="2B77217A" w14:textId="7207E599" w:rsidR="002A6006" w:rsidRPr="002A6006" w:rsidRDefault="002A6006" w:rsidP="00DB29A4">
      <w:pPr>
        <w:pStyle w:val="ListParagraph"/>
        <w:numPr>
          <w:ilvl w:val="0"/>
          <w:numId w:val="1"/>
        </w:numPr>
      </w:pPr>
      <w:r w:rsidRPr="002A6006">
        <w:rPr>
          <w:highlight w:val="yellow"/>
        </w:rPr>
        <w:lastRenderedPageBreak/>
        <w:t>Buck, Daniel, “What is Wrong with our Schools?”, National Review, December 14, 2022</w:t>
      </w:r>
      <w:r w:rsidRPr="002A6006">
        <w:t xml:space="preserve">.  </w:t>
      </w:r>
      <w:r w:rsidR="00DB0B4C">
        <w:t>[</w:t>
      </w:r>
      <w:r w:rsidRPr="002A6006">
        <w:t>He also has a book out by the same name.   Focuses on the importance of classical education.</w:t>
      </w:r>
      <w:r w:rsidR="00DB0B4C">
        <w:t>]</w:t>
      </w:r>
    </w:p>
    <w:p w14:paraId="5B4CD2DB" w14:textId="0FAD6E4B" w:rsidR="009C3D90" w:rsidRDefault="0074620C" w:rsidP="00DB29A4">
      <w:pPr>
        <w:pStyle w:val="ListParagraph"/>
        <w:numPr>
          <w:ilvl w:val="0"/>
          <w:numId w:val="1"/>
        </w:numPr>
      </w:pPr>
      <w:r>
        <w:t xml:space="preserve">Hegseth, Pete, </w:t>
      </w:r>
      <w:r w:rsidR="009C3D90">
        <w:t>“The Miseducation of America”, Fox News Documentary</w:t>
      </w:r>
    </w:p>
    <w:p w14:paraId="4A3EB1A7" w14:textId="74055178" w:rsidR="00F87E85" w:rsidRDefault="00F87E85" w:rsidP="00DB29A4">
      <w:pPr>
        <w:pStyle w:val="ListParagraph"/>
        <w:numPr>
          <w:ilvl w:val="0"/>
          <w:numId w:val="1"/>
        </w:numPr>
      </w:pPr>
      <w:r>
        <w:t>Newman</w:t>
      </w:r>
      <w:r w:rsidR="002C2814">
        <w:t>, Alex</w:t>
      </w:r>
      <w:r>
        <w:t xml:space="preserve"> is a Christian education expert, journalist and consultant, and has written many articles on the state of government education in the US.  You can find his articles on the Illinois Family </w:t>
      </w:r>
      <w:r w:rsidR="002A50AD">
        <w:t>Institute website by search</w:t>
      </w:r>
      <w:r w:rsidR="002C2814">
        <w:t>ing</w:t>
      </w:r>
      <w:r w:rsidR="002A50AD">
        <w:t xml:space="preserve"> his name, then clicking on his name attached to one of the articles.</w:t>
      </w:r>
    </w:p>
    <w:p w14:paraId="0B135E9C" w14:textId="37FD5485" w:rsidR="00D377DC" w:rsidRDefault="00D377DC" w:rsidP="00D377DC">
      <w:pPr>
        <w:pStyle w:val="ListParagraph"/>
        <w:numPr>
          <w:ilvl w:val="0"/>
          <w:numId w:val="1"/>
        </w:numPr>
      </w:pPr>
      <w:r>
        <w:t xml:space="preserve">DeMar, Gary, </w:t>
      </w:r>
      <w:r w:rsidRPr="00DB29A4">
        <w:rPr>
          <w:u w:val="single"/>
        </w:rPr>
        <w:t>Whoever Controls the Schools Rules the World</w:t>
      </w:r>
      <w:r>
        <w:t>, 2007, American Vision</w:t>
      </w:r>
    </w:p>
    <w:p w14:paraId="105BDE6A" w14:textId="0B5B0C37" w:rsidR="005C6537" w:rsidRDefault="005C6537" w:rsidP="00DB29A4">
      <w:pPr>
        <w:pStyle w:val="ListParagraph"/>
        <w:numPr>
          <w:ilvl w:val="0"/>
          <w:numId w:val="1"/>
        </w:numPr>
      </w:pPr>
      <w:r>
        <w:t>Mind Polluters, film documentary by Fearless Features</w:t>
      </w:r>
      <w:r w:rsidR="0097361A">
        <w:t>, 2021</w:t>
      </w:r>
    </w:p>
    <w:p w14:paraId="3EF044FE" w14:textId="67D76F07" w:rsidR="0097361A" w:rsidRDefault="00D022DF" w:rsidP="00DB29A4">
      <w:pPr>
        <w:pStyle w:val="ListParagraph"/>
        <w:numPr>
          <w:ilvl w:val="0"/>
          <w:numId w:val="1"/>
        </w:numPr>
      </w:pPr>
      <w:r>
        <w:t xml:space="preserve">Classicalchristian.org—website with </w:t>
      </w:r>
      <w:r w:rsidR="004623DB">
        <w:t>helpful information on what a Christian education should look like</w:t>
      </w:r>
    </w:p>
    <w:p w14:paraId="2CBD6149" w14:textId="58A75FE6" w:rsidR="00D022DF" w:rsidRDefault="00D022DF" w:rsidP="00DB29A4">
      <w:pPr>
        <w:pStyle w:val="ListParagraph"/>
        <w:numPr>
          <w:ilvl w:val="0"/>
          <w:numId w:val="1"/>
        </w:numPr>
      </w:pPr>
      <w:r>
        <w:t xml:space="preserve">Lewis, CS, </w:t>
      </w:r>
      <w:r w:rsidRPr="004623DB">
        <w:rPr>
          <w:u w:val="single"/>
        </w:rPr>
        <w:t>The Abolition of Man</w:t>
      </w:r>
      <w:r>
        <w:t xml:space="preserve">, </w:t>
      </w:r>
      <w:r w:rsidR="004623DB">
        <w:t xml:space="preserve">Harper Collins, 1944.  </w:t>
      </w:r>
    </w:p>
    <w:p w14:paraId="2816F284" w14:textId="5E98C41D" w:rsidR="009C6A25" w:rsidRDefault="009C6A25" w:rsidP="00DB29A4">
      <w:pPr>
        <w:pStyle w:val="ListParagraph"/>
        <w:numPr>
          <w:ilvl w:val="0"/>
          <w:numId w:val="1"/>
        </w:numPr>
      </w:pPr>
      <w:r>
        <w:t xml:space="preserve">Bloom, Allan, </w:t>
      </w:r>
      <w:r w:rsidRPr="009C6A25">
        <w:rPr>
          <w:u w:val="single"/>
        </w:rPr>
        <w:t>The Closing of the American Mind</w:t>
      </w:r>
      <w:r>
        <w:t xml:space="preserve">, Simon &amp; Schuster, 1987. </w:t>
      </w:r>
    </w:p>
    <w:p w14:paraId="65914966" w14:textId="5B2F1264" w:rsidR="000E0321" w:rsidRDefault="000E0321" w:rsidP="00DB29A4">
      <w:pPr>
        <w:pStyle w:val="ListParagraph"/>
        <w:numPr>
          <w:ilvl w:val="0"/>
          <w:numId w:val="1"/>
        </w:numPr>
      </w:pPr>
      <w:r>
        <w:t>Newman, Alex, “John Dewey’s Public Schools Replaced Christianity with Collectivist Humanism”, March 19, 2021</w:t>
      </w:r>
    </w:p>
    <w:p w14:paraId="320096C8" w14:textId="3476348D" w:rsidR="0045223E" w:rsidRDefault="00D15A60" w:rsidP="00DB29A4">
      <w:pPr>
        <w:pStyle w:val="ListParagraph"/>
        <w:numPr>
          <w:ilvl w:val="0"/>
          <w:numId w:val="1"/>
        </w:numPr>
      </w:pPr>
      <w:r>
        <w:t>“Illinois’s Shocking Report Card—The Land of Lincoln is failing its children and covering it up”, Wall Street Journal editorial, October 4, 2022</w:t>
      </w:r>
    </w:p>
    <w:p w14:paraId="4E6065F5" w14:textId="21D757B5" w:rsidR="00B41FC2" w:rsidRPr="00821567" w:rsidRDefault="00F57CFE" w:rsidP="009F080C">
      <w:pPr>
        <w:pStyle w:val="ListParagraph"/>
        <w:numPr>
          <w:ilvl w:val="0"/>
          <w:numId w:val="1"/>
        </w:numPr>
      </w:pPr>
      <w:r>
        <w:t>Garris, Zachary, “John Dewey, Secular Humanism, and Public Education”, teachdiligently.com</w:t>
      </w:r>
    </w:p>
    <w:p w14:paraId="01E5184D" w14:textId="77777777" w:rsidR="00821567" w:rsidRDefault="00821567" w:rsidP="009F080C">
      <w:pPr>
        <w:rPr>
          <w:b/>
          <w:bCs/>
          <w:sz w:val="28"/>
          <w:szCs w:val="28"/>
        </w:rPr>
      </w:pPr>
    </w:p>
    <w:p w14:paraId="2BA7113D" w14:textId="6A455BF1" w:rsidR="00B3608A" w:rsidRPr="003D7577" w:rsidRDefault="00BE5D87" w:rsidP="009F08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Sex Ed, </w:t>
      </w:r>
      <w:r w:rsidR="00CB3778">
        <w:rPr>
          <w:b/>
          <w:bCs/>
          <w:sz w:val="28"/>
          <w:szCs w:val="28"/>
        </w:rPr>
        <w:t xml:space="preserve">Queer and </w:t>
      </w:r>
      <w:r w:rsidR="003D7577" w:rsidRPr="003D7577">
        <w:rPr>
          <w:b/>
          <w:bCs/>
          <w:sz w:val="28"/>
          <w:szCs w:val="28"/>
        </w:rPr>
        <w:t>Gender Theory</w:t>
      </w:r>
    </w:p>
    <w:p w14:paraId="67DC6D5F" w14:textId="58470691" w:rsidR="00F56382" w:rsidRPr="0015588C" w:rsidRDefault="00F56382" w:rsidP="00D648AE">
      <w:pPr>
        <w:pStyle w:val="ListParagraph"/>
        <w:numPr>
          <w:ilvl w:val="0"/>
          <w:numId w:val="3"/>
        </w:numPr>
        <w:rPr>
          <w:highlight w:val="yellow"/>
        </w:rPr>
      </w:pPr>
      <w:r w:rsidRPr="0015588C">
        <w:rPr>
          <w:highlight w:val="yellow"/>
        </w:rPr>
        <w:t>National Sex Education Standards, second edition</w:t>
      </w:r>
      <w:r w:rsidR="0015588C" w:rsidRPr="0015588C">
        <w:rPr>
          <w:highlight w:val="yellow"/>
        </w:rPr>
        <w:t>, advocates for youth</w:t>
      </w:r>
    </w:p>
    <w:p w14:paraId="7BD9B622" w14:textId="593DEE76" w:rsidR="00BE5D87" w:rsidRDefault="006479DF" w:rsidP="00B41FC2">
      <w:pPr>
        <w:pStyle w:val="ListParagraph"/>
        <w:numPr>
          <w:ilvl w:val="0"/>
          <w:numId w:val="3"/>
        </w:numPr>
      </w:pPr>
      <w:r w:rsidRPr="00B41FC2">
        <w:rPr>
          <w:highlight w:val="yellow"/>
        </w:rPr>
        <w:t xml:space="preserve">Newman, Alex, </w:t>
      </w:r>
      <w:r w:rsidR="00BE5D87" w:rsidRPr="00B41FC2">
        <w:rPr>
          <w:highlight w:val="yellow"/>
        </w:rPr>
        <w:t>“The Sordid History and Deadly Consequences of ‘Sex Ed’ at School”,</w:t>
      </w:r>
      <w:r w:rsidRPr="00B41FC2">
        <w:rPr>
          <w:highlight w:val="yellow"/>
        </w:rPr>
        <w:t xml:space="preserve"> April 2020,</w:t>
      </w:r>
      <w:r w:rsidR="00BE5D87" w:rsidRPr="00B41FC2">
        <w:rPr>
          <w:highlight w:val="yellow"/>
        </w:rPr>
        <w:t xml:space="preserve"> Liberty University</w:t>
      </w:r>
      <w:r w:rsidRPr="00B41FC2">
        <w:rPr>
          <w:highlight w:val="yellow"/>
        </w:rPr>
        <w:t>, from the selected works of Judith Reisman, PhD</w:t>
      </w:r>
      <w:r w:rsidR="00BE5D87" w:rsidRPr="00B41FC2">
        <w:rPr>
          <w:highlight w:val="yellow"/>
        </w:rPr>
        <w:t>.</w:t>
      </w:r>
      <w:r w:rsidR="00BE5D87">
        <w:t xml:space="preserve">  </w:t>
      </w:r>
      <w:r w:rsidR="00F63429">
        <w:t>[covers sexual abuse of Alfred Kinsey, and his vision for sex ed programs]</w:t>
      </w:r>
    </w:p>
    <w:p w14:paraId="6F7579AD" w14:textId="57F1CE59" w:rsidR="00F61A4F" w:rsidRDefault="00F61A4F" w:rsidP="00F61A4F">
      <w:pPr>
        <w:pStyle w:val="ListParagraph"/>
        <w:numPr>
          <w:ilvl w:val="0"/>
          <w:numId w:val="3"/>
        </w:numPr>
      </w:pPr>
      <w:r w:rsidRPr="00182631">
        <w:rPr>
          <w:highlight w:val="yellow"/>
        </w:rPr>
        <w:t xml:space="preserve">Rufo, Christopher, “Radical Gender Lessons for Young Children”, City Journal, </w:t>
      </w:r>
      <w:r>
        <w:rPr>
          <w:highlight w:val="yellow"/>
        </w:rPr>
        <w:t>April 21</w:t>
      </w:r>
      <w:r w:rsidRPr="00182631">
        <w:rPr>
          <w:highlight w:val="yellow"/>
        </w:rPr>
        <w:t>, 2022. (Evanston-Skokie teaching pre K-3 kids to break the ‘gender binary’, gender identity, pronouns, etc)</w:t>
      </w:r>
    </w:p>
    <w:p w14:paraId="7F292B8C" w14:textId="1AB42D0E" w:rsidR="00D02210" w:rsidRDefault="00D02210" w:rsidP="00B41FC2">
      <w:pPr>
        <w:pStyle w:val="ListParagraph"/>
        <w:numPr>
          <w:ilvl w:val="0"/>
          <w:numId w:val="3"/>
        </w:numPr>
      </w:pPr>
      <w:r>
        <w:t>Cullotta, Karen Ann, “Illinois Sex Ed Law Puts School Districts in Center of Latest Battlegrounds in Education Culture Wars”, Chicago Tribune, August 28, 2022</w:t>
      </w:r>
    </w:p>
    <w:p w14:paraId="0D3130A8" w14:textId="1D707796" w:rsidR="00B56B3C" w:rsidRDefault="00B56B3C" w:rsidP="00B41FC2">
      <w:pPr>
        <w:pStyle w:val="ListParagraph"/>
        <w:numPr>
          <w:ilvl w:val="0"/>
          <w:numId w:val="3"/>
        </w:numPr>
      </w:pPr>
      <w:r>
        <w:t>Rufo, Christopher, “Soldiers for the Gender Revolution”, City Journal, August 10, 2022.</w:t>
      </w:r>
    </w:p>
    <w:p w14:paraId="7EA87674" w14:textId="02386027" w:rsidR="00F61A4F" w:rsidRDefault="00F61A4F" w:rsidP="00F61A4F">
      <w:pPr>
        <w:pStyle w:val="ListParagraph"/>
        <w:numPr>
          <w:ilvl w:val="0"/>
          <w:numId w:val="3"/>
        </w:numPr>
      </w:pPr>
      <w:r>
        <w:t>Rufo, Christopher, “The ‘Gender-Variant Universe’”, City Journal, June 6, 2022</w:t>
      </w:r>
    </w:p>
    <w:p w14:paraId="74A77037" w14:textId="3CF6A613" w:rsidR="00230D07" w:rsidRPr="00821567" w:rsidRDefault="00120C13" w:rsidP="008E0872">
      <w:pPr>
        <w:pStyle w:val="ListParagraph"/>
        <w:numPr>
          <w:ilvl w:val="0"/>
          <w:numId w:val="3"/>
        </w:numPr>
      </w:pPr>
      <w:r>
        <w:t>An, Susie, “As school book bans gain traction in the U.S., Barrington rejects bid to remove two LGBTQ books”, September 20, 2022, WBEZ.org</w:t>
      </w:r>
    </w:p>
    <w:p w14:paraId="2D4279BF" w14:textId="77777777" w:rsidR="00821567" w:rsidRDefault="00821567" w:rsidP="008E0872">
      <w:pPr>
        <w:rPr>
          <w:b/>
          <w:bCs/>
          <w:sz w:val="28"/>
          <w:szCs w:val="28"/>
        </w:rPr>
      </w:pPr>
    </w:p>
    <w:p w14:paraId="6358033F" w14:textId="70274301" w:rsidR="008E0872" w:rsidRPr="008E0872" w:rsidRDefault="008E0872" w:rsidP="008E0872">
      <w:pPr>
        <w:rPr>
          <w:b/>
          <w:bCs/>
          <w:sz w:val="28"/>
          <w:szCs w:val="28"/>
        </w:rPr>
      </w:pPr>
      <w:r w:rsidRPr="008E0872">
        <w:rPr>
          <w:b/>
          <w:bCs/>
          <w:sz w:val="28"/>
          <w:szCs w:val="28"/>
        </w:rPr>
        <w:t>Transgender Issues</w:t>
      </w:r>
    </w:p>
    <w:p w14:paraId="1FA034E6" w14:textId="7322B2D4" w:rsidR="008B1E76" w:rsidRDefault="00BF5B7C" w:rsidP="00B41FC2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 xml:space="preserve">Baker, Katie, </w:t>
      </w:r>
      <w:r w:rsidR="008B1E76" w:rsidRPr="008B1E76">
        <w:rPr>
          <w:highlight w:val="yellow"/>
        </w:rPr>
        <w:t>“When Students Change Gender Identity, and Parents Don’t Know”, New York Times, January 22, 2023</w:t>
      </w:r>
    </w:p>
    <w:p w14:paraId="20B9EB75" w14:textId="57D3AF65" w:rsidR="0056302E" w:rsidRPr="0056302E" w:rsidRDefault="0056302E" w:rsidP="00B41FC2">
      <w:pPr>
        <w:pStyle w:val="ListParagraph"/>
        <w:numPr>
          <w:ilvl w:val="0"/>
          <w:numId w:val="3"/>
        </w:numPr>
        <w:rPr>
          <w:highlight w:val="yellow"/>
        </w:rPr>
      </w:pPr>
      <w:r w:rsidRPr="0056302E">
        <w:rPr>
          <w:highlight w:val="yellow"/>
        </w:rPr>
        <w:t>Furedi, Frank, “The Trans Assault on Freedom”, Spiked, October 22, 2021.</w:t>
      </w:r>
    </w:p>
    <w:p w14:paraId="591109EA" w14:textId="77777777" w:rsidR="00F61A4F" w:rsidRDefault="00F61A4F" w:rsidP="00F61A4F">
      <w:pPr>
        <w:pStyle w:val="ListParagraph"/>
        <w:numPr>
          <w:ilvl w:val="0"/>
          <w:numId w:val="3"/>
        </w:numPr>
        <w:rPr>
          <w:highlight w:val="yellow"/>
        </w:rPr>
      </w:pPr>
      <w:r w:rsidRPr="00AE1FB7">
        <w:rPr>
          <w:highlight w:val="yellow"/>
        </w:rPr>
        <w:lastRenderedPageBreak/>
        <w:t>Jackson, Mary, “Parents Expose Schools’ Transgender Subterfuge”, World, January 21, 2022.</w:t>
      </w:r>
    </w:p>
    <w:p w14:paraId="482E0A72" w14:textId="6BA7951F" w:rsidR="00895F36" w:rsidRDefault="00895F36" w:rsidP="00895F36">
      <w:pPr>
        <w:pStyle w:val="ListParagraph"/>
        <w:numPr>
          <w:ilvl w:val="0"/>
          <w:numId w:val="3"/>
        </w:numPr>
      </w:pPr>
      <w:r>
        <w:t xml:space="preserve">Crawford, David and Hanby, Michael, “The Abolition of Man and Woman”, Wall Street Journal, June 24, 2020.  </w:t>
      </w:r>
    </w:p>
    <w:p w14:paraId="3B7231F3" w14:textId="6FAFD93E" w:rsidR="008D6F65" w:rsidRDefault="008D6F65" w:rsidP="00B41FC2">
      <w:pPr>
        <w:pStyle w:val="ListParagraph"/>
        <w:numPr>
          <w:ilvl w:val="0"/>
          <w:numId w:val="3"/>
        </w:numPr>
      </w:pPr>
      <w:r w:rsidRPr="00AE1FB7">
        <w:t>Federal Government Back-to-School Address to Transgender Students</w:t>
      </w:r>
      <w:r w:rsidR="009A20C2" w:rsidRPr="00AE1FB7">
        <w:t>, August 17, 2021</w:t>
      </w:r>
      <w:r w:rsidRPr="00AE1FB7">
        <w:t>.  You</w:t>
      </w:r>
      <w:r w:rsidRPr="008D6F65">
        <w:t xml:space="preserve"> </w:t>
      </w:r>
      <w:r>
        <w:t xml:space="preserve">can find on YouTube.  Video presents three high level Federal Government leaders from the Department of Education, Department of Justice, and HHS giving </w:t>
      </w:r>
      <w:r w:rsidR="00B61E16">
        <w:t>a back</w:t>
      </w:r>
      <w:r w:rsidR="009A20C2">
        <w:t>-</w:t>
      </w:r>
      <w:r w:rsidR="00B61E16">
        <w:t>to</w:t>
      </w:r>
      <w:r w:rsidR="009A20C2">
        <w:t>-</w:t>
      </w:r>
      <w:r w:rsidR="00B61E16">
        <w:t xml:space="preserve">school message to </w:t>
      </w:r>
      <w:r w:rsidR="009A20C2">
        <w:t xml:space="preserve">trans </w:t>
      </w:r>
      <w:r w:rsidR="00B61E16">
        <w:t>students</w:t>
      </w:r>
      <w:r>
        <w:t xml:space="preserve"> and explaining how they can file a complaint with the Education Department’s Office of Civil Rights.  </w:t>
      </w:r>
    </w:p>
    <w:p w14:paraId="3DE9C2A2" w14:textId="3BDF0340" w:rsidR="0067731E" w:rsidRDefault="0067731E" w:rsidP="00B41FC2">
      <w:pPr>
        <w:pStyle w:val="ListParagraph"/>
        <w:numPr>
          <w:ilvl w:val="0"/>
          <w:numId w:val="3"/>
        </w:numPr>
      </w:pPr>
      <w:r>
        <w:t>Schemmel, Alec, “Teachers Union Promotes Hiding Students’ Gender Preferences from Parents”, The National Desk, August 10, 2022.</w:t>
      </w:r>
    </w:p>
    <w:p w14:paraId="769950AF" w14:textId="314FBBCE" w:rsidR="00AE1FB7" w:rsidRDefault="00AE1FB7" w:rsidP="00B41FC2">
      <w:pPr>
        <w:pStyle w:val="ListParagraph"/>
        <w:numPr>
          <w:ilvl w:val="0"/>
          <w:numId w:val="3"/>
        </w:numPr>
      </w:pPr>
      <w:r>
        <w:t>Sahakian, Teny, “Biden admin holding school lunch money ‘hostage’ to force transgender polices, Fox News, June 3, 2022</w:t>
      </w:r>
    </w:p>
    <w:p w14:paraId="758C9161" w14:textId="5F918F78" w:rsidR="0067731E" w:rsidRDefault="0067731E" w:rsidP="00B41FC2">
      <w:pPr>
        <w:pStyle w:val="ListParagraph"/>
        <w:numPr>
          <w:ilvl w:val="0"/>
          <w:numId w:val="3"/>
        </w:numPr>
      </w:pPr>
      <w:r>
        <w:t>“22 States Sue USDA Over Rule Pushing For Boys in Girls’ Bathrooms”, The Federalist, July 27, 2022</w:t>
      </w:r>
      <w:r w:rsidR="00E94DC7">
        <w:t>.</w:t>
      </w:r>
      <w:r w:rsidR="008E0872">
        <w:t xml:space="preserve">  (</w:t>
      </w:r>
      <w:r w:rsidR="00AE1FB7">
        <w:t>related to above policy change, IL is not included in case</w:t>
      </w:r>
      <w:r w:rsidR="008E0872">
        <w:t>)</w:t>
      </w:r>
    </w:p>
    <w:p w14:paraId="56D6AB3E" w14:textId="20085611" w:rsidR="00E94DC7" w:rsidRDefault="00E94DC7" w:rsidP="00B41FC2">
      <w:pPr>
        <w:pStyle w:val="ListParagraph"/>
        <w:numPr>
          <w:ilvl w:val="0"/>
          <w:numId w:val="3"/>
        </w:numPr>
      </w:pPr>
      <w:r>
        <w:t>Lee, Michael, “Michigan Middle School Hides Student’s Transgender Status from Parents”, Fox News, June 10, 2022.</w:t>
      </w:r>
    </w:p>
    <w:p w14:paraId="078B0029" w14:textId="21F2F3A6" w:rsidR="00445D2B" w:rsidRDefault="00445D2B" w:rsidP="00445D2B">
      <w:pPr>
        <w:pStyle w:val="ListParagraph"/>
        <w:numPr>
          <w:ilvl w:val="0"/>
          <w:numId w:val="3"/>
        </w:numPr>
      </w:pPr>
      <w:r>
        <w:t>Newman, Alex, “Teachers Urged to ‘Transition’ Children Behind Parents’ Backs”, September 23, 2022</w:t>
      </w:r>
    </w:p>
    <w:p w14:paraId="0079F0F7" w14:textId="0F892098" w:rsidR="00B56B3C" w:rsidRDefault="00B56B3C" w:rsidP="00445D2B">
      <w:pPr>
        <w:pStyle w:val="ListParagraph"/>
        <w:numPr>
          <w:ilvl w:val="0"/>
          <w:numId w:val="3"/>
        </w:numPr>
      </w:pPr>
      <w:r>
        <w:t>Kinnett, Tony, “What Else are they Willing to Lie About?  Indiana School Compels Staff to Hide ‘Gender Support Plans’ from Parents”, The Daily Signal, December 5, 2022</w:t>
      </w:r>
    </w:p>
    <w:p w14:paraId="7C663A91" w14:textId="19A1DB0E" w:rsidR="00445D2B" w:rsidRDefault="00445D2B" w:rsidP="00445D2B">
      <w:pPr>
        <w:pStyle w:val="ListParagraph"/>
        <w:numPr>
          <w:ilvl w:val="0"/>
          <w:numId w:val="3"/>
        </w:numPr>
      </w:pPr>
      <w:r>
        <w:t>Collins, Sean, “The Loudoun County cover-up reveals the moral depravity of woke”, Spiked, January 13, 2023</w:t>
      </w:r>
    </w:p>
    <w:p w14:paraId="326F45FF" w14:textId="60BB2770" w:rsidR="006479DF" w:rsidRPr="00821567" w:rsidRDefault="00934780" w:rsidP="009F080C">
      <w:pPr>
        <w:pStyle w:val="ListParagraph"/>
        <w:numPr>
          <w:ilvl w:val="0"/>
          <w:numId w:val="3"/>
        </w:numPr>
      </w:pPr>
      <w:r>
        <w:t>Higgins, Laurie, “Pritzker’s Recommendations for Corrupting All Government Schools”, April 22, 2021.</w:t>
      </w:r>
    </w:p>
    <w:p w14:paraId="165C5B4C" w14:textId="77777777" w:rsidR="00821567" w:rsidRDefault="00821567" w:rsidP="009F080C">
      <w:pPr>
        <w:rPr>
          <w:b/>
          <w:bCs/>
          <w:sz w:val="28"/>
          <w:szCs w:val="28"/>
        </w:rPr>
      </w:pPr>
    </w:p>
    <w:p w14:paraId="37E318AE" w14:textId="06E4E61B" w:rsidR="003D7577" w:rsidRPr="003D7577" w:rsidRDefault="003D7577" w:rsidP="009F080C">
      <w:pPr>
        <w:rPr>
          <w:b/>
          <w:bCs/>
          <w:sz w:val="28"/>
          <w:szCs w:val="28"/>
        </w:rPr>
      </w:pPr>
      <w:r w:rsidRPr="003D7577">
        <w:rPr>
          <w:b/>
          <w:bCs/>
          <w:sz w:val="28"/>
          <w:szCs w:val="28"/>
        </w:rPr>
        <w:t xml:space="preserve">Critical </w:t>
      </w:r>
      <w:r w:rsidR="00CB3778">
        <w:rPr>
          <w:b/>
          <w:bCs/>
          <w:sz w:val="28"/>
          <w:szCs w:val="28"/>
        </w:rPr>
        <w:t>(</w:t>
      </w:r>
      <w:r w:rsidRPr="003D7577">
        <w:rPr>
          <w:b/>
          <w:bCs/>
          <w:sz w:val="28"/>
          <w:szCs w:val="28"/>
        </w:rPr>
        <w:t>Race</w:t>
      </w:r>
      <w:r w:rsidR="00CB3778">
        <w:rPr>
          <w:b/>
          <w:bCs/>
          <w:sz w:val="28"/>
          <w:szCs w:val="28"/>
        </w:rPr>
        <w:t>)</w:t>
      </w:r>
      <w:r w:rsidRPr="003D7577">
        <w:rPr>
          <w:b/>
          <w:bCs/>
          <w:sz w:val="28"/>
          <w:szCs w:val="28"/>
        </w:rPr>
        <w:t xml:space="preserve"> Theory</w:t>
      </w:r>
    </w:p>
    <w:p w14:paraId="76E04D10" w14:textId="7A22FEF4" w:rsidR="00433F26" w:rsidRDefault="00433F26" w:rsidP="009F080C">
      <w:r w:rsidRPr="00B41FC2">
        <w:rPr>
          <w:highlight w:val="yellow"/>
        </w:rPr>
        <w:t>Goldberg, Zach and Kaugmann, Eric, “Yes, Critical Race Theory is Being Taught in Schools”, City Journal, October 20, 2022</w:t>
      </w:r>
    </w:p>
    <w:p w14:paraId="21C27E5D" w14:textId="4613969E" w:rsidR="00EC0A5C" w:rsidRDefault="00EC0A5C" w:rsidP="009F080C">
      <w:r w:rsidRPr="00EC0A5C">
        <w:rPr>
          <w:highlight w:val="yellow"/>
        </w:rPr>
        <w:t>Rufo, Christopher, “What Critical Race Theory Has Wrought”, City Journal, June 16, 2021.  A video essay explores the theoretical roots and practical consequences of the controversial ideology.</w:t>
      </w:r>
    </w:p>
    <w:p w14:paraId="6A64B5EC" w14:textId="1E5F3848" w:rsidR="00D9644C" w:rsidRDefault="00D9644C" w:rsidP="009F080C">
      <w:r w:rsidRPr="00D9644C">
        <w:rPr>
          <w:highlight w:val="yellow"/>
        </w:rPr>
        <w:t>McDonald, Kerry, “Woke Classrooms Show Why US Parents Should be Free to Choose on Schools”, Foundation for Economic Education, February 27, 2021 [Illinois passed legislation that requires all IL teacher education programs teach critical race theory/intersectionality]</w:t>
      </w:r>
    </w:p>
    <w:p w14:paraId="2B9BBE31" w14:textId="07E1541E" w:rsidR="00433F26" w:rsidRDefault="00433F26" w:rsidP="009F080C">
      <w:r>
        <w:t>Trainor, Craig, “Resistance is Necessary”, The American Mind, November 17, 2022</w:t>
      </w:r>
    </w:p>
    <w:p w14:paraId="7B923772" w14:textId="77777777" w:rsidR="00F61A4F" w:rsidRDefault="00F61A4F" w:rsidP="00F61A4F">
      <w:r>
        <w:t xml:space="preserve">Pluckrose, Helen and Lindsay, James, </w:t>
      </w:r>
      <w:r w:rsidRPr="00CB3778">
        <w:rPr>
          <w:u w:val="single"/>
        </w:rPr>
        <w:t>Cynical Theories</w:t>
      </w:r>
      <w:r>
        <w:t>, Pitchstone Publishing, 2020</w:t>
      </w:r>
    </w:p>
    <w:p w14:paraId="00996F99" w14:textId="0B386C92" w:rsidR="00433F26" w:rsidRDefault="00433F26" w:rsidP="009F080C">
      <w:r>
        <w:t>Sullivan, Andrew, “The Roots of Wokeness”, personal blog.  Andrew is not a Christian, but offers a helpful critique of wokeness and provides a book review of “Cynical Theories”</w:t>
      </w:r>
    </w:p>
    <w:p w14:paraId="462AF615" w14:textId="1091E602" w:rsidR="003D7577" w:rsidRDefault="00BE5D87" w:rsidP="009F080C">
      <w:r>
        <w:t>“Critical Race Theory and the Biblical Worldview”, LifePoint Church</w:t>
      </w:r>
    </w:p>
    <w:p w14:paraId="48319C4A" w14:textId="50E56F7A" w:rsidR="001E174E" w:rsidRDefault="001E174E" w:rsidP="009F080C">
      <w:r>
        <w:lastRenderedPageBreak/>
        <w:t>Culturally Responsive Teaching and Leading Standards, July 2022, IL State Board of Education</w:t>
      </w:r>
    </w:p>
    <w:p w14:paraId="10F62F88" w14:textId="6E676B72" w:rsidR="001E174E" w:rsidRDefault="001E174E" w:rsidP="009F080C">
      <w:r>
        <w:t xml:space="preserve">Cullotta, Karen Ann and McCoppin, Robert, “’Culturally responsive teaching’ or ‘woke indoctrination’?  New standards for Illinois teachers in training are latest flashpoint in culture wars”, Chicago Tribune, February 26, 2021. </w:t>
      </w:r>
    </w:p>
    <w:p w14:paraId="7EF67C1A" w14:textId="77777777" w:rsidR="006F0CF6" w:rsidRDefault="006F0CF6"/>
    <w:p w14:paraId="680E828C" w14:textId="592BC376" w:rsidR="009F080C" w:rsidRPr="00D77198" w:rsidRDefault="00D77198">
      <w:pPr>
        <w:rPr>
          <w:b/>
          <w:bCs/>
          <w:sz w:val="28"/>
          <w:szCs w:val="28"/>
        </w:rPr>
      </w:pPr>
      <w:r w:rsidRPr="00D77198">
        <w:rPr>
          <w:b/>
          <w:bCs/>
          <w:sz w:val="28"/>
          <w:szCs w:val="28"/>
        </w:rPr>
        <w:t xml:space="preserve">Teachers Unions </w:t>
      </w:r>
    </w:p>
    <w:p w14:paraId="63A327A2" w14:textId="6980C8FD" w:rsidR="00D77198" w:rsidRPr="00D77198" w:rsidRDefault="00D77198">
      <w:pPr>
        <w:rPr>
          <w:highlight w:val="yellow"/>
        </w:rPr>
      </w:pPr>
      <w:r w:rsidRPr="00D77198">
        <w:rPr>
          <w:highlight w:val="yellow"/>
        </w:rPr>
        <w:t>“The Teachers Unions Go Woke”, Wall Street Journal Editorial, July 7, 2021</w:t>
      </w:r>
    </w:p>
    <w:p w14:paraId="0CAB6EAD" w14:textId="57D03C84" w:rsidR="00D77198" w:rsidRDefault="00D77198">
      <w:r w:rsidRPr="00D77198">
        <w:rPr>
          <w:highlight w:val="yellow"/>
        </w:rPr>
        <w:t>Eitel, Robert and Zimmerman, Paul, “The AFT’s and the NEA’s Summer of Woke”, Defense of Freedom Institute, August 29, 2022.</w:t>
      </w:r>
      <w:r>
        <w:t xml:space="preserve">  </w:t>
      </w:r>
    </w:p>
    <w:p w14:paraId="71E83B7D" w14:textId="6F7F8734" w:rsidR="00705ED2" w:rsidRDefault="00705ED2">
      <w:r w:rsidRPr="00705ED2">
        <w:rPr>
          <w:highlight w:val="yellow"/>
        </w:rPr>
        <w:t>Both the NEA and AFT websites are full of information showing their support for critical race theory, intersectionality, abortion, sexual immorality and gender identity, among other left</w:t>
      </w:r>
      <w:r w:rsidR="006F0CF6">
        <w:rPr>
          <w:highlight w:val="yellow"/>
        </w:rPr>
        <w:t>-</w:t>
      </w:r>
      <w:r w:rsidRPr="00705ED2">
        <w:rPr>
          <w:highlight w:val="yellow"/>
        </w:rPr>
        <w:t>wing causes.</w:t>
      </w:r>
      <w:r>
        <w:t xml:space="preserve"> </w:t>
      </w:r>
    </w:p>
    <w:p w14:paraId="6AAE6852" w14:textId="7512EBAD" w:rsidR="0041161F" w:rsidRDefault="00A16EC4">
      <w:r>
        <w:t>Rufo, Christopher, “Going All In—The NEA pledges to bring critical race theory to a public school near you</w:t>
      </w:r>
      <w:r w:rsidR="00705ED2">
        <w:t>”</w:t>
      </w:r>
      <w:r>
        <w:t>, City Journal, July 15, 2021.</w:t>
      </w:r>
    </w:p>
    <w:p w14:paraId="0EA2834F" w14:textId="0B941BB5" w:rsidR="00705ED2" w:rsidRDefault="00705ED2">
      <w:r>
        <w:t>Downey, Caroline, “Largest Teachers’ Union Erases Campaign to Push Critical Race Theory from website”, National Review, July 6, 2021.</w:t>
      </w:r>
    </w:p>
    <w:p w14:paraId="1CD1854D" w14:textId="04D38609" w:rsidR="00A16EC4" w:rsidRDefault="007C11D2">
      <w:r>
        <w:t xml:space="preserve">Markowicz, Karol, “Test Scores show how teacher’s union Head Randi Weingarten damaged an entire generation of kids”, New York Post, September 1, 2022.  </w:t>
      </w:r>
    </w:p>
    <w:p w14:paraId="41C9BDF8" w14:textId="0EC7C76F" w:rsidR="00CF4AF2" w:rsidRDefault="00CF4AF2">
      <w:r>
        <w:t>Binkley, Collin, “Union will defend teachers in ‘critical race theory’ fights”, AP News, July 6, 2021.</w:t>
      </w:r>
    </w:p>
    <w:p w14:paraId="213AAE11" w14:textId="12D4BB0D" w:rsidR="00783092" w:rsidRDefault="00783092">
      <w:r>
        <w:t>Riley, Jason, “Who’s Afraid of Randi Weingarten”, Wall Street Journal, December 7, 2022.</w:t>
      </w:r>
    </w:p>
    <w:p w14:paraId="5D34DDAF" w14:textId="77777777" w:rsidR="00230D07" w:rsidRDefault="00230D07">
      <w:pPr>
        <w:rPr>
          <w:b/>
          <w:bCs/>
          <w:sz w:val="28"/>
          <w:szCs w:val="28"/>
        </w:rPr>
      </w:pPr>
    </w:p>
    <w:p w14:paraId="26EFD1EC" w14:textId="5688E7E3" w:rsidR="000E4147" w:rsidRPr="000E4147" w:rsidRDefault="000E4147">
      <w:pPr>
        <w:rPr>
          <w:b/>
          <w:bCs/>
          <w:sz w:val="28"/>
          <w:szCs w:val="28"/>
        </w:rPr>
      </w:pPr>
      <w:r w:rsidRPr="000E4147">
        <w:rPr>
          <w:b/>
          <w:bCs/>
          <w:sz w:val="28"/>
          <w:szCs w:val="28"/>
        </w:rPr>
        <w:t>Teachers Colleges</w:t>
      </w:r>
    </w:p>
    <w:p w14:paraId="0861949C" w14:textId="61D4094B" w:rsidR="00314E41" w:rsidRDefault="00314E41">
      <w:pPr>
        <w:rPr>
          <w:highlight w:val="yellow"/>
        </w:rPr>
      </w:pPr>
      <w:r>
        <w:rPr>
          <w:highlight w:val="yellow"/>
        </w:rPr>
        <w:t xml:space="preserve">Buck, Daniel, “Education Schools Have Long Been Mediocre.  Now They’re Woke Too”, Wall Street Journal, August 19, 2022.  </w:t>
      </w:r>
    </w:p>
    <w:p w14:paraId="1E755E56" w14:textId="1D3817A0" w:rsidR="00431951" w:rsidRDefault="00431951">
      <w:pPr>
        <w:rPr>
          <w:highlight w:val="yellow"/>
        </w:rPr>
      </w:pPr>
      <w:r>
        <w:rPr>
          <w:highlight w:val="yellow"/>
        </w:rPr>
        <w:t xml:space="preserve">Hess, Frederick and Burke, Lindsay, “No, Teacher-training Programs Don’t Ignore Issues of Race”, National Review, April 8, 2021.   </w:t>
      </w:r>
      <w:r w:rsidR="006F0CF6">
        <w:rPr>
          <w:highlight w:val="yellow"/>
        </w:rPr>
        <w:t>[</w:t>
      </w:r>
      <w:r>
        <w:rPr>
          <w:highlight w:val="yellow"/>
        </w:rPr>
        <w:t>National study of Teacher Education programs found “race, diversity and equity to be at the center of what most schools of education do today.”</w:t>
      </w:r>
      <w:r w:rsidR="006F0CF6">
        <w:rPr>
          <w:highlight w:val="yellow"/>
        </w:rPr>
        <w:t>]</w:t>
      </w:r>
    </w:p>
    <w:p w14:paraId="2C4DE9AF" w14:textId="536FF046" w:rsidR="000E4147" w:rsidRDefault="00314E41">
      <w:r w:rsidRPr="00314E41">
        <w:rPr>
          <w:highlight w:val="yellow"/>
        </w:rPr>
        <w:t>Buck, Daniel and Frankel, Garion, “How Public Schools Went Woke – and What to do About it”, National Review, March 5, 2022</w:t>
      </w:r>
    </w:p>
    <w:p w14:paraId="05D148A4" w14:textId="7ACD850E" w:rsidR="00314E41" w:rsidRDefault="00314E41">
      <w:r>
        <w:t xml:space="preserve">Buck, Daniel, “To Combat Woke Classrooms, Go to the Source:  University Education Programs”, National Review, April 21, 2021. </w:t>
      </w:r>
    </w:p>
    <w:sectPr w:rsidR="00314E41" w:rsidSect="00821567">
      <w:pgSz w:w="12240" w:h="15840"/>
      <w:pgMar w:top="1296" w:right="115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969E6"/>
    <w:multiLevelType w:val="hybridMultilevel"/>
    <w:tmpl w:val="F724A8FA"/>
    <w:lvl w:ilvl="0" w:tplc="37F2B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C742D"/>
    <w:multiLevelType w:val="hybridMultilevel"/>
    <w:tmpl w:val="4BF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D08C2"/>
    <w:multiLevelType w:val="hybridMultilevel"/>
    <w:tmpl w:val="DCF096E4"/>
    <w:lvl w:ilvl="0" w:tplc="37F2B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540C"/>
    <w:multiLevelType w:val="hybridMultilevel"/>
    <w:tmpl w:val="5704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395298">
    <w:abstractNumId w:val="2"/>
  </w:num>
  <w:num w:numId="2" w16cid:durableId="2052221223">
    <w:abstractNumId w:val="0"/>
  </w:num>
  <w:num w:numId="3" w16cid:durableId="1281838271">
    <w:abstractNumId w:val="3"/>
  </w:num>
  <w:num w:numId="4" w16cid:durableId="151611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0C"/>
    <w:rsid w:val="000046E6"/>
    <w:rsid w:val="00007B27"/>
    <w:rsid w:val="000C3D4D"/>
    <w:rsid w:val="000E0321"/>
    <w:rsid w:val="000E4147"/>
    <w:rsid w:val="00120C13"/>
    <w:rsid w:val="00123B61"/>
    <w:rsid w:val="00153ABD"/>
    <w:rsid w:val="0015588C"/>
    <w:rsid w:val="00182631"/>
    <w:rsid w:val="001B5114"/>
    <w:rsid w:val="001E174E"/>
    <w:rsid w:val="00230D07"/>
    <w:rsid w:val="002A50AD"/>
    <w:rsid w:val="002A6006"/>
    <w:rsid w:val="002C2814"/>
    <w:rsid w:val="00314E41"/>
    <w:rsid w:val="003453BB"/>
    <w:rsid w:val="00397156"/>
    <w:rsid w:val="003D7577"/>
    <w:rsid w:val="003E1504"/>
    <w:rsid w:val="0041161F"/>
    <w:rsid w:val="00431951"/>
    <w:rsid w:val="00433F26"/>
    <w:rsid w:val="00445D2B"/>
    <w:rsid w:val="00447047"/>
    <w:rsid w:val="0045223E"/>
    <w:rsid w:val="004623DB"/>
    <w:rsid w:val="00493A43"/>
    <w:rsid w:val="00562D53"/>
    <w:rsid w:val="0056302E"/>
    <w:rsid w:val="005C6537"/>
    <w:rsid w:val="005D3E3F"/>
    <w:rsid w:val="00611DD6"/>
    <w:rsid w:val="006479DF"/>
    <w:rsid w:val="0067731E"/>
    <w:rsid w:val="006F0CF6"/>
    <w:rsid w:val="00705ED2"/>
    <w:rsid w:val="00732F1F"/>
    <w:rsid w:val="0074620C"/>
    <w:rsid w:val="00783092"/>
    <w:rsid w:val="007C11D2"/>
    <w:rsid w:val="007E786F"/>
    <w:rsid w:val="00802583"/>
    <w:rsid w:val="00821567"/>
    <w:rsid w:val="00895F36"/>
    <w:rsid w:val="008A31BB"/>
    <w:rsid w:val="008B1E76"/>
    <w:rsid w:val="008D6F65"/>
    <w:rsid w:val="008E0872"/>
    <w:rsid w:val="00916B04"/>
    <w:rsid w:val="00934780"/>
    <w:rsid w:val="00972E80"/>
    <w:rsid w:val="0097361A"/>
    <w:rsid w:val="009A20C2"/>
    <w:rsid w:val="009C3D90"/>
    <w:rsid w:val="009C6A25"/>
    <w:rsid w:val="009F080C"/>
    <w:rsid w:val="00A16EC4"/>
    <w:rsid w:val="00A54C24"/>
    <w:rsid w:val="00AC5FA0"/>
    <w:rsid w:val="00AE1FB7"/>
    <w:rsid w:val="00B021A7"/>
    <w:rsid w:val="00B15024"/>
    <w:rsid w:val="00B3608A"/>
    <w:rsid w:val="00B41FC2"/>
    <w:rsid w:val="00B56B3C"/>
    <w:rsid w:val="00B61E16"/>
    <w:rsid w:val="00BC339E"/>
    <w:rsid w:val="00BE5D87"/>
    <w:rsid w:val="00BF5B7C"/>
    <w:rsid w:val="00C61B6F"/>
    <w:rsid w:val="00C9193B"/>
    <w:rsid w:val="00CB3778"/>
    <w:rsid w:val="00CF4AF2"/>
    <w:rsid w:val="00CF7B03"/>
    <w:rsid w:val="00D02210"/>
    <w:rsid w:val="00D022DF"/>
    <w:rsid w:val="00D15A60"/>
    <w:rsid w:val="00D377DC"/>
    <w:rsid w:val="00D648AE"/>
    <w:rsid w:val="00D732AD"/>
    <w:rsid w:val="00D77198"/>
    <w:rsid w:val="00D9644C"/>
    <w:rsid w:val="00DB0B4C"/>
    <w:rsid w:val="00DB29A4"/>
    <w:rsid w:val="00E74991"/>
    <w:rsid w:val="00E94DC7"/>
    <w:rsid w:val="00EC0A5C"/>
    <w:rsid w:val="00EE3A42"/>
    <w:rsid w:val="00EE7C78"/>
    <w:rsid w:val="00EF6AB6"/>
    <w:rsid w:val="00F56382"/>
    <w:rsid w:val="00F57CFE"/>
    <w:rsid w:val="00F61A4F"/>
    <w:rsid w:val="00F63429"/>
    <w:rsid w:val="00F80067"/>
    <w:rsid w:val="00F87E85"/>
    <w:rsid w:val="00F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90AD"/>
  <w15:chartTrackingRefBased/>
  <w15:docId w15:val="{BFE50C33-83F1-4B92-A337-BBCAB47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Cartwright</dc:creator>
  <cp:keywords/>
  <dc:description/>
  <cp:lastModifiedBy>David Cartwright</cp:lastModifiedBy>
  <cp:revision>2</cp:revision>
  <cp:lastPrinted>2023-01-23T02:31:00Z</cp:lastPrinted>
  <dcterms:created xsi:type="dcterms:W3CDTF">2023-02-12T13:18:00Z</dcterms:created>
  <dcterms:modified xsi:type="dcterms:W3CDTF">2023-02-12T13:18:00Z</dcterms:modified>
</cp:coreProperties>
</file>