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25528A44" w:rsidR="006B6E95"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3B0D159B">
            <wp:simplePos x="0" y="0"/>
            <wp:positionH relativeFrom="column">
              <wp:posOffset>7620</wp:posOffset>
            </wp:positionH>
            <wp:positionV relativeFrom="paragraph">
              <wp:posOffset>0</wp:posOffset>
            </wp:positionV>
            <wp:extent cx="1028700" cy="484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484505"/>
                    </a:xfrm>
                    <a:prstGeom prst="rect">
                      <a:avLst/>
                    </a:prstGeom>
                  </pic:spPr>
                </pic:pic>
              </a:graphicData>
            </a:graphic>
            <wp14:sizeRelH relativeFrom="page">
              <wp14:pctWidth>0</wp14:pctWidth>
            </wp14:sizeRelH>
            <wp14:sizeRelV relativeFrom="page">
              <wp14:pctHeight>0</wp14:pctHeight>
            </wp14:sizeRelV>
          </wp:anchor>
        </w:drawing>
      </w:r>
      <w:r w:rsidR="009F75F3">
        <w:rPr>
          <w:rFonts w:ascii="AR JULIAN" w:hAnsi="AR JULIAN"/>
          <w:b/>
          <w:bCs/>
          <w:sz w:val="24"/>
          <w:szCs w:val="28"/>
        </w:rPr>
        <w:t>Banquet of the Redeemed</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5CB1AABA" w:rsidR="00F14EA4" w:rsidRDefault="009F75F3" w:rsidP="00DB70F1">
      <w:pPr>
        <w:pStyle w:val="NoSpacing"/>
        <w:spacing w:after="240"/>
        <w:jc w:val="center"/>
        <w:rPr>
          <w:rFonts w:asciiTheme="majorHAnsi" w:hAnsiTheme="majorHAnsi"/>
          <w:i/>
        </w:rPr>
      </w:pPr>
      <w:r>
        <w:rPr>
          <w:rFonts w:asciiTheme="majorHAnsi" w:hAnsiTheme="majorHAnsi"/>
          <w:i/>
        </w:rPr>
        <w:t>Revelation 19:6-10</w:t>
      </w:r>
    </w:p>
    <w:p w14:paraId="5F8B54CD" w14:textId="77777777" w:rsidR="00925CCC" w:rsidRDefault="00925CCC" w:rsidP="00A65CAE">
      <w:pPr>
        <w:spacing w:after="0" w:line="240" w:lineRule="auto"/>
        <w:jc w:val="both"/>
        <w:rPr>
          <w:rFonts w:asciiTheme="majorHAnsi" w:hAnsiTheme="majorHAnsi"/>
          <w:b/>
          <w:sz w:val="20"/>
          <w:szCs w:val="20"/>
        </w:rPr>
      </w:pPr>
    </w:p>
    <w:p w14:paraId="2BFE967F" w14:textId="21F217E4"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31BCED43">
                <wp:simplePos x="0" y="0"/>
                <wp:positionH relativeFrom="column">
                  <wp:posOffset>-76200</wp:posOffset>
                </wp:positionH>
                <wp:positionV relativeFrom="paragraph">
                  <wp:posOffset>102235</wp:posOffset>
                </wp:positionV>
                <wp:extent cx="4438650" cy="13944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4438650" cy="1394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0BBC" id="Rectangle 2" o:spid="_x0000_s1026" style="position:absolute;margin-left:-6pt;margin-top:8.05pt;width:349.5pt;height:10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" filled="f" strokecolor="black [3213]"/>
            </w:pict>
          </mc:Fallback>
        </mc:AlternateContent>
      </w:r>
    </w:p>
    <w:p w14:paraId="60E04872" w14:textId="015F729F" w:rsidR="00FB11C2" w:rsidRPr="00950D25" w:rsidRDefault="009F75F3"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The ______________________________________ Redeemed</w:t>
      </w:r>
    </w:p>
    <w:p w14:paraId="1748341A" w14:textId="73AF0D52" w:rsidR="00AC7749" w:rsidRPr="00736F40" w:rsidRDefault="009F75F3" w:rsidP="00A65CAE">
      <w:pPr>
        <w:spacing w:after="240" w:line="240" w:lineRule="auto"/>
        <w:jc w:val="both"/>
        <w:rPr>
          <w:rFonts w:asciiTheme="majorHAnsi" w:hAnsiTheme="majorHAnsi"/>
          <w:bCs/>
          <w:iCs/>
          <w:szCs w:val="20"/>
        </w:rPr>
      </w:pPr>
      <w:r w:rsidRPr="009F75F3">
        <w:rPr>
          <w:rFonts w:asciiTheme="majorHAnsi" w:hAnsiTheme="majorHAnsi"/>
          <w:bCs/>
          <w:iCs/>
          <w:szCs w:val="20"/>
        </w:rPr>
        <w:t>Like the peak of a grand crescendo, the final of four “Hallelujahs” is the voice of the redeemed celebrating the reign of Christ. In one great eruption of praise, the redeemed of the LORD will rejoice!</w:t>
      </w:r>
    </w:p>
    <w:p w14:paraId="4030F9C7" w14:textId="5B45513B" w:rsidR="006D1696" w:rsidRPr="00950D25" w:rsidRDefault="00925CCC"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10E21C89">
                <wp:simplePos x="0" y="0"/>
                <wp:positionH relativeFrom="column">
                  <wp:posOffset>-76200</wp:posOffset>
                </wp:positionH>
                <wp:positionV relativeFrom="paragraph">
                  <wp:posOffset>438784</wp:posOffset>
                </wp:positionV>
                <wp:extent cx="4438650" cy="1495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4438650" cy="14954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554FA" id="Rectangle 4" o:spid="_x0000_s1026" style="position:absolute;margin-left:-6pt;margin-top:34.55pt;width:349.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" filled="f" strokecolor="black [3213]"/>
            </w:pict>
          </mc:Fallback>
        </mc:AlternateContent>
      </w:r>
      <w:r w:rsidR="009F75F3" w:rsidRPr="009F75F3">
        <w:t xml:space="preserve"> </w:t>
      </w:r>
      <w:r w:rsidR="009F75F3">
        <w:rPr>
          <w:rFonts w:asciiTheme="majorHAnsi" w:hAnsiTheme="majorHAnsi"/>
          <w:i/>
          <w:noProof/>
          <w:szCs w:val="20"/>
        </w:rPr>
        <w:t>1 Peter 4:13 ~ B</w:t>
      </w:r>
      <w:r w:rsidR="009F75F3" w:rsidRPr="009F75F3">
        <w:rPr>
          <w:rFonts w:asciiTheme="majorHAnsi" w:hAnsiTheme="majorHAnsi"/>
          <w:i/>
          <w:noProof/>
          <w:szCs w:val="20"/>
        </w:rPr>
        <w:t>ut rejoice insofar as you share Christ's sufferings, that you may also rejoice and be glad when his glory is revealed.</w:t>
      </w:r>
    </w:p>
    <w:p w14:paraId="2EA02132" w14:textId="77777777" w:rsidR="009F75F3" w:rsidRPr="00950D25" w:rsidRDefault="009F75F3" w:rsidP="009F75F3">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The ______________________________________ Redeemed</w:t>
      </w:r>
    </w:p>
    <w:p w14:paraId="583D5DEA" w14:textId="151EBACE" w:rsidR="00E074ED" w:rsidRDefault="009F75F3" w:rsidP="00E074ED">
      <w:pPr>
        <w:spacing w:after="240" w:line="240" w:lineRule="auto"/>
        <w:jc w:val="both"/>
        <w:rPr>
          <w:rFonts w:asciiTheme="majorHAnsi" w:hAnsiTheme="majorHAnsi"/>
          <w:i/>
          <w:noProof/>
          <w:szCs w:val="20"/>
        </w:rPr>
      </w:pPr>
      <w:r w:rsidRPr="009F75F3">
        <w:rPr>
          <w:rFonts w:asciiTheme="majorHAnsi" w:hAnsiTheme="majorHAnsi"/>
          <w:szCs w:val="20"/>
        </w:rPr>
        <w:t>Are you ready? The righteous acts of the saints is the evident expression of a life redeemed by Christ. It is the outward expression of an inward transformation that differentiates you from all others.</w:t>
      </w:r>
    </w:p>
    <w:p w14:paraId="739E49F3" w14:textId="65922D2C" w:rsidR="00F80EA9" w:rsidRPr="00E074ED" w:rsidRDefault="00B77323"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4706219A">
                <wp:simplePos x="0" y="0"/>
                <wp:positionH relativeFrom="column">
                  <wp:posOffset>-68580</wp:posOffset>
                </wp:positionH>
                <wp:positionV relativeFrom="paragraph">
                  <wp:posOffset>599440</wp:posOffset>
                </wp:positionV>
                <wp:extent cx="4438650" cy="15392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4438650" cy="1539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FC824" id="Rectangle 6" o:spid="_x0000_s1026" style="position:absolute;margin-left:-5.4pt;margin-top:47.2pt;width:349.5pt;height:1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o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" filled="f" strokecolor="black [3213]"/>
            </w:pict>
          </mc:Fallback>
        </mc:AlternateContent>
      </w:r>
      <w:r w:rsidR="009F75F3" w:rsidRPr="009F75F3">
        <w:t xml:space="preserve"> </w:t>
      </w:r>
      <w:r w:rsidR="009F75F3">
        <w:rPr>
          <w:rFonts w:asciiTheme="majorHAnsi" w:hAnsiTheme="majorHAnsi"/>
          <w:i/>
          <w:noProof/>
          <w:szCs w:val="20"/>
        </w:rPr>
        <w:t>Matthew 25:10 ~ A</w:t>
      </w:r>
      <w:r w:rsidR="009F75F3" w:rsidRPr="009F75F3">
        <w:rPr>
          <w:rFonts w:asciiTheme="majorHAnsi" w:hAnsiTheme="majorHAnsi"/>
          <w:i/>
          <w:noProof/>
          <w:szCs w:val="20"/>
        </w:rPr>
        <w:t>nd while they were going to buy, the bridegroom came, and those who were ready went in with him to the marriage feast, and the door was shut.</w:t>
      </w:r>
    </w:p>
    <w:p w14:paraId="50264EA2" w14:textId="77777777" w:rsidR="009F75F3" w:rsidRPr="00950D25" w:rsidRDefault="009F75F3" w:rsidP="009F75F3">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The ______________________________________ Redeemed</w:t>
      </w:r>
    </w:p>
    <w:p w14:paraId="7FBC190E" w14:textId="6FD9759D" w:rsidR="001945FC" w:rsidRPr="00736F40" w:rsidRDefault="009F75F3" w:rsidP="00D50435">
      <w:pPr>
        <w:spacing w:after="240" w:line="240" w:lineRule="auto"/>
        <w:jc w:val="both"/>
        <w:rPr>
          <w:rFonts w:asciiTheme="majorHAnsi" w:hAnsiTheme="majorHAnsi"/>
          <w:szCs w:val="20"/>
        </w:rPr>
      </w:pPr>
      <w:r w:rsidRPr="009F75F3">
        <w:rPr>
          <w:rFonts w:asciiTheme="majorHAnsi" w:hAnsiTheme="majorHAnsi"/>
          <w:szCs w:val="20"/>
        </w:rPr>
        <w:t>There is no greater joy, no higher blessedness, than to know that you have been received into the presence of the King of kings. All the redeemed of all the earth will participate in the marriage of Christ.</w:t>
      </w:r>
    </w:p>
    <w:p w14:paraId="24D0175D" w14:textId="79623B58" w:rsidR="009A2CC6" w:rsidRDefault="009F75F3" w:rsidP="00295DFB">
      <w:pPr>
        <w:spacing w:after="0" w:line="240" w:lineRule="auto"/>
        <w:jc w:val="both"/>
        <w:rPr>
          <w:rFonts w:asciiTheme="majorHAnsi" w:hAnsiTheme="majorHAnsi"/>
          <w:i/>
          <w:noProof/>
          <w:szCs w:val="20"/>
        </w:rPr>
      </w:pPr>
      <w:r>
        <w:rPr>
          <w:rFonts w:asciiTheme="majorHAnsi" w:hAnsiTheme="majorHAnsi"/>
          <w:i/>
          <w:noProof/>
          <w:szCs w:val="20"/>
        </w:rPr>
        <w:t xml:space="preserve">1 Peter 2:9 ~ </w:t>
      </w:r>
      <w:r w:rsidRPr="009F75F3">
        <w:rPr>
          <w:rFonts w:asciiTheme="majorHAnsi" w:hAnsiTheme="majorHAnsi"/>
          <w:i/>
          <w:noProof/>
          <w:szCs w:val="20"/>
        </w:rPr>
        <w:t>But you are a chosen race, a royal priesthood, a holy nation, a people for his own possession, that you may proclaim the excellencies of him who called you out of darkness into his marvelous light.</w:t>
      </w:r>
    </w:p>
    <w:p w14:paraId="128A4697" w14:textId="77777777" w:rsidR="00843AE2" w:rsidRDefault="00843AE2" w:rsidP="00D22FA4">
      <w:pPr>
        <w:spacing w:after="0" w:line="240" w:lineRule="auto"/>
        <w:jc w:val="center"/>
        <w:rPr>
          <w:rFonts w:ascii="AR JULIAN" w:hAnsi="AR JULIAN"/>
          <w:b/>
          <w:bCs/>
          <w:sz w:val="20"/>
          <w:szCs w:val="18"/>
        </w:rPr>
      </w:pPr>
    </w:p>
    <w:p w14:paraId="612B17DB" w14:textId="3C6BA32D" w:rsidR="00420160" w:rsidRPr="00843AE2" w:rsidRDefault="007006E4" w:rsidP="00D22FA4">
      <w:pPr>
        <w:spacing w:after="0" w:line="240" w:lineRule="auto"/>
        <w:jc w:val="center"/>
        <w:rPr>
          <w:rFonts w:ascii="AR JULIAN" w:hAnsi="AR JULIAN"/>
          <w:b/>
          <w:bCs/>
        </w:rPr>
      </w:pPr>
      <w:r>
        <w:rPr>
          <w:rFonts w:ascii="AR JULIAN" w:hAnsi="AR JULIAN"/>
          <w:b/>
          <w:bCs/>
        </w:rPr>
        <w:t>Revelation 22:17</w:t>
      </w:r>
    </w:p>
    <w:p w14:paraId="142F1E3D" w14:textId="400BB7A5" w:rsidR="00D10CE6" w:rsidRDefault="007006E4" w:rsidP="00E14BB6">
      <w:pPr>
        <w:pStyle w:val="NoSpacing"/>
        <w:ind w:hanging="180"/>
        <w:jc w:val="center"/>
        <w:rPr>
          <w:rFonts w:ascii="AR JULIAN" w:hAnsi="AR JULIAN"/>
          <w:b/>
          <w:bCs/>
        </w:rPr>
      </w:pPr>
      <w:r w:rsidRPr="007006E4">
        <w:rPr>
          <w:rFonts w:ascii="AR JULIAN" w:hAnsi="AR JULIAN"/>
          <w:b/>
          <w:bCs/>
        </w:rPr>
        <w:t>The Spirit and the Bride say, “Come.” And let the one who hears say, “Come.” And let the one who is thirsty come; let the one who desires take the water of life without price.</w:t>
      </w:r>
    </w:p>
    <w:p w14:paraId="2D5D9033" w14:textId="77777777" w:rsidR="00C167E5" w:rsidRPr="00843AE2" w:rsidRDefault="00C167E5" w:rsidP="00E14BB6">
      <w:pPr>
        <w:pStyle w:val="NoSpacing"/>
        <w:ind w:hanging="180"/>
        <w:jc w:val="center"/>
        <w:rPr>
          <w:rFonts w:ascii="AR JULIAN" w:hAnsi="AR JULIAN"/>
          <w:b/>
          <w:bCs/>
        </w:rPr>
      </w:pPr>
    </w:p>
    <w:p w14:paraId="6AFF1627" w14:textId="77777777" w:rsidR="00843AE2" w:rsidRDefault="00843AE2" w:rsidP="00E14BB6">
      <w:pPr>
        <w:pStyle w:val="NoSpacing"/>
        <w:ind w:hanging="180"/>
        <w:jc w:val="center"/>
        <w:rPr>
          <w:rFonts w:ascii="AR JULIAN" w:hAnsi="AR JULIAN"/>
          <w:b/>
          <w:bCs/>
          <w:szCs w:val="20"/>
        </w:rPr>
      </w:pPr>
    </w:p>
    <w:p w14:paraId="4C23052D" w14:textId="252A8209" w:rsidR="00D50435" w:rsidRPr="005739C2" w:rsidRDefault="003554A8"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488B9355">
            <wp:simplePos x="0" y="0"/>
            <wp:positionH relativeFrom="column">
              <wp:posOffset>83820</wp:posOffset>
            </wp:positionH>
            <wp:positionV relativeFrom="paragraph">
              <wp:posOffset>57150</wp:posOffset>
            </wp:positionV>
            <wp:extent cx="1028700" cy="4337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33705"/>
                    </a:xfrm>
                    <a:prstGeom prst="rect">
                      <a:avLst/>
                    </a:prstGeom>
                  </pic:spPr>
                </pic:pic>
              </a:graphicData>
            </a:graphic>
            <wp14:sizeRelH relativeFrom="page">
              <wp14:pctWidth>0</wp14:pctWidth>
            </wp14:sizeRelH>
            <wp14:sizeRelV relativeFrom="page">
              <wp14:pctHeight>0</wp14:pctHeight>
            </wp14:sizeRelV>
          </wp:anchor>
        </w:drawing>
      </w:r>
      <w:r w:rsidR="00C52CCE">
        <w:rPr>
          <w:rFonts w:ascii="AR JULIAN" w:hAnsi="AR JULIAN"/>
          <w:b/>
          <w:bCs/>
          <w:szCs w:val="28"/>
        </w:rPr>
        <w:t>Banquet of the Redeemed</w:t>
      </w:r>
    </w:p>
    <w:p w14:paraId="3A2E02DD" w14:textId="1996F072"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69027BFA" w14:textId="2DBADF8A" w:rsidR="00AA1670" w:rsidRPr="003402D9" w:rsidRDefault="00C52CCE" w:rsidP="00A65CAE">
      <w:pPr>
        <w:spacing w:after="0"/>
        <w:jc w:val="both"/>
        <w:rPr>
          <w:rFonts w:asciiTheme="majorHAnsi" w:hAnsiTheme="majorHAnsi"/>
          <w:b/>
          <w:sz w:val="19"/>
          <w:szCs w:val="19"/>
        </w:rPr>
      </w:pPr>
      <w:r>
        <w:rPr>
          <w:rFonts w:asciiTheme="majorHAnsi" w:hAnsiTheme="majorHAnsi"/>
          <w:b/>
          <w:sz w:val="19"/>
          <w:szCs w:val="19"/>
        </w:rPr>
        <w:t>Isaiah 35:10</w:t>
      </w:r>
    </w:p>
    <w:p w14:paraId="1F5B0907" w14:textId="064E4D78" w:rsidR="00D60CDA" w:rsidRPr="003402D9" w:rsidRDefault="00C52CCE" w:rsidP="00C52CCE">
      <w:pPr>
        <w:spacing w:after="0"/>
        <w:jc w:val="both"/>
        <w:rPr>
          <w:rFonts w:asciiTheme="majorHAnsi" w:hAnsiTheme="majorHAnsi"/>
          <w:i/>
          <w:sz w:val="20"/>
          <w:szCs w:val="20"/>
        </w:rPr>
      </w:pPr>
      <w:r w:rsidRPr="00C52CCE">
        <w:rPr>
          <w:rFonts w:asciiTheme="majorHAnsi" w:hAnsiTheme="majorHAnsi"/>
          <w:i/>
          <w:sz w:val="20"/>
          <w:szCs w:val="20"/>
        </w:rPr>
        <w:t>And the ransomed of the Lord shall return and come to Zion with singing;</w:t>
      </w:r>
      <w:r>
        <w:rPr>
          <w:rFonts w:asciiTheme="majorHAnsi" w:hAnsiTheme="majorHAnsi"/>
          <w:i/>
          <w:sz w:val="20"/>
          <w:szCs w:val="20"/>
        </w:rPr>
        <w:t xml:space="preserve"> </w:t>
      </w:r>
      <w:r w:rsidRPr="00C52CCE">
        <w:rPr>
          <w:rFonts w:asciiTheme="majorHAnsi" w:hAnsiTheme="majorHAnsi"/>
          <w:i/>
          <w:sz w:val="20"/>
          <w:szCs w:val="20"/>
        </w:rPr>
        <w:t>everlasting joy shall be upon their heads; they shall obtain gladness and joy, and sorrow and sighing shall flee away.</w:t>
      </w:r>
    </w:p>
    <w:p w14:paraId="027617E8" w14:textId="77777777" w:rsidR="00D60CDA" w:rsidRPr="003402D9" w:rsidRDefault="00D60CDA" w:rsidP="00D60CDA">
      <w:pPr>
        <w:spacing w:after="0"/>
        <w:jc w:val="both"/>
        <w:rPr>
          <w:rFonts w:asciiTheme="majorHAnsi" w:hAnsiTheme="majorHAnsi"/>
          <w:i/>
          <w:sz w:val="19"/>
          <w:szCs w:val="19"/>
        </w:rPr>
      </w:pPr>
    </w:p>
    <w:p w14:paraId="077FC1E7" w14:textId="445B7E72" w:rsidR="00416454" w:rsidRPr="003402D9" w:rsidRDefault="00C52CCE" w:rsidP="00D60CDA">
      <w:pPr>
        <w:spacing w:after="0"/>
        <w:jc w:val="both"/>
        <w:rPr>
          <w:rFonts w:asciiTheme="majorHAnsi" w:hAnsiTheme="majorHAnsi"/>
          <w:b/>
          <w:sz w:val="19"/>
          <w:szCs w:val="19"/>
        </w:rPr>
      </w:pPr>
      <w:r>
        <w:rPr>
          <w:rFonts w:asciiTheme="majorHAnsi" w:hAnsiTheme="majorHAnsi"/>
          <w:b/>
          <w:sz w:val="19"/>
          <w:szCs w:val="19"/>
        </w:rPr>
        <w:t>Joel 2:26</w:t>
      </w:r>
    </w:p>
    <w:p w14:paraId="4B3E6B40" w14:textId="1F70BED0" w:rsidR="00416454" w:rsidRPr="003402D9" w:rsidRDefault="00C52CCE" w:rsidP="00C52CCE">
      <w:pPr>
        <w:spacing w:after="0"/>
        <w:jc w:val="both"/>
        <w:rPr>
          <w:rFonts w:asciiTheme="majorHAnsi" w:hAnsiTheme="majorHAnsi"/>
          <w:i/>
          <w:sz w:val="20"/>
          <w:szCs w:val="20"/>
        </w:rPr>
      </w:pPr>
      <w:r w:rsidRPr="00C52CCE">
        <w:rPr>
          <w:rFonts w:asciiTheme="majorHAnsi" w:hAnsiTheme="majorHAnsi"/>
          <w:i/>
          <w:sz w:val="20"/>
          <w:szCs w:val="20"/>
        </w:rPr>
        <w:t>“You shall eat in plenty and be satisfied, and praise the name of the Lord your God,</w:t>
      </w:r>
      <w:r>
        <w:rPr>
          <w:rFonts w:asciiTheme="majorHAnsi" w:hAnsiTheme="majorHAnsi"/>
          <w:i/>
          <w:sz w:val="20"/>
          <w:szCs w:val="20"/>
        </w:rPr>
        <w:t xml:space="preserve"> </w:t>
      </w:r>
      <w:r w:rsidRPr="00C52CCE">
        <w:rPr>
          <w:rFonts w:asciiTheme="majorHAnsi" w:hAnsiTheme="majorHAnsi"/>
          <w:i/>
          <w:sz w:val="20"/>
          <w:szCs w:val="20"/>
        </w:rPr>
        <w:t>who has dealt wondrously with you.</w:t>
      </w:r>
      <w:r>
        <w:rPr>
          <w:rFonts w:asciiTheme="majorHAnsi" w:hAnsiTheme="majorHAnsi"/>
          <w:i/>
          <w:sz w:val="20"/>
          <w:szCs w:val="20"/>
        </w:rPr>
        <w:t xml:space="preserve"> </w:t>
      </w:r>
      <w:r w:rsidRPr="00C52CCE">
        <w:rPr>
          <w:rFonts w:asciiTheme="majorHAnsi" w:hAnsiTheme="majorHAnsi"/>
          <w:i/>
          <w:sz w:val="20"/>
          <w:szCs w:val="20"/>
        </w:rPr>
        <w:t>And my people shall never again be put to shame.</w:t>
      </w:r>
    </w:p>
    <w:p w14:paraId="34A546CA" w14:textId="77777777" w:rsidR="00416454" w:rsidRPr="003402D9" w:rsidRDefault="00416454" w:rsidP="00A65CAE">
      <w:pPr>
        <w:spacing w:after="0"/>
        <w:jc w:val="both"/>
        <w:rPr>
          <w:rFonts w:asciiTheme="majorHAnsi" w:hAnsiTheme="majorHAnsi"/>
          <w:b/>
          <w:sz w:val="19"/>
          <w:szCs w:val="19"/>
        </w:rPr>
      </w:pPr>
    </w:p>
    <w:p w14:paraId="4399880D" w14:textId="13602391" w:rsidR="008B5DD1" w:rsidRPr="003402D9" w:rsidRDefault="00C52CCE" w:rsidP="00A65CAE">
      <w:pPr>
        <w:spacing w:after="0"/>
        <w:jc w:val="both"/>
        <w:rPr>
          <w:rFonts w:asciiTheme="majorHAnsi" w:hAnsiTheme="majorHAnsi"/>
          <w:b/>
          <w:sz w:val="19"/>
          <w:szCs w:val="19"/>
        </w:rPr>
      </w:pPr>
      <w:r>
        <w:rPr>
          <w:rFonts w:asciiTheme="majorHAnsi" w:hAnsiTheme="majorHAnsi"/>
          <w:b/>
          <w:sz w:val="19"/>
          <w:szCs w:val="19"/>
        </w:rPr>
        <w:t>Philippians 4:4</w:t>
      </w:r>
    </w:p>
    <w:p w14:paraId="74053E4D" w14:textId="15873287" w:rsidR="00C00BBC" w:rsidRPr="003402D9" w:rsidRDefault="00C52CCE" w:rsidP="00357F5A">
      <w:pPr>
        <w:jc w:val="both"/>
        <w:rPr>
          <w:rFonts w:asciiTheme="majorHAnsi" w:hAnsiTheme="majorHAnsi"/>
          <w:i/>
          <w:sz w:val="20"/>
          <w:szCs w:val="20"/>
        </w:rPr>
      </w:pPr>
      <w:r w:rsidRPr="00C52CCE">
        <w:rPr>
          <w:rFonts w:asciiTheme="majorHAnsi" w:hAnsiTheme="majorHAnsi"/>
          <w:i/>
          <w:sz w:val="20"/>
          <w:szCs w:val="20"/>
        </w:rPr>
        <w:t>Rejoice in the Lord always; again I will say, rejoice.</w:t>
      </w:r>
    </w:p>
    <w:p w14:paraId="0833F92D" w14:textId="39422174" w:rsidR="00C72485" w:rsidRPr="003402D9" w:rsidRDefault="00C52CCE" w:rsidP="00C72485">
      <w:pPr>
        <w:spacing w:after="0"/>
        <w:jc w:val="both"/>
        <w:rPr>
          <w:rFonts w:asciiTheme="majorHAnsi" w:hAnsiTheme="majorHAnsi"/>
          <w:b/>
          <w:sz w:val="19"/>
          <w:szCs w:val="19"/>
        </w:rPr>
      </w:pPr>
      <w:r>
        <w:rPr>
          <w:rFonts w:asciiTheme="majorHAnsi" w:hAnsiTheme="majorHAnsi"/>
          <w:b/>
          <w:sz w:val="19"/>
          <w:szCs w:val="19"/>
        </w:rPr>
        <w:t>Matthew 22:11-12</w:t>
      </w:r>
    </w:p>
    <w:p w14:paraId="4CEAE7B9" w14:textId="7A89D004" w:rsidR="00C72485" w:rsidRPr="003402D9" w:rsidRDefault="00C52CCE" w:rsidP="003554A8">
      <w:pPr>
        <w:jc w:val="both"/>
        <w:rPr>
          <w:rFonts w:asciiTheme="majorHAnsi" w:hAnsiTheme="majorHAnsi"/>
          <w:i/>
          <w:sz w:val="20"/>
          <w:szCs w:val="20"/>
        </w:rPr>
      </w:pPr>
      <w:r>
        <w:rPr>
          <w:rFonts w:asciiTheme="majorHAnsi" w:hAnsiTheme="majorHAnsi"/>
          <w:i/>
          <w:sz w:val="20"/>
          <w:szCs w:val="20"/>
        </w:rPr>
        <w:t>“</w:t>
      </w:r>
      <w:r w:rsidRPr="00C52CCE">
        <w:rPr>
          <w:rFonts w:asciiTheme="majorHAnsi" w:hAnsiTheme="majorHAnsi"/>
          <w:i/>
          <w:sz w:val="20"/>
          <w:szCs w:val="20"/>
        </w:rPr>
        <w:t>But when the king came in to look at the guests, he saw there a man who had no wedding garment. And he said to him, ‘Friend, how did you get in here without a wedding garment?’ And he was speechless.</w:t>
      </w:r>
      <w:r>
        <w:rPr>
          <w:rFonts w:asciiTheme="majorHAnsi" w:hAnsiTheme="majorHAnsi"/>
          <w:i/>
          <w:sz w:val="20"/>
          <w:szCs w:val="20"/>
        </w:rPr>
        <w:t>”</w:t>
      </w:r>
    </w:p>
    <w:p w14:paraId="6AC87CC5" w14:textId="470A0C85" w:rsidR="0016329D" w:rsidRPr="003402D9" w:rsidRDefault="00C52CCE" w:rsidP="00C7743C">
      <w:pPr>
        <w:spacing w:after="0"/>
        <w:jc w:val="both"/>
        <w:rPr>
          <w:rFonts w:asciiTheme="majorHAnsi" w:hAnsiTheme="majorHAnsi"/>
          <w:b/>
          <w:sz w:val="19"/>
          <w:szCs w:val="19"/>
        </w:rPr>
      </w:pPr>
      <w:r>
        <w:rPr>
          <w:rFonts w:asciiTheme="majorHAnsi" w:hAnsiTheme="majorHAnsi"/>
          <w:b/>
          <w:sz w:val="19"/>
          <w:szCs w:val="19"/>
        </w:rPr>
        <w:t>Colossians 3:12</w:t>
      </w:r>
    </w:p>
    <w:p w14:paraId="2867863B" w14:textId="73808753" w:rsidR="00406431" w:rsidRPr="003402D9" w:rsidRDefault="00C52CCE" w:rsidP="003402D9">
      <w:pPr>
        <w:jc w:val="both"/>
        <w:rPr>
          <w:rFonts w:asciiTheme="majorHAnsi" w:hAnsiTheme="majorHAnsi"/>
          <w:i/>
          <w:sz w:val="20"/>
          <w:szCs w:val="20"/>
        </w:rPr>
      </w:pPr>
      <w:r w:rsidRPr="00C52CCE">
        <w:rPr>
          <w:rFonts w:asciiTheme="majorHAnsi" w:hAnsiTheme="majorHAnsi"/>
          <w:i/>
          <w:sz w:val="20"/>
          <w:szCs w:val="20"/>
        </w:rPr>
        <w:t>Put on then, as God's chosen ones, holy and beloved, compassionate hearts, kindness, humility, meekness, and patience</w:t>
      </w:r>
      <w:r>
        <w:rPr>
          <w:rFonts w:asciiTheme="majorHAnsi" w:hAnsiTheme="majorHAnsi"/>
          <w:i/>
          <w:sz w:val="20"/>
          <w:szCs w:val="20"/>
        </w:rPr>
        <w:t>.</w:t>
      </w:r>
    </w:p>
    <w:p w14:paraId="2695583B" w14:textId="65ED3390" w:rsidR="00614B70" w:rsidRPr="003402D9" w:rsidRDefault="00C52CCE" w:rsidP="00614B70">
      <w:pPr>
        <w:spacing w:after="0"/>
        <w:jc w:val="both"/>
        <w:rPr>
          <w:rFonts w:asciiTheme="majorHAnsi" w:hAnsiTheme="majorHAnsi"/>
          <w:b/>
          <w:sz w:val="19"/>
          <w:szCs w:val="19"/>
        </w:rPr>
      </w:pPr>
      <w:r>
        <w:rPr>
          <w:rFonts w:asciiTheme="majorHAnsi" w:hAnsiTheme="majorHAnsi"/>
          <w:b/>
          <w:sz w:val="19"/>
          <w:szCs w:val="19"/>
        </w:rPr>
        <w:t>Ephesians 4:24</w:t>
      </w:r>
    </w:p>
    <w:p w14:paraId="4A669E42" w14:textId="4F4FC21C" w:rsidR="00614B70" w:rsidRPr="003402D9" w:rsidRDefault="00C52CCE" w:rsidP="00D31BB7">
      <w:pPr>
        <w:jc w:val="both"/>
        <w:rPr>
          <w:rFonts w:asciiTheme="majorHAnsi" w:hAnsiTheme="majorHAnsi"/>
          <w:i/>
          <w:sz w:val="20"/>
          <w:szCs w:val="20"/>
        </w:rPr>
      </w:pPr>
      <w:bookmarkStart w:id="0" w:name="_Hlk166096877"/>
      <w:r>
        <w:rPr>
          <w:rFonts w:asciiTheme="majorHAnsi" w:hAnsiTheme="majorHAnsi"/>
          <w:i/>
          <w:sz w:val="20"/>
          <w:szCs w:val="20"/>
        </w:rPr>
        <w:t>…</w:t>
      </w:r>
      <w:r w:rsidRPr="00C52CCE">
        <w:rPr>
          <w:rFonts w:asciiTheme="majorHAnsi" w:hAnsiTheme="majorHAnsi"/>
          <w:i/>
          <w:sz w:val="20"/>
          <w:szCs w:val="20"/>
        </w:rPr>
        <w:t>and to put on the new self, created after the likeness of God in true righteousness and holiness.</w:t>
      </w:r>
    </w:p>
    <w:bookmarkEnd w:id="0"/>
    <w:p w14:paraId="5DD2271C" w14:textId="5EC82CE1" w:rsidR="00614B70" w:rsidRPr="003402D9" w:rsidRDefault="00C52CCE" w:rsidP="00614B70">
      <w:pPr>
        <w:spacing w:after="0"/>
        <w:jc w:val="both"/>
        <w:rPr>
          <w:rFonts w:asciiTheme="majorHAnsi" w:hAnsiTheme="majorHAnsi"/>
          <w:b/>
          <w:sz w:val="19"/>
          <w:szCs w:val="19"/>
        </w:rPr>
      </w:pPr>
      <w:r>
        <w:rPr>
          <w:rFonts w:asciiTheme="majorHAnsi" w:hAnsiTheme="majorHAnsi"/>
          <w:b/>
          <w:sz w:val="19"/>
          <w:szCs w:val="19"/>
        </w:rPr>
        <w:t>Psalm 73:24</w:t>
      </w:r>
    </w:p>
    <w:p w14:paraId="623354E8" w14:textId="0E34C654" w:rsidR="00614B70" w:rsidRPr="003402D9" w:rsidRDefault="00C52CCE" w:rsidP="00C52CCE">
      <w:pPr>
        <w:jc w:val="both"/>
        <w:rPr>
          <w:rFonts w:asciiTheme="majorHAnsi" w:hAnsiTheme="majorHAnsi"/>
          <w:i/>
          <w:sz w:val="20"/>
          <w:szCs w:val="20"/>
        </w:rPr>
      </w:pPr>
      <w:r w:rsidRPr="00C52CCE">
        <w:rPr>
          <w:rFonts w:asciiTheme="majorHAnsi" w:hAnsiTheme="majorHAnsi"/>
          <w:i/>
          <w:sz w:val="20"/>
          <w:szCs w:val="20"/>
        </w:rPr>
        <w:t>You guide me with your counsel, and afterward you will receive me to glory.</w:t>
      </w:r>
    </w:p>
    <w:p w14:paraId="0CBF8D76" w14:textId="72E81877" w:rsidR="0063760F" w:rsidRPr="003402D9" w:rsidRDefault="00C52CCE" w:rsidP="0063760F">
      <w:pPr>
        <w:spacing w:after="0"/>
        <w:jc w:val="both"/>
        <w:rPr>
          <w:rFonts w:asciiTheme="majorHAnsi" w:hAnsiTheme="majorHAnsi"/>
          <w:b/>
          <w:bCs/>
          <w:iCs/>
          <w:sz w:val="19"/>
          <w:szCs w:val="19"/>
        </w:rPr>
      </w:pPr>
      <w:r>
        <w:rPr>
          <w:rFonts w:asciiTheme="majorHAnsi" w:hAnsiTheme="majorHAnsi"/>
          <w:b/>
          <w:bCs/>
          <w:iCs/>
          <w:sz w:val="19"/>
          <w:szCs w:val="19"/>
        </w:rPr>
        <w:t>Hebrews 9:15</w:t>
      </w:r>
    </w:p>
    <w:p w14:paraId="7FD238D4" w14:textId="073EBA9B" w:rsidR="0063760F" w:rsidRDefault="00C52CCE" w:rsidP="007B6EB2">
      <w:pPr>
        <w:jc w:val="both"/>
        <w:rPr>
          <w:rFonts w:asciiTheme="majorHAnsi" w:hAnsiTheme="majorHAnsi"/>
          <w:i/>
          <w:sz w:val="20"/>
          <w:szCs w:val="20"/>
        </w:rPr>
      </w:pPr>
      <w:r w:rsidRPr="00C52CCE">
        <w:rPr>
          <w:rFonts w:asciiTheme="majorHAnsi" w:hAnsiTheme="majorHAnsi"/>
          <w:i/>
          <w:sz w:val="20"/>
          <w:szCs w:val="20"/>
        </w:rPr>
        <w:t>Therefore he is the mediator of a new covenant, so that those who are called may receive the promised eternal inheritance, since a death has occurred that redeems them from the transgressions committed under the first covenant.</w:t>
      </w:r>
    </w:p>
    <w:p w14:paraId="30138ADD" w14:textId="0E76C6D1" w:rsidR="00C167E5" w:rsidRPr="00C167E5" w:rsidRDefault="00C52CCE" w:rsidP="00C167E5">
      <w:pPr>
        <w:spacing w:after="0"/>
        <w:jc w:val="both"/>
        <w:rPr>
          <w:rFonts w:asciiTheme="majorHAnsi" w:hAnsiTheme="majorHAnsi"/>
          <w:b/>
          <w:bCs/>
          <w:iCs/>
          <w:sz w:val="20"/>
          <w:szCs w:val="20"/>
        </w:rPr>
      </w:pPr>
      <w:r>
        <w:rPr>
          <w:rFonts w:asciiTheme="majorHAnsi" w:hAnsiTheme="majorHAnsi"/>
          <w:b/>
          <w:bCs/>
          <w:iCs/>
          <w:sz w:val="20"/>
          <w:szCs w:val="20"/>
        </w:rPr>
        <w:t>Luke 14:23</w:t>
      </w:r>
    </w:p>
    <w:p w14:paraId="5169A526" w14:textId="6AF617C1" w:rsidR="00C167E5" w:rsidRPr="003402D9" w:rsidRDefault="00C52CCE" w:rsidP="00D31BB7">
      <w:pPr>
        <w:jc w:val="both"/>
        <w:rPr>
          <w:rFonts w:asciiTheme="majorHAnsi" w:hAnsiTheme="majorHAnsi"/>
          <w:i/>
          <w:sz w:val="20"/>
          <w:szCs w:val="20"/>
        </w:rPr>
      </w:pPr>
      <w:r>
        <w:rPr>
          <w:rFonts w:asciiTheme="majorHAnsi" w:hAnsiTheme="majorHAnsi"/>
          <w:i/>
          <w:sz w:val="20"/>
          <w:szCs w:val="20"/>
        </w:rPr>
        <w:t>“</w:t>
      </w:r>
      <w:r w:rsidRPr="00C52CCE">
        <w:rPr>
          <w:rFonts w:asciiTheme="majorHAnsi" w:hAnsiTheme="majorHAnsi"/>
          <w:i/>
          <w:sz w:val="20"/>
          <w:szCs w:val="20"/>
        </w:rPr>
        <w:t>And the master said to the servant, ‘Go out to the highways and hedges and compel people to come in, that my house may be filled.</w:t>
      </w:r>
      <w:r>
        <w:rPr>
          <w:rFonts w:asciiTheme="majorHAnsi" w:hAnsiTheme="majorHAnsi"/>
          <w:i/>
          <w:sz w:val="20"/>
          <w:szCs w:val="20"/>
        </w:rPr>
        <w:t>’”</w:t>
      </w:r>
    </w:p>
    <w:sectPr w:rsidR="00C167E5"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B59F" w14:textId="77777777" w:rsidR="00BB6E89" w:rsidRDefault="00BB6E89" w:rsidP="00972618">
      <w:pPr>
        <w:spacing w:after="0" w:line="240" w:lineRule="auto"/>
      </w:pPr>
      <w:r>
        <w:separator/>
      </w:r>
    </w:p>
  </w:endnote>
  <w:endnote w:type="continuationSeparator" w:id="0">
    <w:p w14:paraId="46E933AC" w14:textId="77777777" w:rsidR="00BB6E89" w:rsidRDefault="00BB6E89"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FDD83" w14:textId="77777777" w:rsidR="00BB6E89" w:rsidRDefault="00BB6E89" w:rsidP="00972618">
      <w:pPr>
        <w:spacing w:after="0" w:line="240" w:lineRule="auto"/>
      </w:pPr>
      <w:r>
        <w:separator/>
      </w:r>
    </w:p>
  </w:footnote>
  <w:footnote w:type="continuationSeparator" w:id="0">
    <w:p w14:paraId="47B334F5" w14:textId="77777777" w:rsidR="00BB6E89" w:rsidRDefault="00BB6E89"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59E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2AE4"/>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54A8"/>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57F"/>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372"/>
    <w:rsid w:val="004E3957"/>
    <w:rsid w:val="004E39E2"/>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70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06E4"/>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6EB2"/>
    <w:rsid w:val="007B76AC"/>
    <w:rsid w:val="007C25FE"/>
    <w:rsid w:val="007C3C76"/>
    <w:rsid w:val="007D3523"/>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25CCC"/>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9F75F3"/>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4D92"/>
    <w:rsid w:val="00B76FC9"/>
    <w:rsid w:val="00B77323"/>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B6E89"/>
    <w:rsid w:val="00BC2725"/>
    <w:rsid w:val="00BC6E6F"/>
    <w:rsid w:val="00BC7B1A"/>
    <w:rsid w:val="00BD343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167E5"/>
    <w:rsid w:val="00C309D0"/>
    <w:rsid w:val="00C30F29"/>
    <w:rsid w:val="00C3121F"/>
    <w:rsid w:val="00C318B6"/>
    <w:rsid w:val="00C36189"/>
    <w:rsid w:val="00C444C4"/>
    <w:rsid w:val="00C46566"/>
    <w:rsid w:val="00C524C6"/>
    <w:rsid w:val="00C52C57"/>
    <w:rsid w:val="00C52CCE"/>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1BB7"/>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2EE3"/>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0834"/>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3</cp:revision>
  <cp:lastPrinted>2024-07-11T00:28:00Z</cp:lastPrinted>
  <dcterms:created xsi:type="dcterms:W3CDTF">2025-11-18T20:44:00Z</dcterms:created>
  <dcterms:modified xsi:type="dcterms:W3CDTF">2025-11-18T20:50:00Z</dcterms:modified>
</cp:coreProperties>
</file>