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7616" w14:textId="2868B685" w:rsidR="00F2191F" w:rsidRPr="00FC3639" w:rsidRDefault="006E42D0" w:rsidP="00FC3639">
      <w:pPr>
        <w:pStyle w:val="NoSpacing"/>
        <w:jc w:val="center"/>
        <w:rPr>
          <w:rFonts w:ascii="AR JULIAN" w:hAnsi="AR JULIAN"/>
          <w:b/>
          <w:bCs/>
          <w:sz w:val="24"/>
          <w:szCs w:val="28"/>
        </w:rPr>
      </w:pPr>
      <w:r w:rsidRPr="00AD57CC">
        <w:rPr>
          <w:rFonts w:ascii="AR JULIAN" w:hAnsi="AR JULIAN"/>
          <w:b/>
          <w:bCs/>
          <w:i/>
          <w:iCs/>
          <w:noProof/>
          <w:sz w:val="14"/>
          <w:szCs w:val="28"/>
        </w:rPr>
        <w:drawing>
          <wp:anchor distT="0" distB="0" distL="114300" distR="114300" simplePos="0" relativeHeight="251652096" behindDoc="0" locked="0" layoutInCell="1" allowOverlap="1" wp14:anchorId="6391A790" wp14:editId="0E958207">
            <wp:simplePos x="0" y="0"/>
            <wp:positionH relativeFrom="column">
              <wp:posOffset>137160</wp:posOffset>
            </wp:positionH>
            <wp:positionV relativeFrom="paragraph">
              <wp:posOffset>0</wp:posOffset>
            </wp:positionV>
            <wp:extent cx="1104900" cy="5200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520065"/>
                    </a:xfrm>
                    <a:prstGeom prst="rect">
                      <a:avLst/>
                    </a:prstGeom>
                  </pic:spPr>
                </pic:pic>
              </a:graphicData>
            </a:graphic>
            <wp14:sizeRelH relativeFrom="page">
              <wp14:pctWidth>0</wp14:pctWidth>
            </wp14:sizeRelH>
            <wp14:sizeRelV relativeFrom="page">
              <wp14:pctHeight>0</wp14:pctHeight>
            </wp14:sizeRelV>
          </wp:anchor>
        </w:drawing>
      </w:r>
      <w:r w:rsidR="00F2191F">
        <w:rPr>
          <w:rFonts w:ascii="AR JULIAN" w:hAnsi="AR JULIAN"/>
          <w:b/>
          <w:bCs/>
          <w:sz w:val="24"/>
          <w:szCs w:val="28"/>
        </w:rPr>
        <w:t>T</w:t>
      </w:r>
      <w:r w:rsidR="00FC3639">
        <w:rPr>
          <w:rFonts w:ascii="AR JULIAN" w:hAnsi="AR JULIAN"/>
          <w:b/>
          <w:bCs/>
          <w:sz w:val="24"/>
          <w:szCs w:val="28"/>
        </w:rPr>
        <w:t>he Calling of Abraham</w:t>
      </w:r>
    </w:p>
    <w:p w14:paraId="680E43B7" w14:textId="44ABE70F" w:rsidR="00F14EA4" w:rsidRDefault="00FC3639" w:rsidP="00DB70F1">
      <w:pPr>
        <w:pStyle w:val="NoSpacing"/>
        <w:spacing w:after="240"/>
        <w:jc w:val="center"/>
        <w:rPr>
          <w:rFonts w:asciiTheme="majorHAnsi" w:hAnsiTheme="majorHAnsi"/>
          <w:i/>
        </w:rPr>
      </w:pPr>
      <w:r>
        <w:rPr>
          <w:rFonts w:asciiTheme="majorHAnsi" w:hAnsiTheme="majorHAnsi"/>
          <w:i/>
        </w:rPr>
        <w:t>Genesis 12 &amp; 15</w:t>
      </w:r>
    </w:p>
    <w:p w14:paraId="739FC9AE" w14:textId="77777777" w:rsidR="00FC3639" w:rsidRDefault="00FC3639" w:rsidP="00DB70F1">
      <w:pPr>
        <w:pStyle w:val="NoSpacing"/>
        <w:spacing w:after="240"/>
        <w:jc w:val="center"/>
        <w:rPr>
          <w:rFonts w:asciiTheme="majorHAnsi" w:hAnsiTheme="majorHAnsi"/>
          <w:i/>
        </w:rPr>
      </w:pPr>
    </w:p>
    <w:p w14:paraId="2BFE967F" w14:textId="1D991D11"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04CFFF72">
                <wp:simplePos x="0" y="0"/>
                <wp:positionH relativeFrom="column">
                  <wp:posOffset>-76200</wp:posOffset>
                </wp:positionH>
                <wp:positionV relativeFrom="paragraph">
                  <wp:posOffset>122555</wp:posOffset>
                </wp:positionV>
                <wp:extent cx="4438650" cy="13868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4438650" cy="13868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75CD6" id="Rectangle 2" o:spid="_x0000_s1026" style="position:absolute;margin-left:-6pt;margin-top:9.65pt;width:349.5pt;height:10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" filled="f" strokecolor="black [3213]"/>
            </w:pict>
          </mc:Fallback>
        </mc:AlternateContent>
      </w:r>
    </w:p>
    <w:p w14:paraId="60E04872" w14:textId="273E31AC" w:rsidR="00FB11C2" w:rsidRPr="00950D25" w:rsidRDefault="00FC3639"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_____________________________ to Leave the World</w:t>
      </w:r>
    </w:p>
    <w:p w14:paraId="1748341A" w14:textId="70B2AC0E" w:rsidR="00AC7749" w:rsidRPr="00736F40" w:rsidRDefault="00FC3639" w:rsidP="00A65CAE">
      <w:pPr>
        <w:spacing w:after="240" w:line="240" w:lineRule="auto"/>
        <w:jc w:val="both"/>
        <w:rPr>
          <w:rFonts w:asciiTheme="majorHAnsi" w:hAnsiTheme="majorHAnsi"/>
          <w:bCs/>
          <w:iCs/>
          <w:szCs w:val="20"/>
        </w:rPr>
      </w:pPr>
      <w:r w:rsidRPr="00FC3639">
        <w:rPr>
          <w:rFonts w:asciiTheme="majorHAnsi" w:hAnsiTheme="majorHAnsi"/>
          <w:bCs/>
          <w:iCs/>
          <w:szCs w:val="20"/>
        </w:rPr>
        <w:t>What keeps you from pursuing the calling of God in your life? Too many will fail to follow Jesus for fear of losing the world. Let no earthly security prevent you from obeying the voice of Christ.</w:t>
      </w:r>
    </w:p>
    <w:p w14:paraId="4030F9C7" w14:textId="1A409395" w:rsidR="006D1696" w:rsidRPr="00950D25" w:rsidRDefault="00FC3639" w:rsidP="00F80EA9">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38A0F014">
                <wp:simplePos x="0" y="0"/>
                <wp:positionH relativeFrom="column">
                  <wp:posOffset>-76200</wp:posOffset>
                </wp:positionH>
                <wp:positionV relativeFrom="paragraph">
                  <wp:posOffset>446405</wp:posOffset>
                </wp:positionV>
                <wp:extent cx="4438650" cy="14935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4438650" cy="14935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89B0B" id="Rectangle 4" o:spid="_x0000_s1026" style="position:absolute;margin-left:-6pt;margin-top:35.15pt;width:349.5pt;height:1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BzY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8uTufT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" filled="f" strokecolor="black [3213]"/>
            </w:pict>
          </mc:Fallback>
        </mc:AlternateContent>
      </w:r>
      <w:r>
        <w:rPr>
          <w:rFonts w:asciiTheme="majorHAnsi" w:hAnsiTheme="majorHAnsi"/>
          <w:i/>
          <w:noProof/>
          <w:szCs w:val="20"/>
        </w:rPr>
        <w:t xml:space="preserve">Luke 14:33 ~ </w:t>
      </w:r>
      <w:r w:rsidRPr="00FC3639">
        <w:rPr>
          <w:rFonts w:asciiTheme="majorHAnsi" w:hAnsiTheme="majorHAnsi"/>
          <w:i/>
          <w:noProof/>
          <w:szCs w:val="20"/>
        </w:rPr>
        <w:t>“So therefore, any one of you who does not renounce all that he has cannot be my disciple.”</w:t>
      </w:r>
    </w:p>
    <w:p w14:paraId="70F7D27A" w14:textId="02FF6133" w:rsidR="00FC3639" w:rsidRPr="00950D25" w:rsidRDefault="00FC3639" w:rsidP="00FC3639">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_____________________________ to </w:t>
      </w:r>
      <w:r>
        <w:rPr>
          <w:rFonts w:asciiTheme="majorHAnsi" w:hAnsiTheme="majorHAnsi"/>
          <w:b/>
          <w:szCs w:val="20"/>
        </w:rPr>
        <w:t>Follow God’s Plan</w:t>
      </w:r>
    </w:p>
    <w:p w14:paraId="491815EF" w14:textId="08570C4E" w:rsidR="00995983" w:rsidRPr="00736F40" w:rsidRDefault="00FC3639" w:rsidP="00A65CAE">
      <w:pPr>
        <w:spacing w:after="240" w:line="240" w:lineRule="auto"/>
        <w:jc w:val="both"/>
        <w:rPr>
          <w:rFonts w:asciiTheme="majorHAnsi" w:hAnsiTheme="majorHAnsi"/>
          <w:szCs w:val="20"/>
        </w:rPr>
      </w:pPr>
      <w:r w:rsidRPr="00FC3639">
        <w:rPr>
          <w:rFonts w:asciiTheme="majorHAnsi" w:hAnsiTheme="majorHAnsi"/>
          <w:szCs w:val="20"/>
        </w:rPr>
        <w:t>God does not leave you in the dark. But God will not force your feet upon the path of obedience; that is for you to do. Rise up! What are you waiting for? Commit yourself to take that step of faith.</w:t>
      </w:r>
    </w:p>
    <w:p w14:paraId="739E49F3" w14:textId="10E1216D" w:rsidR="00F80EA9" w:rsidRPr="00950D25" w:rsidRDefault="003555F7" w:rsidP="00ED63E5">
      <w:pPr>
        <w:spacing w:line="240" w:lineRule="auto"/>
        <w:jc w:val="both"/>
        <w:rPr>
          <w:rFonts w:asciiTheme="majorHAnsi" w:hAnsiTheme="majorHAnsi"/>
          <w: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0301C413">
                <wp:simplePos x="0" y="0"/>
                <wp:positionH relativeFrom="column">
                  <wp:posOffset>-68580</wp:posOffset>
                </wp:positionH>
                <wp:positionV relativeFrom="paragraph">
                  <wp:posOffset>598170</wp:posOffset>
                </wp:positionV>
                <wp:extent cx="4438650" cy="15392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04E4F" id="Rectangle 6" o:spid="_x0000_s1026" style="position:absolute;margin-left:-5.4pt;margin-top:47.1pt;width:349.5pt;height:1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" filled="f" strokecolor="black [3213]"/>
            </w:pict>
          </mc:Fallback>
        </mc:AlternateContent>
      </w:r>
      <w:r w:rsidR="00FC3639">
        <w:rPr>
          <w:rFonts w:asciiTheme="majorHAnsi" w:hAnsiTheme="majorHAnsi"/>
          <w:i/>
          <w:noProof/>
          <w:szCs w:val="20"/>
        </w:rPr>
        <w:t xml:space="preserve">Acts 26:19 ~ </w:t>
      </w:r>
      <w:r w:rsidR="00FC3639" w:rsidRPr="00FC3639">
        <w:rPr>
          <w:rFonts w:asciiTheme="majorHAnsi" w:hAnsiTheme="majorHAnsi"/>
          <w:i/>
          <w:noProof/>
          <w:szCs w:val="20"/>
        </w:rPr>
        <w:t>“Therefore, O King Agrippa, I was not disobedient to the heavenly vision, but declared… that they should repent and turn to God, performing deeds in keeping with repentance.”</w:t>
      </w:r>
    </w:p>
    <w:p w14:paraId="6E528110" w14:textId="0C9F8E06" w:rsidR="00FC3639" w:rsidRPr="00950D25" w:rsidRDefault="00FC3639" w:rsidP="00FC3639">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_____________________________ to </w:t>
      </w:r>
      <w:r>
        <w:rPr>
          <w:rFonts w:asciiTheme="majorHAnsi" w:hAnsiTheme="majorHAnsi"/>
          <w:b/>
          <w:szCs w:val="20"/>
        </w:rPr>
        <w:t>Trust God’s Promises</w:t>
      </w:r>
    </w:p>
    <w:p w14:paraId="7FBC190E" w14:textId="2C6E2009" w:rsidR="001945FC" w:rsidRPr="00736F40" w:rsidRDefault="00FC3639" w:rsidP="00D50435">
      <w:pPr>
        <w:spacing w:after="240" w:line="240" w:lineRule="auto"/>
        <w:jc w:val="both"/>
        <w:rPr>
          <w:rFonts w:asciiTheme="majorHAnsi" w:hAnsiTheme="majorHAnsi"/>
          <w:szCs w:val="20"/>
        </w:rPr>
      </w:pPr>
      <w:r w:rsidRPr="00FC3639">
        <w:rPr>
          <w:rFonts w:asciiTheme="majorHAnsi" w:hAnsiTheme="majorHAnsi"/>
          <w:szCs w:val="20"/>
        </w:rPr>
        <w:t>Unseen fulfillment, yet Abraham believed! Does uncertainty rise in your heart because there is a delay in God’s promises coming to fruition? Discard your doubts and stand confident in the promises of God. They will come to pass according to His own purpose.</w:t>
      </w:r>
    </w:p>
    <w:p w14:paraId="24D0175D" w14:textId="33DCB076" w:rsidR="009A2CC6" w:rsidRDefault="00FC3639" w:rsidP="00295DFB">
      <w:pPr>
        <w:spacing w:after="0" w:line="240" w:lineRule="auto"/>
        <w:jc w:val="both"/>
        <w:rPr>
          <w:rFonts w:asciiTheme="majorHAnsi" w:hAnsiTheme="majorHAnsi"/>
          <w:i/>
          <w:noProof/>
          <w:szCs w:val="20"/>
        </w:rPr>
      </w:pPr>
      <w:r>
        <w:rPr>
          <w:rFonts w:asciiTheme="majorHAnsi" w:hAnsiTheme="majorHAnsi"/>
          <w:i/>
          <w:noProof/>
          <w:szCs w:val="20"/>
        </w:rPr>
        <w:t xml:space="preserve">John 20:29 ~ </w:t>
      </w:r>
      <w:r w:rsidRPr="00FC3639">
        <w:rPr>
          <w:rFonts w:asciiTheme="majorHAnsi" w:hAnsiTheme="majorHAnsi"/>
          <w:i/>
          <w:noProof/>
          <w:szCs w:val="20"/>
        </w:rPr>
        <w:t>Jesus said to him, “Have you believed because you have seen me? Blessed are those who have not seen and yet have believed.”</w:t>
      </w:r>
    </w:p>
    <w:p w14:paraId="43629155" w14:textId="77777777" w:rsidR="0096596A" w:rsidRDefault="0096596A" w:rsidP="00D22FA4">
      <w:pPr>
        <w:spacing w:after="0" w:line="240" w:lineRule="auto"/>
        <w:jc w:val="center"/>
        <w:rPr>
          <w:rFonts w:ascii="AR JULIAN" w:hAnsi="AR JULIAN"/>
          <w:b/>
          <w:bCs/>
          <w:szCs w:val="20"/>
        </w:rPr>
      </w:pPr>
    </w:p>
    <w:p w14:paraId="7D255ECD" w14:textId="77777777" w:rsidR="00FC3639" w:rsidRDefault="00FC3639" w:rsidP="00D22FA4">
      <w:pPr>
        <w:spacing w:after="0" w:line="240" w:lineRule="auto"/>
        <w:jc w:val="center"/>
        <w:rPr>
          <w:rFonts w:ascii="AR JULIAN" w:hAnsi="AR JULIAN"/>
          <w:b/>
          <w:bCs/>
          <w:szCs w:val="20"/>
        </w:rPr>
      </w:pPr>
    </w:p>
    <w:p w14:paraId="612B17DB" w14:textId="02F58706" w:rsidR="00420160" w:rsidRDefault="00FC3639" w:rsidP="00D22FA4">
      <w:pPr>
        <w:spacing w:after="0" w:line="240" w:lineRule="auto"/>
        <w:jc w:val="center"/>
        <w:rPr>
          <w:rFonts w:ascii="AR JULIAN" w:hAnsi="AR JULIAN"/>
          <w:b/>
          <w:bCs/>
          <w:szCs w:val="20"/>
        </w:rPr>
      </w:pPr>
      <w:r>
        <w:rPr>
          <w:rFonts w:ascii="AR JULIAN" w:hAnsi="AR JULIAN"/>
          <w:b/>
          <w:bCs/>
          <w:szCs w:val="20"/>
        </w:rPr>
        <w:t>Hebrews 11:13</w:t>
      </w:r>
    </w:p>
    <w:p w14:paraId="0A759C39" w14:textId="4DAB02CD" w:rsidR="003E5E7B" w:rsidRDefault="00FC3639" w:rsidP="00E14BB6">
      <w:pPr>
        <w:pStyle w:val="NoSpacing"/>
        <w:ind w:hanging="180"/>
        <w:jc w:val="center"/>
        <w:rPr>
          <w:rFonts w:ascii="AR JULIAN" w:hAnsi="AR JULIAN"/>
          <w:b/>
          <w:bCs/>
          <w:szCs w:val="20"/>
        </w:rPr>
      </w:pPr>
      <w:r w:rsidRPr="00FC3639">
        <w:rPr>
          <w:rFonts w:ascii="AR JULIAN" w:hAnsi="AR JULIAN"/>
          <w:b/>
          <w:bCs/>
          <w:szCs w:val="20"/>
        </w:rPr>
        <w:t>These all died in faith, not having received the things promised, but having seen them from afar, and having acknowledged that they were strangers and exiles on the earth.</w:t>
      </w:r>
    </w:p>
    <w:p w14:paraId="721284CC" w14:textId="77777777" w:rsidR="00FC3639" w:rsidRDefault="00FC3639" w:rsidP="00E14BB6">
      <w:pPr>
        <w:pStyle w:val="NoSpacing"/>
        <w:ind w:hanging="180"/>
        <w:jc w:val="center"/>
        <w:rPr>
          <w:rFonts w:ascii="AR JULIAN" w:hAnsi="AR JULIAN"/>
          <w:b/>
          <w:bCs/>
          <w:szCs w:val="20"/>
        </w:rPr>
      </w:pPr>
    </w:p>
    <w:p w14:paraId="0D3D86D5" w14:textId="77777777" w:rsidR="003555F7" w:rsidRDefault="003555F7" w:rsidP="00E14BB6">
      <w:pPr>
        <w:pStyle w:val="NoSpacing"/>
        <w:ind w:hanging="180"/>
        <w:jc w:val="center"/>
        <w:rPr>
          <w:rFonts w:ascii="AR JULIAN" w:hAnsi="AR JULIAN"/>
          <w:b/>
          <w:bCs/>
          <w:szCs w:val="20"/>
        </w:rPr>
      </w:pPr>
    </w:p>
    <w:p w14:paraId="4C23052D" w14:textId="374754E0" w:rsidR="00D50435" w:rsidRPr="005739C2" w:rsidRDefault="00663269" w:rsidP="00663269">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48C70AC7">
            <wp:simplePos x="0" y="0"/>
            <wp:positionH relativeFrom="column">
              <wp:posOffset>243840</wp:posOffset>
            </wp:positionH>
            <wp:positionV relativeFrom="paragraph">
              <wp:posOffset>3810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sidR="00F2191F">
        <w:rPr>
          <w:rFonts w:ascii="AR JULIAN" w:hAnsi="AR JULIAN"/>
          <w:b/>
          <w:bCs/>
          <w:szCs w:val="28"/>
        </w:rPr>
        <w:t xml:space="preserve">The </w:t>
      </w:r>
      <w:r w:rsidR="00FC3639">
        <w:rPr>
          <w:rFonts w:ascii="AR JULIAN" w:hAnsi="AR JULIAN"/>
          <w:b/>
          <w:bCs/>
          <w:szCs w:val="28"/>
        </w:rPr>
        <w:t>Calling of Abraham</w:t>
      </w:r>
    </w:p>
    <w:p w14:paraId="3A2E02DD" w14:textId="1BFA243A"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0DEF5C03" w14:textId="77777777" w:rsidR="00060D14" w:rsidRDefault="00060D14" w:rsidP="00735B12">
      <w:pPr>
        <w:spacing w:after="0" w:line="240" w:lineRule="auto"/>
        <w:jc w:val="center"/>
        <w:rPr>
          <w:rFonts w:asciiTheme="majorHAnsi" w:hAnsiTheme="majorHAnsi"/>
          <w:i/>
        </w:rPr>
      </w:pPr>
    </w:p>
    <w:p w14:paraId="30DB3A28" w14:textId="77777777" w:rsidR="00060D14" w:rsidRDefault="00060D14" w:rsidP="00735B12">
      <w:pPr>
        <w:spacing w:after="0" w:line="240" w:lineRule="auto"/>
        <w:jc w:val="center"/>
        <w:rPr>
          <w:rFonts w:asciiTheme="majorHAnsi" w:hAnsiTheme="majorHAnsi"/>
          <w:i/>
        </w:rPr>
      </w:pPr>
    </w:p>
    <w:p w14:paraId="69027BFA" w14:textId="34538CC7" w:rsidR="00AA1670" w:rsidRPr="00062DD3" w:rsidRDefault="00060D14" w:rsidP="00A65CAE">
      <w:pPr>
        <w:spacing w:after="0"/>
        <w:jc w:val="both"/>
        <w:rPr>
          <w:rFonts w:asciiTheme="majorHAnsi" w:hAnsiTheme="majorHAnsi"/>
          <w:b/>
          <w:sz w:val="20"/>
          <w:szCs w:val="20"/>
        </w:rPr>
      </w:pPr>
      <w:r>
        <w:rPr>
          <w:rFonts w:asciiTheme="majorHAnsi" w:hAnsiTheme="majorHAnsi"/>
          <w:b/>
          <w:sz w:val="20"/>
          <w:szCs w:val="20"/>
        </w:rPr>
        <w:t>Matthew 19:22</w:t>
      </w:r>
    </w:p>
    <w:p w14:paraId="1F5B0907" w14:textId="55FAD78F" w:rsidR="00D60CDA" w:rsidRPr="00062DD3" w:rsidRDefault="00060D14" w:rsidP="003555F7">
      <w:pPr>
        <w:jc w:val="both"/>
        <w:rPr>
          <w:rFonts w:asciiTheme="majorHAnsi" w:hAnsiTheme="majorHAnsi"/>
          <w:i/>
          <w:sz w:val="20"/>
          <w:szCs w:val="20"/>
        </w:rPr>
      </w:pPr>
      <w:r w:rsidRPr="00060D14">
        <w:rPr>
          <w:rFonts w:asciiTheme="majorHAnsi" w:hAnsiTheme="majorHAnsi"/>
          <w:i/>
          <w:sz w:val="20"/>
          <w:szCs w:val="20"/>
        </w:rPr>
        <w:t xml:space="preserve">When the young man heard </w:t>
      </w:r>
      <w:proofErr w:type="gramStart"/>
      <w:r w:rsidRPr="00060D14">
        <w:rPr>
          <w:rFonts w:asciiTheme="majorHAnsi" w:hAnsiTheme="majorHAnsi"/>
          <w:i/>
          <w:sz w:val="20"/>
          <w:szCs w:val="20"/>
        </w:rPr>
        <w:t>this</w:t>
      </w:r>
      <w:proofErr w:type="gramEnd"/>
      <w:r w:rsidRPr="00060D14">
        <w:rPr>
          <w:rFonts w:asciiTheme="majorHAnsi" w:hAnsiTheme="majorHAnsi"/>
          <w:i/>
          <w:sz w:val="20"/>
          <w:szCs w:val="20"/>
        </w:rPr>
        <w:t xml:space="preserve"> he went away sorrowful, for he had great possessions.</w:t>
      </w:r>
    </w:p>
    <w:p w14:paraId="077FC1E7" w14:textId="4D7EF46C" w:rsidR="00416454" w:rsidRPr="00062DD3" w:rsidRDefault="00060D14" w:rsidP="00D60CDA">
      <w:pPr>
        <w:spacing w:after="0"/>
        <w:jc w:val="both"/>
        <w:rPr>
          <w:rFonts w:asciiTheme="majorHAnsi" w:hAnsiTheme="majorHAnsi"/>
          <w:b/>
          <w:sz w:val="20"/>
          <w:szCs w:val="20"/>
        </w:rPr>
      </w:pPr>
      <w:r>
        <w:rPr>
          <w:rFonts w:asciiTheme="majorHAnsi" w:hAnsiTheme="majorHAnsi"/>
          <w:b/>
          <w:sz w:val="20"/>
          <w:szCs w:val="20"/>
        </w:rPr>
        <w:t>Philippians 3:8</w:t>
      </w:r>
    </w:p>
    <w:p w14:paraId="66282FFB" w14:textId="5FB073D4" w:rsidR="00C50171" w:rsidRPr="00062DD3" w:rsidRDefault="00060D14" w:rsidP="00C50171">
      <w:pPr>
        <w:rPr>
          <w:rFonts w:asciiTheme="majorHAnsi" w:hAnsiTheme="majorHAnsi"/>
          <w:i/>
          <w:sz w:val="20"/>
          <w:szCs w:val="20"/>
        </w:rPr>
      </w:pPr>
      <w:r w:rsidRPr="00060D14">
        <w:rPr>
          <w:rFonts w:asciiTheme="majorHAnsi" w:hAnsiTheme="majorHAnsi"/>
          <w:i/>
          <w:sz w:val="20"/>
          <w:szCs w:val="20"/>
        </w:rPr>
        <w:t>Indeed, I count everything as loss because of the surpassing worth of knowing Christ Jesus my Lord. For his sake I have suffered the loss of all things and count them as rubbish, in order that I may gain Christ</w:t>
      </w:r>
      <w:r>
        <w:rPr>
          <w:rFonts w:asciiTheme="majorHAnsi" w:hAnsiTheme="majorHAnsi"/>
          <w:i/>
          <w:sz w:val="20"/>
          <w:szCs w:val="20"/>
        </w:rPr>
        <w:t>.</w:t>
      </w:r>
    </w:p>
    <w:p w14:paraId="4399880D" w14:textId="167130F9" w:rsidR="008B5DD1" w:rsidRPr="00062DD3" w:rsidRDefault="00060D14" w:rsidP="00A65CAE">
      <w:pPr>
        <w:spacing w:after="0"/>
        <w:jc w:val="both"/>
        <w:rPr>
          <w:rFonts w:asciiTheme="majorHAnsi" w:hAnsiTheme="majorHAnsi"/>
          <w:b/>
          <w:sz w:val="20"/>
          <w:szCs w:val="20"/>
        </w:rPr>
      </w:pPr>
      <w:r>
        <w:rPr>
          <w:rFonts w:asciiTheme="majorHAnsi" w:hAnsiTheme="majorHAnsi"/>
          <w:b/>
          <w:sz w:val="20"/>
          <w:szCs w:val="20"/>
        </w:rPr>
        <w:t>1 Timothy 6:10</w:t>
      </w:r>
    </w:p>
    <w:p w14:paraId="74053E4D" w14:textId="012BC67D" w:rsidR="00C00BBC" w:rsidRPr="00062DD3" w:rsidRDefault="00060D14" w:rsidP="001D15D5">
      <w:pPr>
        <w:jc w:val="both"/>
        <w:rPr>
          <w:rFonts w:asciiTheme="majorHAnsi" w:hAnsiTheme="majorHAnsi"/>
          <w:i/>
          <w:sz w:val="20"/>
          <w:szCs w:val="20"/>
        </w:rPr>
      </w:pPr>
      <w:r w:rsidRPr="00060D14">
        <w:rPr>
          <w:rFonts w:asciiTheme="majorHAnsi" w:hAnsiTheme="majorHAnsi"/>
          <w:i/>
          <w:sz w:val="20"/>
          <w:szCs w:val="20"/>
        </w:rPr>
        <w:t>For the love of money is a root of all kinds of evils. It is through this craving that some have wandered away from the faith and pierced themselves with many pangs.</w:t>
      </w:r>
    </w:p>
    <w:p w14:paraId="0833F92D" w14:textId="47DF05C5" w:rsidR="00C72485" w:rsidRPr="00062DD3" w:rsidRDefault="00060D14" w:rsidP="00C72485">
      <w:pPr>
        <w:spacing w:after="0"/>
        <w:jc w:val="both"/>
        <w:rPr>
          <w:rFonts w:asciiTheme="majorHAnsi" w:hAnsiTheme="majorHAnsi"/>
          <w:b/>
          <w:sz w:val="20"/>
          <w:szCs w:val="20"/>
        </w:rPr>
      </w:pPr>
      <w:r>
        <w:rPr>
          <w:rFonts w:asciiTheme="majorHAnsi" w:hAnsiTheme="majorHAnsi"/>
          <w:b/>
          <w:sz w:val="20"/>
          <w:szCs w:val="20"/>
        </w:rPr>
        <w:t>Proverbs 14:12</w:t>
      </w:r>
    </w:p>
    <w:p w14:paraId="4CEAE7B9" w14:textId="00087899" w:rsidR="00C72485" w:rsidRPr="00062DD3" w:rsidRDefault="00060D14" w:rsidP="00D71DC5">
      <w:pPr>
        <w:jc w:val="both"/>
        <w:rPr>
          <w:rFonts w:asciiTheme="majorHAnsi" w:hAnsiTheme="majorHAnsi"/>
          <w:i/>
          <w:sz w:val="20"/>
          <w:szCs w:val="20"/>
        </w:rPr>
      </w:pPr>
      <w:r>
        <w:rPr>
          <w:rFonts w:asciiTheme="majorHAnsi" w:hAnsiTheme="majorHAnsi"/>
          <w:i/>
          <w:sz w:val="20"/>
          <w:szCs w:val="20"/>
        </w:rPr>
        <w:t>There is a way that seems right to a man, but its end is the way to death.</w:t>
      </w:r>
    </w:p>
    <w:p w14:paraId="2695583B" w14:textId="724AC3FE" w:rsidR="00614B70" w:rsidRPr="00062DD3" w:rsidRDefault="00060D14" w:rsidP="00614B70">
      <w:pPr>
        <w:spacing w:after="0"/>
        <w:jc w:val="both"/>
        <w:rPr>
          <w:rFonts w:asciiTheme="majorHAnsi" w:hAnsiTheme="majorHAnsi"/>
          <w:b/>
          <w:sz w:val="20"/>
          <w:szCs w:val="20"/>
        </w:rPr>
      </w:pPr>
      <w:r>
        <w:rPr>
          <w:rFonts w:asciiTheme="majorHAnsi" w:hAnsiTheme="majorHAnsi"/>
          <w:b/>
          <w:sz w:val="20"/>
          <w:szCs w:val="20"/>
        </w:rPr>
        <w:t>Psalm 37:5</w:t>
      </w:r>
    </w:p>
    <w:p w14:paraId="4A669E42" w14:textId="018A6DDD" w:rsidR="00614B70" w:rsidRPr="00062DD3" w:rsidRDefault="00060D14" w:rsidP="001C2215">
      <w:pPr>
        <w:jc w:val="both"/>
        <w:rPr>
          <w:rFonts w:asciiTheme="majorHAnsi" w:hAnsiTheme="majorHAnsi"/>
          <w:i/>
          <w:sz w:val="20"/>
          <w:szCs w:val="20"/>
        </w:rPr>
      </w:pPr>
      <w:r>
        <w:rPr>
          <w:rFonts w:asciiTheme="majorHAnsi" w:hAnsiTheme="majorHAnsi"/>
          <w:i/>
          <w:sz w:val="20"/>
          <w:szCs w:val="20"/>
        </w:rPr>
        <w:t>Commit your way to the LORD; trust in him, and he will act.</w:t>
      </w:r>
    </w:p>
    <w:p w14:paraId="3F66E3B3" w14:textId="3C458817" w:rsidR="00E011C4" w:rsidRPr="00062DD3" w:rsidRDefault="00060D14" w:rsidP="00E011C4">
      <w:pPr>
        <w:spacing w:after="0"/>
        <w:jc w:val="both"/>
        <w:rPr>
          <w:rFonts w:asciiTheme="majorHAnsi" w:hAnsiTheme="majorHAnsi"/>
          <w:b/>
          <w:bCs/>
          <w:iCs/>
          <w:sz w:val="20"/>
          <w:szCs w:val="20"/>
        </w:rPr>
      </w:pPr>
      <w:r>
        <w:rPr>
          <w:rFonts w:asciiTheme="majorHAnsi" w:hAnsiTheme="majorHAnsi"/>
          <w:b/>
          <w:bCs/>
          <w:iCs/>
          <w:sz w:val="20"/>
          <w:szCs w:val="20"/>
        </w:rPr>
        <w:t>Luke 9:23</w:t>
      </w:r>
    </w:p>
    <w:p w14:paraId="2CFE6798" w14:textId="13C5D4DC" w:rsidR="00E011C4" w:rsidRPr="00062DD3" w:rsidRDefault="00060D14" w:rsidP="001D15D5">
      <w:pPr>
        <w:jc w:val="both"/>
        <w:rPr>
          <w:rFonts w:asciiTheme="majorHAnsi" w:hAnsiTheme="majorHAnsi"/>
          <w:i/>
          <w:sz w:val="20"/>
          <w:szCs w:val="20"/>
        </w:rPr>
      </w:pPr>
      <w:r w:rsidRPr="00060D14">
        <w:rPr>
          <w:rFonts w:asciiTheme="majorHAnsi" w:hAnsiTheme="majorHAnsi"/>
          <w:i/>
          <w:sz w:val="20"/>
          <w:szCs w:val="20"/>
        </w:rPr>
        <w:t>And he said to all, “If anyone would come after me, let him deny himself and take up his cross daily and follow me.</w:t>
      </w:r>
      <w:r>
        <w:rPr>
          <w:rFonts w:asciiTheme="majorHAnsi" w:hAnsiTheme="majorHAnsi"/>
          <w:i/>
          <w:sz w:val="20"/>
          <w:szCs w:val="20"/>
        </w:rPr>
        <w:t>”</w:t>
      </w:r>
    </w:p>
    <w:p w14:paraId="15364BD8" w14:textId="2E5B54C5" w:rsidR="00E011C4" w:rsidRPr="00062DD3" w:rsidRDefault="00060D14" w:rsidP="00E011C4">
      <w:pPr>
        <w:spacing w:after="0"/>
        <w:jc w:val="both"/>
        <w:rPr>
          <w:rFonts w:asciiTheme="majorHAnsi" w:hAnsiTheme="majorHAnsi"/>
          <w:b/>
          <w:bCs/>
          <w:iCs/>
          <w:sz w:val="20"/>
          <w:szCs w:val="20"/>
        </w:rPr>
      </w:pPr>
      <w:r>
        <w:rPr>
          <w:rFonts w:asciiTheme="majorHAnsi" w:hAnsiTheme="majorHAnsi"/>
          <w:b/>
          <w:bCs/>
          <w:iCs/>
          <w:sz w:val="20"/>
          <w:szCs w:val="20"/>
        </w:rPr>
        <w:t>Luke 24:25</w:t>
      </w:r>
    </w:p>
    <w:p w14:paraId="5D01197D" w14:textId="21EB5A36" w:rsidR="00E011C4" w:rsidRPr="00062DD3" w:rsidRDefault="00060D14" w:rsidP="002E3007">
      <w:pPr>
        <w:jc w:val="both"/>
        <w:rPr>
          <w:rFonts w:asciiTheme="majorHAnsi" w:hAnsiTheme="majorHAnsi"/>
          <w:i/>
          <w:sz w:val="20"/>
          <w:szCs w:val="20"/>
        </w:rPr>
      </w:pPr>
      <w:r w:rsidRPr="00060D14">
        <w:rPr>
          <w:rFonts w:asciiTheme="majorHAnsi" w:hAnsiTheme="majorHAnsi"/>
          <w:i/>
          <w:sz w:val="20"/>
          <w:szCs w:val="20"/>
        </w:rPr>
        <w:t>And he said to them, “O foolish ones, and slow of heart to believe all that the prophets have spoken!</w:t>
      </w:r>
      <w:r>
        <w:rPr>
          <w:rFonts w:asciiTheme="majorHAnsi" w:hAnsiTheme="majorHAnsi"/>
          <w:i/>
          <w:sz w:val="20"/>
          <w:szCs w:val="20"/>
        </w:rPr>
        <w:t>”</w:t>
      </w:r>
    </w:p>
    <w:p w14:paraId="7C8E28B3" w14:textId="3479F28B" w:rsidR="00E011C4" w:rsidRPr="00062DD3" w:rsidRDefault="00060D14" w:rsidP="00E011C4">
      <w:pPr>
        <w:spacing w:after="0"/>
        <w:jc w:val="both"/>
        <w:rPr>
          <w:rFonts w:asciiTheme="majorHAnsi" w:hAnsiTheme="majorHAnsi"/>
          <w:b/>
          <w:bCs/>
          <w:iCs/>
          <w:sz w:val="20"/>
          <w:szCs w:val="20"/>
        </w:rPr>
      </w:pPr>
      <w:r>
        <w:rPr>
          <w:rFonts w:asciiTheme="majorHAnsi" w:hAnsiTheme="majorHAnsi"/>
          <w:b/>
          <w:bCs/>
          <w:iCs/>
          <w:sz w:val="20"/>
          <w:szCs w:val="20"/>
        </w:rPr>
        <w:t>2 Corinthians 1:20</w:t>
      </w:r>
    </w:p>
    <w:p w14:paraId="68AF48E7" w14:textId="674AEE88" w:rsidR="00E011C4" w:rsidRPr="00062DD3" w:rsidRDefault="00060D14" w:rsidP="00D71DC5">
      <w:pPr>
        <w:jc w:val="both"/>
        <w:rPr>
          <w:rFonts w:asciiTheme="majorHAnsi" w:hAnsiTheme="majorHAnsi"/>
          <w:i/>
          <w:sz w:val="20"/>
          <w:szCs w:val="20"/>
        </w:rPr>
      </w:pPr>
      <w:r w:rsidRPr="00060D14">
        <w:rPr>
          <w:rFonts w:asciiTheme="majorHAnsi" w:hAnsiTheme="majorHAnsi"/>
          <w:i/>
          <w:sz w:val="20"/>
          <w:szCs w:val="20"/>
        </w:rPr>
        <w:t xml:space="preserve">For all the promises of God find </w:t>
      </w:r>
      <w:proofErr w:type="gramStart"/>
      <w:r w:rsidRPr="00060D14">
        <w:rPr>
          <w:rFonts w:asciiTheme="majorHAnsi" w:hAnsiTheme="majorHAnsi"/>
          <w:i/>
          <w:sz w:val="20"/>
          <w:szCs w:val="20"/>
        </w:rPr>
        <w:t>their</w:t>
      </w:r>
      <w:proofErr w:type="gramEnd"/>
      <w:r w:rsidRPr="00060D14">
        <w:rPr>
          <w:rFonts w:asciiTheme="majorHAnsi" w:hAnsiTheme="majorHAnsi"/>
          <w:i/>
          <w:sz w:val="20"/>
          <w:szCs w:val="20"/>
        </w:rPr>
        <w:t xml:space="preserve"> Yes in him. That is why it is through him that we utter our Amen to God for his glory.</w:t>
      </w:r>
    </w:p>
    <w:p w14:paraId="0DDD0257" w14:textId="3C205C58" w:rsidR="0096596A" w:rsidRPr="00062DD3" w:rsidRDefault="00060D14" w:rsidP="0096596A">
      <w:pPr>
        <w:spacing w:after="0"/>
        <w:jc w:val="both"/>
        <w:rPr>
          <w:rFonts w:asciiTheme="majorHAnsi" w:hAnsiTheme="majorHAnsi"/>
          <w:b/>
          <w:bCs/>
          <w:iCs/>
          <w:sz w:val="20"/>
          <w:szCs w:val="20"/>
        </w:rPr>
      </w:pPr>
      <w:r>
        <w:rPr>
          <w:rFonts w:asciiTheme="majorHAnsi" w:hAnsiTheme="majorHAnsi"/>
          <w:b/>
          <w:bCs/>
          <w:iCs/>
          <w:sz w:val="20"/>
          <w:szCs w:val="20"/>
        </w:rPr>
        <w:t>Nehemiah 2:18</w:t>
      </w:r>
    </w:p>
    <w:p w14:paraId="54531C15" w14:textId="514449F0" w:rsidR="0096596A" w:rsidRPr="00062DD3" w:rsidRDefault="00060D14" w:rsidP="0096596A">
      <w:pPr>
        <w:jc w:val="both"/>
        <w:rPr>
          <w:rFonts w:asciiTheme="majorHAnsi" w:hAnsiTheme="majorHAnsi"/>
          <w:i/>
          <w:sz w:val="20"/>
          <w:szCs w:val="20"/>
        </w:rPr>
      </w:pPr>
      <w:r w:rsidRPr="00060D14">
        <w:rPr>
          <w:rFonts w:asciiTheme="majorHAnsi" w:hAnsiTheme="majorHAnsi"/>
          <w:i/>
          <w:sz w:val="20"/>
          <w:szCs w:val="20"/>
        </w:rPr>
        <w:t xml:space="preserve">And I told them of the hand of my God that had been upon me for good, and also of the words that the king had spoken to me. And they said, “Let us rise up and build.” </w:t>
      </w:r>
      <w:proofErr w:type="gramStart"/>
      <w:r w:rsidRPr="00060D14">
        <w:rPr>
          <w:rFonts w:asciiTheme="majorHAnsi" w:hAnsiTheme="majorHAnsi"/>
          <w:i/>
          <w:sz w:val="20"/>
          <w:szCs w:val="20"/>
        </w:rPr>
        <w:t>So</w:t>
      </w:r>
      <w:proofErr w:type="gramEnd"/>
      <w:r w:rsidRPr="00060D14">
        <w:rPr>
          <w:rFonts w:asciiTheme="majorHAnsi" w:hAnsiTheme="majorHAnsi"/>
          <w:i/>
          <w:sz w:val="20"/>
          <w:szCs w:val="20"/>
        </w:rPr>
        <w:t xml:space="preserve"> they strengthened their hands for the good work.</w:t>
      </w:r>
    </w:p>
    <w:sectPr w:rsidR="0096596A" w:rsidRPr="00062DD3"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3C77" w14:textId="77777777" w:rsidR="00651EDA" w:rsidRDefault="00651EDA" w:rsidP="00972618">
      <w:pPr>
        <w:spacing w:after="0" w:line="240" w:lineRule="auto"/>
      </w:pPr>
      <w:r>
        <w:separator/>
      </w:r>
    </w:p>
  </w:endnote>
  <w:endnote w:type="continuationSeparator" w:id="0">
    <w:p w14:paraId="329EEFCB" w14:textId="77777777" w:rsidR="00651EDA" w:rsidRDefault="00651EDA"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2263" w14:textId="77777777" w:rsidR="00651EDA" w:rsidRDefault="00651EDA" w:rsidP="00972618">
      <w:pPr>
        <w:spacing w:after="0" w:line="240" w:lineRule="auto"/>
      </w:pPr>
      <w:r>
        <w:separator/>
      </w:r>
    </w:p>
  </w:footnote>
  <w:footnote w:type="continuationSeparator" w:id="0">
    <w:p w14:paraId="7476C8F3" w14:textId="77777777" w:rsidR="00651EDA" w:rsidRDefault="00651EDA"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60D14"/>
    <w:rsid w:val="00062DD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2EB4"/>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1DFF"/>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215"/>
    <w:rsid w:val="001C26B3"/>
    <w:rsid w:val="001C685D"/>
    <w:rsid w:val="001C69C8"/>
    <w:rsid w:val="001D15D5"/>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1996"/>
    <w:rsid w:val="00214CC1"/>
    <w:rsid w:val="00220422"/>
    <w:rsid w:val="00221F72"/>
    <w:rsid w:val="00224397"/>
    <w:rsid w:val="00224694"/>
    <w:rsid w:val="00241787"/>
    <w:rsid w:val="00250D93"/>
    <w:rsid w:val="00254F23"/>
    <w:rsid w:val="0026016F"/>
    <w:rsid w:val="00262107"/>
    <w:rsid w:val="00264937"/>
    <w:rsid w:val="002676AD"/>
    <w:rsid w:val="00271861"/>
    <w:rsid w:val="00274932"/>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53AB"/>
    <w:rsid w:val="003057DF"/>
    <w:rsid w:val="00311590"/>
    <w:rsid w:val="00312C1C"/>
    <w:rsid w:val="0032168C"/>
    <w:rsid w:val="00326148"/>
    <w:rsid w:val="00326477"/>
    <w:rsid w:val="00331F05"/>
    <w:rsid w:val="003325BB"/>
    <w:rsid w:val="003555F7"/>
    <w:rsid w:val="00357235"/>
    <w:rsid w:val="00357F5A"/>
    <w:rsid w:val="003646CF"/>
    <w:rsid w:val="00366E79"/>
    <w:rsid w:val="003739DF"/>
    <w:rsid w:val="0038085E"/>
    <w:rsid w:val="0038173D"/>
    <w:rsid w:val="00381EC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139E"/>
    <w:rsid w:val="00462EA8"/>
    <w:rsid w:val="00462EF4"/>
    <w:rsid w:val="0046653A"/>
    <w:rsid w:val="004665AD"/>
    <w:rsid w:val="00467FC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A"/>
    <w:rsid w:val="004E6B75"/>
    <w:rsid w:val="004F0D8F"/>
    <w:rsid w:val="004F1CAF"/>
    <w:rsid w:val="004F72F3"/>
    <w:rsid w:val="0050019B"/>
    <w:rsid w:val="005015F8"/>
    <w:rsid w:val="0050443B"/>
    <w:rsid w:val="0051074B"/>
    <w:rsid w:val="005143CB"/>
    <w:rsid w:val="0051774C"/>
    <w:rsid w:val="00524BCD"/>
    <w:rsid w:val="005256F4"/>
    <w:rsid w:val="00531B00"/>
    <w:rsid w:val="005345DE"/>
    <w:rsid w:val="005378D8"/>
    <w:rsid w:val="00543112"/>
    <w:rsid w:val="00552C6F"/>
    <w:rsid w:val="00554B36"/>
    <w:rsid w:val="00554F89"/>
    <w:rsid w:val="00555A0F"/>
    <w:rsid w:val="00557029"/>
    <w:rsid w:val="00562FE2"/>
    <w:rsid w:val="00564E8F"/>
    <w:rsid w:val="00565D4B"/>
    <w:rsid w:val="00566826"/>
    <w:rsid w:val="0057030B"/>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1EDA"/>
    <w:rsid w:val="006542A0"/>
    <w:rsid w:val="00663269"/>
    <w:rsid w:val="0066458C"/>
    <w:rsid w:val="00673FE4"/>
    <w:rsid w:val="00674E10"/>
    <w:rsid w:val="0067667B"/>
    <w:rsid w:val="00677912"/>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1008D"/>
    <w:rsid w:val="0071436F"/>
    <w:rsid w:val="0071550F"/>
    <w:rsid w:val="00722FC2"/>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2F57"/>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51ED5"/>
    <w:rsid w:val="008522CA"/>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AEE"/>
    <w:rsid w:val="00952CD8"/>
    <w:rsid w:val="009578E8"/>
    <w:rsid w:val="00957FA5"/>
    <w:rsid w:val="00960119"/>
    <w:rsid w:val="00960301"/>
    <w:rsid w:val="009613C9"/>
    <w:rsid w:val="009622D3"/>
    <w:rsid w:val="00962D2F"/>
    <w:rsid w:val="009653BF"/>
    <w:rsid w:val="0096596A"/>
    <w:rsid w:val="00967433"/>
    <w:rsid w:val="00972618"/>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0171"/>
    <w:rsid w:val="00C524C6"/>
    <w:rsid w:val="00C52C57"/>
    <w:rsid w:val="00C54129"/>
    <w:rsid w:val="00C54486"/>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60CDA"/>
    <w:rsid w:val="00D61CBB"/>
    <w:rsid w:val="00D62A1B"/>
    <w:rsid w:val="00D6409D"/>
    <w:rsid w:val="00D71DC5"/>
    <w:rsid w:val="00D73380"/>
    <w:rsid w:val="00D73C73"/>
    <w:rsid w:val="00D7425B"/>
    <w:rsid w:val="00D805C2"/>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11C4"/>
    <w:rsid w:val="00E12C3C"/>
    <w:rsid w:val="00E14BB6"/>
    <w:rsid w:val="00E1772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191F"/>
    <w:rsid w:val="00F22144"/>
    <w:rsid w:val="00F23332"/>
    <w:rsid w:val="00F314A7"/>
    <w:rsid w:val="00F40204"/>
    <w:rsid w:val="00F40955"/>
    <w:rsid w:val="00F40CB8"/>
    <w:rsid w:val="00F4189C"/>
    <w:rsid w:val="00F44F14"/>
    <w:rsid w:val="00F51921"/>
    <w:rsid w:val="00F528E8"/>
    <w:rsid w:val="00F53A21"/>
    <w:rsid w:val="00F53A50"/>
    <w:rsid w:val="00F5410B"/>
    <w:rsid w:val="00F567A8"/>
    <w:rsid w:val="00F56B88"/>
    <w:rsid w:val="00F6032C"/>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67A4"/>
    <w:rsid w:val="00FB783D"/>
    <w:rsid w:val="00FC3639"/>
    <w:rsid w:val="00FC4C19"/>
    <w:rsid w:val="00FC5722"/>
    <w:rsid w:val="00FC720D"/>
    <w:rsid w:val="00FC794B"/>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2025-02-27T06:34:00Z</dcterms:created>
  <dcterms:modified xsi:type="dcterms:W3CDTF">2025-02-27T06:34:00Z</dcterms:modified>
</cp:coreProperties>
</file>