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4E44D5BE" w:rsidR="003D5291"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20103C">
        <w:rPr>
          <w:rFonts w:ascii="Cambria" w:hAnsi="Cambria"/>
          <w:b/>
          <w:bCs/>
          <w:sz w:val="22"/>
          <w:szCs w:val="22"/>
        </w:rPr>
        <w:t>Palm Sunday: Welcome to Jerusalem</w:t>
      </w:r>
    </w:p>
    <w:p w14:paraId="1579CE6A" w14:textId="4C032858" w:rsidR="005E5CB0" w:rsidRDefault="0020103C" w:rsidP="003D5291">
      <w:pPr>
        <w:ind w:right="90"/>
        <w:jc w:val="right"/>
        <w:rPr>
          <w:rFonts w:ascii="Cambria" w:hAnsi="Cambria"/>
          <w:b/>
          <w:bCs/>
        </w:rPr>
      </w:pPr>
      <w:r>
        <w:rPr>
          <w:rFonts w:ascii="Cambria" w:hAnsi="Cambria"/>
          <w:b/>
          <w:bCs/>
          <w:sz w:val="22"/>
          <w:szCs w:val="22"/>
        </w:rPr>
        <w:t>Mark 11:1-33</w:t>
      </w:r>
    </w:p>
    <w:p w14:paraId="1ED5AF49" w14:textId="064162D9"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0088D81C">
                <wp:simplePos x="0" y="0"/>
                <wp:positionH relativeFrom="column">
                  <wp:posOffset>-28575</wp:posOffset>
                </wp:positionH>
                <wp:positionV relativeFrom="paragraph">
                  <wp:posOffset>252096</wp:posOffset>
                </wp:positionV>
                <wp:extent cx="4412974" cy="127635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974" cy="12763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DA59" id="Rectangle 2" o:spid="_x0000_s1026" style="position:absolute;margin-left:-2.25pt;margin-top:19.85pt;width:34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" filled="f" strokecolor="#172c51"/>
            </w:pict>
          </mc:Fallback>
        </mc:AlternateContent>
      </w:r>
    </w:p>
    <w:p w14:paraId="56EE3B39" w14:textId="575469DD" w:rsidR="00937FD9" w:rsidRPr="004E3B95" w:rsidRDefault="00562C8B" w:rsidP="00F74C22">
      <w:pPr>
        <w:pStyle w:val="ListParagraph"/>
        <w:numPr>
          <w:ilvl w:val="0"/>
          <w:numId w:val="3"/>
        </w:numPr>
        <w:rPr>
          <w:rFonts w:ascii="Cambria" w:hAnsi="Cambria"/>
          <w:b/>
          <w:bCs/>
          <w:sz w:val="22"/>
          <w:szCs w:val="22"/>
        </w:rPr>
      </w:pPr>
      <w:r>
        <w:rPr>
          <w:rFonts w:ascii="Cambria" w:hAnsi="Cambria"/>
          <w:b/>
          <w:bCs/>
          <w:sz w:val="22"/>
          <w:szCs w:val="22"/>
        </w:rPr>
        <w:t>Day One: His __________________ ______________________________________</w:t>
      </w:r>
    </w:p>
    <w:p w14:paraId="3171D743" w14:textId="15849EC3" w:rsidR="00F74C22" w:rsidRPr="004E3B95" w:rsidRDefault="0020103C" w:rsidP="00F74C22">
      <w:pPr>
        <w:spacing w:line="240" w:lineRule="auto"/>
        <w:jc w:val="both"/>
        <w:rPr>
          <w:rFonts w:ascii="Cambria" w:hAnsi="Cambria"/>
          <w:sz w:val="22"/>
          <w:szCs w:val="22"/>
        </w:rPr>
      </w:pPr>
      <w:r w:rsidRPr="0020103C">
        <w:rPr>
          <w:rFonts w:ascii="Cambria" w:hAnsi="Cambria"/>
          <w:sz w:val="22"/>
          <w:szCs w:val="22"/>
        </w:rPr>
        <w:t>The crowd shouts “Hosanna” as the King enters His city. But Jesus takes this time, not to embrace their expressions of praise but to examine the city and the temple.</w:t>
      </w:r>
    </w:p>
    <w:p w14:paraId="2E7C3A77" w14:textId="18E29AE2" w:rsidR="00937FD9" w:rsidRPr="00CC6C50" w:rsidRDefault="0020103C"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11495B91">
                <wp:simplePos x="0" y="0"/>
                <wp:positionH relativeFrom="column">
                  <wp:posOffset>-28575</wp:posOffset>
                </wp:positionH>
                <wp:positionV relativeFrom="paragraph">
                  <wp:posOffset>421640</wp:posOffset>
                </wp:positionV>
                <wp:extent cx="4412615" cy="15716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5716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69489" id="Rectangle 2" o:spid="_x0000_s1026" style="position:absolute;margin-left:-2.25pt;margin-top:33.2pt;width:347.45pt;height:1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" filled="f" strokecolor="#172c51"/>
            </w:pict>
          </mc:Fallback>
        </mc:AlternateContent>
      </w:r>
      <w:r>
        <w:rPr>
          <w:rFonts w:ascii="Cambria" w:hAnsi="Cambria"/>
          <w:i/>
          <w:iCs/>
          <w:noProof/>
          <w:sz w:val="22"/>
          <w:szCs w:val="22"/>
        </w:rPr>
        <w:t xml:space="preserve">Amos 7:7 ~ </w:t>
      </w:r>
      <w:r w:rsidRPr="0020103C">
        <w:rPr>
          <w:rFonts w:ascii="Cambria" w:hAnsi="Cambria"/>
          <w:i/>
          <w:iCs/>
          <w:noProof/>
          <w:sz w:val="22"/>
          <w:szCs w:val="22"/>
        </w:rPr>
        <w:t>This is what he showed me: behold, the Lord was standing beside a wall built with a plumb line, with a plumb line in his hand.</w:t>
      </w:r>
    </w:p>
    <w:p w14:paraId="21458523" w14:textId="381F03D4" w:rsidR="00F74C22" w:rsidRPr="004E3B95" w:rsidRDefault="00562C8B" w:rsidP="00F74C22">
      <w:pPr>
        <w:pStyle w:val="ListParagraph"/>
        <w:numPr>
          <w:ilvl w:val="0"/>
          <w:numId w:val="3"/>
        </w:numPr>
        <w:rPr>
          <w:rFonts w:ascii="Cambria" w:hAnsi="Cambria"/>
          <w:b/>
          <w:bCs/>
          <w:sz w:val="22"/>
          <w:szCs w:val="22"/>
        </w:rPr>
      </w:pPr>
      <w:r>
        <w:rPr>
          <w:rFonts w:ascii="Cambria" w:hAnsi="Cambria"/>
          <w:b/>
          <w:bCs/>
          <w:sz w:val="22"/>
          <w:szCs w:val="22"/>
        </w:rPr>
        <w:t>Day Two: His __________________ _____________________________________</w:t>
      </w:r>
    </w:p>
    <w:p w14:paraId="3581AE4A" w14:textId="21B5BE34" w:rsidR="00F74C22" w:rsidRPr="004E3B95" w:rsidRDefault="0020103C" w:rsidP="00F74C22">
      <w:pPr>
        <w:spacing w:line="240" w:lineRule="auto"/>
        <w:jc w:val="both"/>
        <w:rPr>
          <w:rFonts w:ascii="Cambria" w:hAnsi="Cambria"/>
          <w:sz w:val="22"/>
          <w:szCs w:val="22"/>
        </w:rPr>
      </w:pPr>
      <w:r w:rsidRPr="0020103C">
        <w:rPr>
          <w:rFonts w:ascii="Cambria" w:hAnsi="Cambria"/>
          <w:sz w:val="22"/>
          <w:szCs w:val="22"/>
        </w:rPr>
        <w:t>The view must have been a spectacle to the eyes of our LORD. Money-changers and the buyers and sellers commercializing the house of God. Jesus enters and expels the false worshipers, those who turned the place of prayer into a market.</w:t>
      </w:r>
    </w:p>
    <w:p w14:paraId="06731C32" w14:textId="275588B7" w:rsidR="0041353C" w:rsidRPr="004E3B95" w:rsidRDefault="0020103C"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6E2225D6">
                <wp:simplePos x="0" y="0"/>
                <wp:positionH relativeFrom="column">
                  <wp:posOffset>-28575</wp:posOffset>
                </wp:positionH>
                <wp:positionV relativeFrom="paragraph">
                  <wp:posOffset>582295</wp:posOffset>
                </wp:positionV>
                <wp:extent cx="4412615" cy="12382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2382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269C4" id="Rectangle 2" o:spid="_x0000_s1026" style="position:absolute;margin-left:-2.25pt;margin-top:45.85pt;width:347.4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" filled="f" strokecolor="#172c51"/>
            </w:pict>
          </mc:Fallback>
        </mc:AlternateContent>
      </w:r>
      <w:r>
        <w:rPr>
          <w:rFonts w:ascii="Cambria" w:hAnsi="Cambria"/>
          <w:i/>
          <w:iCs/>
          <w:noProof/>
          <w:sz w:val="22"/>
          <w:szCs w:val="22"/>
        </w:rPr>
        <w:t xml:space="preserve">Jeremiah 7:14 ~ </w:t>
      </w:r>
      <w:r w:rsidRPr="0020103C">
        <w:rPr>
          <w:rFonts w:ascii="Cambria" w:hAnsi="Cambria"/>
          <w:i/>
          <w:iCs/>
          <w:noProof/>
          <w:sz w:val="22"/>
          <w:szCs w:val="22"/>
        </w:rPr>
        <w:t>…therefore I will do to the house that is called by my name, and in which you trust, and to the place that I gave to you and to your fathers, as I did to Shiloh.</w:t>
      </w:r>
    </w:p>
    <w:p w14:paraId="79674B1D" w14:textId="2AE8280F" w:rsidR="00F74C22" w:rsidRPr="004E3B95" w:rsidRDefault="00562C8B" w:rsidP="00F74C22">
      <w:pPr>
        <w:pStyle w:val="ListParagraph"/>
        <w:numPr>
          <w:ilvl w:val="0"/>
          <w:numId w:val="3"/>
        </w:numPr>
        <w:rPr>
          <w:rFonts w:ascii="Cambria" w:hAnsi="Cambria"/>
          <w:b/>
          <w:bCs/>
          <w:sz w:val="22"/>
          <w:szCs w:val="22"/>
        </w:rPr>
      </w:pPr>
      <w:r>
        <w:rPr>
          <w:rFonts w:ascii="Cambria" w:hAnsi="Cambria"/>
          <w:b/>
          <w:bCs/>
          <w:sz w:val="22"/>
          <w:szCs w:val="22"/>
        </w:rPr>
        <w:t>Day Three: Their ______________________ _____________________________</w:t>
      </w:r>
    </w:p>
    <w:p w14:paraId="588910AF" w14:textId="4DBAB3BC" w:rsidR="00F74C22" w:rsidRPr="004E3B95" w:rsidRDefault="0020103C" w:rsidP="00F74C22">
      <w:pPr>
        <w:spacing w:line="240" w:lineRule="auto"/>
        <w:jc w:val="both"/>
        <w:rPr>
          <w:rFonts w:ascii="Cambria" w:hAnsi="Cambria"/>
          <w:sz w:val="22"/>
          <w:szCs w:val="22"/>
        </w:rPr>
      </w:pPr>
      <w:r w:rsidRPr="0020103C">
        <w:rPr>
          <w:rFonts w:ascii="Cambria" w:hAnsi="Cambria"/>
          <w:sz w:val="22"/>
          <w:szCs w:val="22"/>
        </w:rPr>
        <w:t>From the beginning of His ministry until now, the religious leaders pressed, hounded and attacked Jesus. Their unrelenting persecution continually condemned the power and authority of Jesus</w:t>
      </w:r>
      <w:r>
        <w:rPr>
          <w:rFonts w:ascii="Cambria" w:hAnsi="Cambria"/>
          <w:sz w:val="22"/>
          <w:szCs w:val="22"/>
        </w:rPr>
        <w:t>.</w:t>
      </w:r>
    </w:p>
    <w:p w14:paraId="3EDA1275" w14:textId="2144CC5D" w:rsidR="00937FD9" w:rsidRDefault="0020103C"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9504" behindDoc="0" locked="0" layoutInCell="1" allowOverlap="1" wp14:anchorId="471D57D8" wp14:editId="6A593C1B">
                <wp:simplePos x="0" y="0"/>
                <wp:positionH relativeFrom="column">
                  <wp:posOffset>-28575</wp:posOffset>
                </wp:positionH>
                <wp:positionV relativeFrom="paragraph">
                  <wp:posOffset>410210</wp:posOffset>
                </wp:positionV>
                <wp:extent cx="4412615" cy="1428750"/>
                <wp:effectExtent l="0" t="0" r="26035" b="19050"/>
                <wp:wrapNone/>
                <wp:docPr id="1480265162"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A29E" id="Rectangle 2" o:spid="_x0000_s1026" style="position:absolute;margin-left:-2.25pt;margin-top:32.3pt;width:347.4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" filled="f" strokecolor="#172c51"/>
            </w:pict>
          </mc:Fallback>
        </mc:AlternateContent>
      </w:r>
      <w:r>
        <w:rPr>
          <w:rFonts w:ascii="Cambria" w:hAnsi="Cambria"/>
          <w:i/>
          <w:iCs/>
          <w:sz w:val="22"/>
          <w:szCs w:val="22"/>
        </w:rPr>
        <w:t xml:space="preserve">John 14:11 ~ </w:t>
      </w:r>
      <w:r w:rsidRPr="0020103C">
        <w:rPr>
          <w:rFonts w:ascii="Cambria" w:hAnsi="Cambria"/>
          <w:i/>
          <w:iCs/>
          <w:sz w:val="22"/>
          <w:szCs w:val="22"/>
        </w:rPr>
        <w:t xml:space="preserve">“Believe me that I am in the </w:t>
      </w:r>
      <w:proofErr w:type="gramStart"/>
      <w:r w:rsidRPr="0020103C">
        <w:rPr>
          <w:rFonts w:ascii="Cambria" w:hAnsi="Cambria"/>
          <w:i/>
          <w:iCs/>
          <w:sz w:val="22"/>
          <w:szCs w:val="22"/>
        </w:rPr>
        <w:t>Father</w:t>
      </w:r>
      <w:proofErr w:type="gramEnd"/>
      <w:r w:rsidRPr="0020103C">
        <w:rPr>
          <w:rFonts w:ascii="Cambria" w:hAnsi="Cambria"/>
          <w:i/>
          <w:iCs/>
          <w:sz w:val="22"/>
          <w:szCs w:val="22"/>
        </w:rPr>
        <w:t xml:space="preserve"> and the </w:t>
      </w:r>
      <w:proofErr w:type="gramStart"/>
      <w:r w:rsidRPr="0020103C">
        <w:rPr>
          <w:rFonts w:ascii="Cambria" w:hAnsi="Cambria"/>
          <w:i/>
          <w:iCs/>
          <w:sz w:val="22"/>
          <w:szCs w:val="22"/>
        </w:rPr>
        <w:t>Father</w:t>
      </w:r>
      <w:proofErr w:type="gramEnd"/>
      <w:r w:rsidRPr="0020103C">
        <w:rPr>
          <w:rFonts w:ascii="Cambria" w:hAnsi="Cambria"/>
          <w:i/>
          <w:iCs/>
          <w:sz w:val="22"/>
          <w:szCs w:val="22"/>
        </w:rPr>
        <w:t xml:space="preserve"> is in me, or else believe on account of the works themselves.”</w:t>
      </w:r>
    </w:p>
    <w:p w14:paraId="4033F82B" w14:textId="17A6889B" w:rsidR="0020103C" w:rsidRPr="0020103C" w:rsidRDefault="0020103C" w:rsidP="0020103C">
      <w:pPr>
        <w:pStyle w:val="ListParagraph"/>
        <w:numPr>
          <w:ilvl w:val="0"/>
          <w:numId w:val="3"/>
        </w:numPr>
        <w:spacing w:line="240" w:lineRule="auto"/>
        <w:jc w:val="both"/>
        <w:rPr>
          <w:rFonts w:ascii="Cambria" w:hAnsi="Cambria"/>
          <w:b/>
          <w:bCs/>
          <w:sz w:val="22"/>
          <w:szCs w:val="22"/>
        </w:rPr>
      </w:pPr>
      <w:r w:rsidRPr="0020103C">
        <w:rPr>
          <w:rFonts w:ascii="Cambria" w:hAnsi="Cambria"/>
          <w:b/>
          <w:bCs/>
          <w:sz w:val="22"/>
          <w:szCs w:val="22"/>
        </w:rPr>
        <w:t>The Fig Tree: The ______________________ ________________________</w:t>
      </w:r>
      <w:r>
        <w:rPr>
          <w:rFonts w:ascii="Cambria" w:hAnsi="Cambria"/>
          <w:b/>
          <w:bCs/>
          <w:sz w:val="22"/>
          <w:szCs w:val="22"/>
        </w:rPr>
        <w:t>_____</w:t>
      </w:r>
    </w:p>
    <w:p w14:paraId="2CD1166C" w14:textId="018F3169" w:rsidR="0020103C" w:rsidRPr="0020103C" w:rsidRDefault="0020103C" w:rsidP="0020103C">
      <w:pPr>
        <w:spacing w:line="240" w:lineRule="auto"/>
        <w:jc w:val="both"/>
        <w:rPr>
          <w:rFonts w:ascii="Cambria" w:hAnsi="Cambria"/>
          <w:sz w:val="22"/>
          <w:szCs w:val="22"/>
        </w:rPr>
      </w:pPr>
      <w:r w:rsidRPr="0020103C">
        <w:rPr>
          <w:rFonts w:ascii="Cambria" w:hAnsi="Cambria"/>
          <w:sz w:val="22"/>
          <w:szCs w:val="22"/>
        </w:rPr>
        <w:t>The fig tree represents Israel. But not just Israel, it is the picture of all those who have an outward expression of religious delight with no fruit. It will never be enough to pretend that you belong to Jesus.</w:t>
      </w:r>
    </w:p>
    <w:p w14:paraId="0E8A80D9" w14:textId="3430164D" w:rsidR="0020103C" w:rsidRPr="0020103C" w:rsidRDefault="0020103C" w:rsidP="0020103C">
      <w:pPr>
        <w:spacing w:line="240" w:lineRule="auto"/>
        <w:jc w:val="both"/>
        <w:rPr>
          <w:rFonts w:ascii="Cambria" w:hAnsi="Cambria"/>
          <w:i/>
          <w:iCs/>
          <w:sz w:val="22"/>
          <w:szCs w:val="22"/>
        </w:rPr>
      </w:pPr>
      <w:r w:rsidRPr="0020103C">
        <w:rPr>
          <w:rFonts w:ascii="Cambria" w:hAnsi="Cambria"/>
          <w:i/>
          <w:iCs/>
          <w:sz w:val="22"/>
          <w:szCs w:val="22"/>
        </w:rPr>
        <w:t xml:space="preserve">Luke 3:8 ~ </w:t>
      </w:r>
      <w:r w:rsidRPr="0020103C">
        <w:rPr>
          <w:rFonts w:ascii="Cambria" w:hAnsi="Cambria"/>
          <w:i/>
          <w:iCs/>
          <w:sz w:val="22"/>
          <w:szCs w:val="22"/>
        </w:rPr>
        <w:t>“Bear fruits in keeping with repentance. And do not begin to say to yourselves, ‘We have Abraham as our father.’ For I tell you, God is able from these stones to raise up children for Abraham.”</w:t>
      </w:r>
    </w:p>
    <w:p w14:paraId="5ABA43D2" w14:textId="77777777" w:rsidR="007005B1" w:rsidRPr="004E3B95" w:rsidRDefault="007005B1" w:rsidP="0041353C">
      <w:pPr>
        <w:spacing w:after="0"/>
        <w:jc w:val="center"/>
        <w:rPr>
          <w:rFonts w:ascii="Cambria" w:hAnsi="Cambria"/>
          <w:b/>
          <w:bCs/>
          <w:sz w:val="16"/>
          <w:szCs w:val="16"/>
        </w:rPr>
      </w:pPr>
    </w:p>
    <w:p w14:paraId="494C53EB" w14:textId="77777777" w:rsidR="002A12AF" w:rsidRDefault="002A12AF" w:rsidP="0041353C">
      <w:pPr>
        <w:spacing w:after="0"/>
        <w:jc w:val="center"/>
        <w:rPr>
          <w:rFonts w:ascii="Cambria" w:hAnsi="Cambria"/>
          <w:b/>
          <w:bCs/>
          <w:sz w:val="22"/>
          <w:szCs w:val="22"/>
        </w:rPr>
      </w:pPr>
    </w:p>
    <w:p w14:paraId="4277BD32" w14:textId="5CBDEA2F" w:rsidR="003D5291"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20103C">
        <w:rPr>
          <w:rFonts w:ascii="Cambria" w:hAnsi="Cambria"/>
          <w:b/>
          <w:bCs/>
          <w:sz w:val="22"/>
          <w:szCs w:val="22"/>
        </w:rPr>
        <w:t>Palm Sunday: Welcome to Jerusalem</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123F51A8" w14:textId="119F2BE7" w:rsidR="00B943C9" w:rsidRPr="00927228" w:rsidRDefault="0020103C" w:rsidP="00943138">
      <w:pPr>
        <w:spacing w:after="0" w:line="240" w:lineRule="auto"/>
        <w:jc w:val="both"/>
        <w:rPr>
          <w:rFonts w:ascii="Cambria" w:hAnsi="Cambria"/>
          <w:b/>
          <w:bCs/>
          <w:sz w:val="21"/>
          <w:szCs w:val="21"/>
        </w:rPr>
      </w:pPr>
      <w:r w:rsidRPr="00927228">
        <w:rPr>
          <w:rFonts w:ascii="Cambria" w:hAnsi="Cambria"/>
          <w:b/>
          <w:bCs/>
          <w:sz w:val="21"/>
          <w:szCs w:val="21"/>
        </w:rPr>
        <w:t>Hosea 6:4</w:t>
      </w:r>
    </w:p>
    <w:p w14:paraId="2F02F5F3" w14:textId="0E5FE2FB" w:rsidR="00B943C9" w:rsidRPr="00927228" w:rsidRDefault="0020103C" w:rsidP="0020103C">
      <w:pPr>
        <w:spacing w:line="240" w:lineRule="auto"/>
        <w:jc w:val="both"/>
        <w:rPr>
          <w:rFonts w:ascii="Cambria" w:hAnsi="Cambria"/>
          <w:i/>
          <w:iCs/>
          <w:sz w:val="21"/>
          <w:szCs w:val="21"/>
        </w:rPr>
      </w:pPr>
      <w:r w:rsidRPr="00927228">
        <w:rPr>
          <w:rFonts w:ascii="Cambria" w:hAnsi="Cambria"/>
          <w:i/>
          <w:iCs/>
          <w:sz w:val="21"/>
          <w:szCs w:val="21"/>
        </w:rPr>
        <w:t>What shall I do with you, O Ephraim? What shall I do with you, O Judah?</w:t>
      </w:r>
      <w:r w:rsidRPr="00927228">
        <w:rPr>
          <w:rFonts w:ascii="Cambria" w:hAnsi="Cambria"/>
          <w:i/>
          <w:iCs/>
          <w:sz w:val="21"/>
          <w:szCs w:val="21"/>
        </w:rPr>
        <w:t xml:space="preserve"> </w:t>
      </w:r>
      <w:r w:rsidRPr="00927228">
        <w:rPr>
          <w:rFonts w:ascii="Cambria" w:hAnsi="Cambria"/>
          <w:i/>
          <w:iCs/>
          <w:sz w:val="21"/>
          <w:szCs w:val="21"/>
        </w:rPr>
        <w:t>Your love is like a morning cloud, like the dew that goes early away.</w:t>
      </w:r>
    </w:p>
    <w:p w14:paraId="3D11BC8F" w14:textId="3D96FD64" w:rsidR="00943138" w:rsidRPr="00927228" w:rsidRDefault="00927228" w:rsidP="00943138">
      <w:pPr>
        <w:spacing w:after="0" w:line="240" w:lineRule="auto"/>
        <w:jc w:val="both"/>
        <w:rPr>
          <w:rFonts w:ascii="Cambria" w:hAnsi="Cambria"/>
          <w:b/>
          <w:bCs/>
          <w:sz w:val="21"/>
          <w:szCs w:val="21"/>
        </w:rPr>
      </w:pPr>
      <w:r w:rsidRPr="00927228">
        <w:rPr>
          <w:rFonts w:ascii="Cambria" w:hAnsi="Cambria"/>
          <w:b/>
          <w:bCs/>
          <w:sz w:val="21"/>
          <w:szCs w:val="21"/>
        </w:rPr>
        <w:t>Malachi 3:1</w:t>
      </w:r>
    </w:p>
    <w:p w14:paraId="35814DD4" w14:textId="591095D3" w:rsidR="00943138" w:rsidRPr="00927228" w:rsidRDefault="00927228" w:rsidP="004E3B95">
      <w:pPr>
        <w:spacing w:line="240" w:lineRule="auto"/>
        <w:jc w:val="both"/>
        <w:rPr>
          <w:rFonts w:ascii="Cambria" w:hAnsi="Cambria"/>
          <w:i/>
          <w:iCs/>
          <w:sz w:val="21"/>
          <w:szCs w:val="21"/>
        </w:rPr>
      </w:pPr>
      <w:r w:rsidRPr="00927228">
        <w:rPr>
          <w:rFonts w:ascii="Cambria" w:hAnsi="Cambria"/>
          <w:i/>
          <w:iCs/>
          <w:sz w:val="21"/>
          <w:szCs w:val="21"/>
        </w:rPr>
        <w:t xml:space="preserve">“Behold, I send my messenger, and he will prepare the way before me. And the </w:t>
      </w:r>
      <w:r w:rsidRPr="00927228">
        <w:rPr>
          <w:rFonts w:ascii="Cambria" w:hAnsi="Cambria"/>
          <w:i/>
          <w:iCs/>
          <w:sz w:val="21"/>
          <w:szCs w:val="21"/>
        </w:rPr>
        <w:t>Lord</w:t>
      </w:r>
      <w:r w:rsidRPr="00927228">
        <w:rPr>
          <w:rFonts w:ascii="Cambria" w:hAnsi="Cambria"/>
          <w:i/>
          <w:iCs/>
          <w:sz w:val="21"/>
          <w:szCs w:val="21"/>
        </w:rPr>
        <w:t xml:space="preserve"> whom you seek will suddenly come to his temple; and the messenger of the covenant in whom you delight, behold, he is coming, says the </w:t>
      </w:r>
      <w:r w:rsidRPr="00927228">
        <w:rPr>
          <w:rFonts w:ascii="Cambria" w:hAnsi="Cambria"/>
          <w:i/>
          <w:iCs/>
          <w:sz w:val="21"/>
          <w:szCs w:val="21"/>
        </w:rPr>
        <w:t>LORD</w:t>
      </w:r>
      <w:r w:rsidRPr="00927228">
        <w:rPr>
          <w:rFonts w:ascii="Cambria" w:hAnsi="Cambria"/>
          <w:i/>
          <w:iCs/>
          <w:sz w:val="21"/>
          <w:szCs w:val="21"/>
        </w:rPr>
        <w:t xml:space="preserve"> of hosts.</w:t>
      </w:r>
    </w:p>
    <w:p w14:paraId="49FA2E2E" w14:textId="7663EFD5" w:rsidR="00993463" w:rsidRPr="00927228" w:rsidRDefault="00927228" w:rsidP="00943138">
      <w:pPr>
        <w:spacing w:after="0" w:line="240" w:lineRule="auto"/>
        <w:jc w:val="both"/>
        <w:rPr>
          <w:rFonts w:ascii="Cambria" w:hAnsi="Cambria"/>
          <w:b/>
          <w:bCs/>
          <w:sz w:val="21"/>
          <w:szCs w:val="21"/>
        </w:rPr>
      </w:pPr>
      <w:r w:rsidRPr="00927228">
        <w:rPr>
          <w:rFonts w:ascii="Cambria" w:hAnsi="Cambria"/>
          <w:b/>
          <w:bCs/>
          <w:sz w:val="21"/>
          <w:szCs w:val="21"/>
        </w:rPr>
        <w:t>Titus 1:16</w:t>
      </w:r>
    </w:p>
    <w:p w14:paraId="342C0CA6" w14:textId="4A25BB61" w:rsidR="00993463" w:rsidRPr="00927228" w:rsidRDefault="00927228" w:rsidP="004E3B95">
      <w:pPr>
        <w:spacing w:line="240" w:lineRule="auto"/>
        <w:jc w:val="both"/>
        <w:rPr>
          <w:rFonts w:ascii="Cambria" w:hAnsi="Cambria"/>
          <w:i/>
          <w:iCs/>
          <w:sz w:val="21"/>
          <w:szCs w:val="21"/>
        </w:rPr>
      </w:pPr>
      <w:r w:rsidRPr="00927228">
        <w:rPr>
          <w:rFonts w:ascii="Cambria" w:hAnsi="Cambria"/>
          <w:i/>
          <w:iCs/>
          <w:sz w:val="21"/>
          <w:szCs w:val="21"/>
        </w:rPr>
        <w:t>They profess to know God, but they deny him by their works. They are detestable, disobedient, unfit for any good work.</w:t>
      </w:r>
    </w:p>
    <w:p w14:paraId="031DDE58" w14:textId="254A194E" w:rsidR="00993463" w:rsidRPr="00927228" w:rsidRDefault="00927228" w:rsidP="00943138">
      <w:pPr>
        <w:spacing w:after="0" w:line="240" w:lineRule="auto"/>
        <w:jc w:val="both"/>
        <w:rPr>
          <w:rFonts w:ascii="Cambria" w:hAnsi="Cambria"/>
          <w:b/>
          <w:bCs/>
          <w:sz w:val="21"/>
          <w:szCs w:val="21"/>
        </w:rPr>
      </w:pPr>
      <w:r w:rsidRPr="00927228">
        <w:rPr>
          <w:rFonts w:ascii="Cambria" w:hAnsi="Cambria"/>
          <w:b/>
          <w:bCs/>
          <w:sz w:val="21"/>
          <w:szCs w:val="21"/>
        </w:rPr>
        <w:t>Revelation 2:16</w:t>
      </w:r>
    </w:p>
    <w:p w14:paraId="2B30F99D" w14:textId="05BA7527" w:rsidR="00993463" w:rsidRPr="00927228" w:rsidRDefault="00927228" w:rsidP="003D3ADE">
      <w:pPr>
        <w:spacing w:line="240" w:lineRule="auto"/>
        <w:jc w:val="both"/>
        <w:rPr>
          <w:rFonts w:ascii="Cambria" w:hAnsi="Cambria"/>
          <w:i/>
          <w:iCs/>
          <w:sz w:val="21"/>
          <w:szCs w:val="21"/>
        </w:rPr>
      </w:pPr>
      <w:r w:rsidRPr="00927228">
        <w:rPr>
          <w:rFonts w:ascii="Cambria" w:hAnsi="Cambria"/>
          <w:i/>
          <w:iCs/>
          <w:sz w:val="21"/>
          <w:szCs w:val="21"/>
        </w:rPr>
        <w:t>“</w:t>
      </w:r>
      <w:r w:rsidRPr="00927228">
        <w:rPr>
          <w:rFonts w:ascii="Cambria" w:hAnsi="Cambria"/>
          <w:i/>
          <w:iCs/>
          <w:sz w:val="21"/>
          <w:szCs w:val="21"/>
        </w:rPr>
        <w:t>Therefore repent. If not, I will come to you soon and war against them with the sword of my mouth.</w:t>
      </w:r>
      <w:r w:rsidRPr="00927228">
        <w:rPr>
          <w:rFonts w:ascii="Cambria" w:hAnsi="Cambria"/>
          <w:i/>
          <w:iCs/>
          <w:sz w:val="21"/>
          <w:szCs w:val="21"/>
        </w:rPr>
        <w:t>”</w:t>
      </w:r>
    </w:p>
    <w:p w14:paraId="59A1B838" w14:textId="49AF8AF9" w:rsidR="00943138" w:rsidRPr="00927228" w:rsidRDefault="00927228" w:rsidP="00943138">
      <w:pPr>
        <w:spacing w:after="0" w:line="240" w:lineRule="auto"/>
        <w:jc w:val="both"/>
        <w:rPr>
          <w:rFonts w:ascii="Cambria" w:hAnsi="Cambria"/>
          <w:b/>
          <w:bCs/>
          <w:sz w:val="21"/>
          <w:szCs w:val="21"/>
        </w:rPr>
      </w:pPr>
      <w:r w:rsidRPr="00927228">
        <w:rPr>
          <w:rFonts w:ascii="Cambria" w:hAnsi="Cambria"/>
          <w:b/>
          <w:bCs/>
          <w:sz w:val="21"/>
          <w:szCs w:val="21"/>
        </w:rPr>
        <w:t>Matthew 16:1</w:t>
      </w:r>
    </w:p>
    <w:p w14:paraId="0A11DD80" w14:textId="19A7D2B3" w:rsidR="00943138" w:rsidRPr="00927228" w:rsidRDefault="00927228" w:rsidP="005E5CB0">
      <w:pPr>
        <w:spacing w:line="240" w:lineRule="auto"/>
        <w:jc w:val="both"/>
        <w:rPr>
          <w:rFonts w:ascii="Cambria" w:hAnsi="Cambria"/>
          <w:i/>
          <w:iCs/>
          <w:sz w:val="21"/>
          <w:szCs w:val="21"/>
        </w:rPr>
      </w:pPr>
      <w:r w:rsidRPr="00927228">
        <w:rPr>
          <w:rFonts w:ascii="Cambria" w:hAnsi="Cambria"/>
          <w:i/>
          <w:iCs/>
          <w:sz w:val="21"/>
          <w:szCs w:val="21"/>
        </w:rPr>
        <w:t>And the Pharisees and Sadducees came, and to test him they asked him to show them a sign from heaven.</w:t>
      </w:r>
    </w:p>
    <w:p w14:paraId="12702CE2" w14:textId="739CFB3E" w:rsidR="007A24D7" w:rsidRPr="00927228" w:rsidRDefault="00927228" w:rsidP="007A24D7">
      <w:pPr>
        <w:spacing w:after="0" w:line="240" w:lineRule="auto"/>
        <w:jc w:val="both"/>
        <w:rPr>
          <w:rFonts w:ascii="Cambria" w:hAnsi="Cambria"/>
          <w:b/>
          <w:bCs/>
          <w:sz w:val="21"/>
          <w:szCs w:val="21"/>
        </w:rPr>
      </w:pPr>
      <w:r w:rsidRPr="00927228">
        <w:rPr>
          <w:rFonts w:ascii="Cambria" w:hAnsi="Cambria"/>
          <w:b/>
          <w:bCs/>
          <w:sz w:val="21"/>
          <w:szCs w:val="21"/>
        </w:rPr>
        <w:t>Luke 10:25</w:t>
      </w:r>
    </w:p>
    <w:p w14:paraId="2EE67752" w14:textId="37BBD2A6" w:rsidR="007A24D7" w:rsidRPr="00927228" w:rsidRDefault="00927228" w:rsidP="007A24D7">
      <w:pPr>
        <w:spacing w:line="240" w:lineRule="auto"/>
        <w:jc w:val="both"/>
        <w:rPr>
          <w:rFonts w:ascii="Cambria" w:hAnsi="Cambria"/>
          <w:i/>
          <w:iCs/>
          <w:sz w:val="21"/>
          <w:szCs w:val="21"/>
        </w:rPr>
      </w:pPr>
      <w:r w:rsidRPr="00927228">
        <w:rPr>
          <w:rFonts w:ascii="Cambria" w:hAnsi="Cambria"/>
          <w:i/>
          <w:iCs/>
          <w:sz w:val="21"/>
          <w:szCs w:val="21"/>
        </w:rPr>
        <w:t>And behold, a lawyer stood up to put him to the test, saying, “Teacher, what shall I do to inherit eternal life?”</w:t>
      </w:r>
    </w:p>
    <w:p w14:paraId="185B3D1E" w14:textId="57A0D31B" w:rsidR="00F40C6B" w:rsidRPr="00927228" w:rsidRDefault="00927228" w:rsidP="00F40C6B">
      <w:pPr>
        <w:spacing w:after="0" w:line="240" w:lineRule="auto"/>
        <w:jc w:val="both"/>
        <w:rPr>
          <w:rFonts w:ascii="Cambria" w:hAnsi="Cambria"/>
          <w:b/>
          <w:bCs/>
          <w:sz w:val="21"/>
          <w:szCs w:val="21"/>
        </w:rPr>
      </w:pPr>
      <w:r w:rsidRPr="00927228">
        <w:rPr>
          <w:rFonts w:ascii="Cambria" w:hAnsi="Cambria"/>
          <w:b/>
          <w:bCs/>
          <w:sz w:val="21"/>
          <w:szCs w:val="21"/>
        </w:rPr>
        <w:t>Hebrews 6:7-8</w:t>
      </w:r>
    </w:p>
    <w:p w14:paraId="69A6CB6D" w14:textId="6DBF5C90" w:rsidR="00F40C6B" w:rsidRPr="00927228" w:rsidRDefault="00927228" w:rsidP="007005B1">
      <w:pPr>
        <w:spacing w:line="240" w:lineRule="auto"/>
        <w:jc w:val="both"/>
        <w:rPr>
          <w:rFonts w:ascii="Cambria" w:hAnsi="Cambria"/>
          <w:i/>
          <w:iCs/>
          <w:sz w:val="21"/>
          <w:szCs w:val="21"/>
        </w:rPr>
      </w:pPr>
      <w:r w:rsidRPr="00927228">
        <w:rPr>
          <w:rFonts w:ascii="Cambria" w:hAnsi="Cambria"/>
          <w:i/>
          <w:iCs/>
          <w:sz w:val="21"/>
          <w:szCs w:val="21"/>
        </w:rPr>
        <w:t>For land that has drunk the rain that often falls on it, and produces a crop useful to those for whose sake it is cultivated, receives a blessing from God. But if it bears thorns and thistles, it is worthless and near to being cursed, and its end is to be burned.</w:t>
      </w:r>
    </w:p>
    <w:p w14:paraId="11EEFC20" w14:textId="10133AE3" w:rsidR="007005B1" w:rsidRPr="00927228" w:rsidRDefault="00927228" w:rsidP="007005B1">
      <w:pPr>
        <w:spacing w:after="0" w:line="240" w:lineRule="auto"/>
        <w:jc w:val="both"/>
        <w:rPr>
          <w:rFonts w:ascii="Cambria" w:hAnsi="Cambria"/>
          <w:b/>
          <w:bCs/>
          <w:sz w:val="21"/>
          <w:szCs w:val="21"/>
        </w:rPr>
      </w:pPr>
      <w:r w:rsidRPr="00927228">
        <w:rPr>
          <w:rFonts w:ascii="Cambria" w:hAnsi="Cambria"/>
          <w:b/>
          <w:bCs/>
          <w:sz w:val="21"/>
          <w:szCs w:val="21"/>
        </w:rPr>
        <w:t>Isaiah 5:3-4</w:t>
      </w:r>
    </w:p>
    <w:p w14:paraId="0177533C" w14:textId="4CC6DF85" w:rsidR="002A12AF" w:rsidRPr="002422F7" w:rsidRDefault="00927228" w:rsidP="00927228">
      <w:pPr>
        <w:spacing w:line="240" w:lineRule="auto"/>
        <w:jc w:val="both"/>
        <w:rPr>
          <w:rFonts w:ascii="Cambria" w:hAnsi="Cambria"/>
          <w:i/>
          <w:iCs/>
          <w:sz w:val="22"/>
          <w:szCs w:val="22"/>
        </w:rPr>
      </w:pPr>
      <w:r w:rsidRPr="00927228">
        <w:rPr>
          <w:rFonts w:ascii="Cambria" w:hAnsi="Cambria"/>
          <w:i/>
          <w:iCs/>
          <w:sz w:val="21"/>
          <w:szCs w:val="21"/>
        </w:rPr>
        <w:t>And now, O inhabitants of Jerusalem and men of Judah,</w:t>
      </w:r>
      <w:r w:rsidRPr="00927228">
        <w:rPr>
          <w:rFonts w:ascii="Cambria" w:hAnsi="Cambria"/>
          <w:i/>
          <w:iCs/>
          <w:sz w:val="21"/>
          <w:szCs w:val="21"/>
        </w:rPr>
        <w:t xml:space="preserve"> </w:t>
      </w:r>
      <w:r w:rsidRPr="00927228">
        <w:rPr>
          <w:rFonts w:ascii="Cambria" w:hAnsi="Cambria"/>
          <w:i/>
          <w:iCs/>
          <w:sz w:val="21"/>
          <w:szCs w:val="21"/>
        </w:rPr>
        <w:t>judge between me</w:t>
      </w:r>
      <w:r w:rsidRPr="00927228">
        <w:rPr>
          <w:rFonts w:ascii="Cambria" w:hAnsi="Cambria"/>
          <w:i/>
          <w:iCs/>
          <w:sz w:val="21"/>
          <w:szCs w:val="21"/>
        </w:rPr>
        <w:t xml:space="preserve"> </w:t>
      </w:r>
      <w:r w:rsidRPr="00927228">
        <w:rPr>
          <w:rFonts w:ascii="Cambria" w:hAnsi="Cambria"/>
          <w:i/>
          <w:iCs/>
          <w:sz w:val="21"/>
          <w:szCs w:val="21"/>
        </w:rPr>
        <w:t>and my vineyard. What more was there to do for my vineyard, that I have</w:t>
      </w:r>
      <w:r w:rsidRPr="00927228">
        <w:rPr>
          <w:rFonts w:ascii="Cambria" w:hAnsi="Cambria"/>
          <w:i/>
          <w:iCs/>
          <w:sz w:val="21"/>
          <w:szCs w:val="21"/>
        </w:rPr>
        <w:t xml:space="preserve"> </w:t>
      </w:r>
      <w:r w:rsidRPr="00927228">
        <w:rPr>
          <w:rFonts w:ascii="Cambria" w:hAnsi="Cambria"/>
          <w:i/>
          <w:iCs/>
          <w:sz w:val="21"/>
          <w:szCs w:val="21"/>
        </w:rPr>
        <w:t>not done in it?</w:t>
      </w:r>
      <w:r w:rsidRPr="00927228">
        <w:rPr>
          <w:rFonts w:ascii="Cambria" w:hAnsi="Cambria"/>
          <w:i/>
          <w:iCs/>
          <w:sz w:val="21"/>
          <w:szCs w:val="21"/>
        </w:rPr>
        <w:t xml:space="preserve"> </w:t>
      </w:r>
      <w:r w:rsidRPr="00927228">
        <w:rPr>
          <w:rFonts w:ascii="Cambria" w:hAnsi="Cambria"/>
          <w:i/>
          <w:iCs/>
          <w:sz w:val="21"/>
          <w:szCs w:val="21"/>
        </w:rPr>
        <w:t>When I looked for it to yield grapes, why did it yield wild grapes?</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20103C"/>
    <w:rsid w:val="002078E3"/>
    <w:rsid w:val="00227C56"/>
    <w:rsid w:val="002422F7"/>
    <w:rsid w:val="002A12AF"/>
    <w:rsid w:val="003347DA"/>
    <w:rsid w:val="003D3ADE"/>
    <w:rsid w:val="003D5291"/>
    <w:rsid w:val="0041353C"/>
    <w:rsid w:val="004E3B95"/>
    <w:rsid w:val="00503EF2"/>
    <w:rsid w:val="00535A13"/>
    <w:rsid w:val="005511B0"/>
    <w:rsid w:val="00553878"/>
    <w:rsid w:val="00562C8B"/>
    <w:rsid w:val="005D3E7D"/>
    <w:rsid w:val="005E5CB0"/>
    <w:rsid w:val="00675292"/>
    <w:rsid w:val="007005B1"/>
    <w:rsid w:val="007A24D7"/>
    <w:rsid w:val="007B690C"/>
    <w:rsid w:val="007F184F"/>
    <w:rsid w:val="008140DF"/>
    <w:rsid w:val="00895B56"/>
    <w:rsid w:val="008A2835"/>
    <w:rsid w:val="008D38B9"/>
    <w:rsid w:val="00927228"/>
    <w:rsid w:val="00937FD9"/>
    <w:rsid w:val="00943138"/>
    <w:rsid w:val="00993463"/>
    <w:rsid w:val="00995EF8"/>
    <w:rsid w:val="009C3278"/>
    <w:rsid w:val="009C42D0"/>
    <w:rsid w:val="00B0299F"/>
    <w:rsid w:val="00B42BED"/>
    <w:rsid w:val="00B943C9"/>
    <w:rsid w:val="00BB124C"/>
    <w:rsid w:val="00CC042F"/>
    <w:rsid w:val="00CC6C50"/>
    <w:rsid w:val="00DA30D2"/>
    <w:rsid w:val="00E71858"/>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2026-03-04T20:19:00Z</cp:lastPrinted>
  <dcterms:created xsi:type="dcterms:W3CDTF">2026-03-24T21:00:00Z</dcterms:created>
  <dcterms:modified xsi:type="dcterms:W3CDTF">2026-03-24T21:00:00Z</dcterms:modified>
</cp:coreProperties>
</file>