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Obviously, Personal Testimony And Testimony of the Gospel matters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Matthew 24:14</w:t>
      </w:r>
    </w:p>
    <w:p w:rsidR="00000000" w:rsidDel="00000000" w:rsidP="00000000" w:rsidRDefault="00000000" w:rsidRPr="00000000" w14:paraId="00000004">
      <w:pPr>
        <w:rPr/>
      </w:pPr>
      <w:r w:rsidDel="00000000" w:rsidR="00000000" w:rsidRPr="00000000">
        <w:rPr>
          <w:rtl w:val="0"/>
        </w:rPr>
        <w:t xml:space="preserve">14 And this gospel of the kingdom will be preached in the whole world as a testimony to all nations, and then the end will come.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Revelation 12:11 ESV</w:t>
      </w:r>
    </w:p>
    <w:p w:rsidR="00000000" w:rsidDel="00000000" w:rsidP="00000000" w:rsidRDefault="00000000" w:rsidRPr="00000000" w14:paraId="00000007">
      <w:pPr>
        <w:rPr/>
      </w:pPr>
      <w:r w:rsidDel="00000000" w:rsidR="00000000" w:rsidRPr="00000000">
        <w:rPr>
          <w:rtl w:val="0"/>
        </w:rPr>
        <w:t xml:space="preserve">And they have conquered him by the blood of the Lamb and by the word of their testimony, for they loved not their lives even unto death.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Acts 4:33 ESV</w:t>
      </w:r>
    </w:p>
    <w:p w:rsidR="00000000" w:rsidDel="00000000" w:rsidP="00000000" w:rsidRDefault="00000000" w:rsidRPr="00000000" w14:paraId="0000000A">
      <w:pPr>
        <w:rPr/>
      </w:pPr>
      <w:r w:rsidDel="00000000" w:rsidR="00000000" w:rsidRPr="00000000">
        <w:rPr>
          <w:rtl w:val="0"/>
        </w:rPr>
        <w:t xml:space="preserve">And with great power the apostles were giving their testimony to the resurrection of the Lord Jesus, and great grace was upon them all.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Psalms 107:2</w:t>
      </w:r>
    </w:p>
    <w:p w:rsidR="00000000" w:rsidDel="00000000" w:rsidP="00000000" w:rsidRDefault="00000000" w:rsidRPr="00000000" w14:paraId="0000000D">
      <w:pPr>
        <w:rPr/>
      </w:pPr>
      <w:r w:rsidDel="00000000" w:rsidR="00000000" w:rsidRPr="00000000">
        <w:rPr>
          <w:rtl w:val="0"/>
        </w:rPr>
        <w:t xml:space="preserve">“Let the redeemed of the Lord tell their story—those he redeemed from the hand of the foe,”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Why We Share Them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7"/>
        </w:numPr>
        <w:ind w:left="720" w:hanging="360"/>
        <w:rPr>
          <w:b w:val="1"/>
        </w:rPr>
      </w:pPr>
      <w:r w:rsidDel="00000000" w:rsidR="00000000" w:rsidRPr="00000000">
        <w:rPr>
          <w:b w:val="1"/>
          <w:rtl w:val="0"/>
        </w:rPr>
        <w:t xml:space="preserve">Reshapes the way we think</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psalmist said it well in Psalm 119:99:</w:t>
      </w:r>
    </w:p>
    <w:p w:rsidR="00000000" w:rsidDel="00000000" w:rsidP="00000000" w:rsidRDefault="00000000" w:rsidRPr="00000000" w14:paraId="00000013">
      <w:pPr>
        <w:rPr/>
      </w:pPr>
      <w:r w:rsidDel="00000000" w:rsidR="00000000" w:rsidRPr="00000000">
        <w:rPr>
          <w:rtl w:val="0"/>
        </w:rPr>
        <w:t xml:space="preserve"> “I have more </w:t>
      </w:r>
      <w:r w:rsidDel="00000000" w:rsidR="00000000" w:rsidRPr="00000000">
        <w:rPr>
          <w:b w:val="1"/>
          <w:rtl w:val="0"/>
        </w:rPr>
        <w:t xml:space="preserve">insight than all my teachers</w:t>
      </w:r>
      <w:r w:rsidDel="00000000" w:rsidR="00000000" w:rsidRPr="00000000">
        <w:rPr>
          <w:rtl w:val="0"/>
        </w:rPr>
        <w:t xml:space="preserve">, For Your</w:t>
      </w:r>
      <w:r w:rsidDel="00000000" w:rsidR="00000000" w:rsidRPr="00000000">
        <w:rPr>
          <w:b w:val="1"/>
          <w:rtl w:val="0"/>
        </w:rPr>
        <w:t xml:space="preserve"> testimonies are my meditation</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7"/>
        </w:numPr>
        <w:ind w:left="720" w:hanging="360"/>
        <w:rPr>
          <w:b w:val="1"/>
        </w:rPr>
      </w:pPr>
      <w:r w:rsidDel="00000000" w:rsidR="00000000" w:rsidRPr="00000000">
        <w:rPr>
          <w:b w:val="1"/>
          <w:rtl w:val="0"/>
        </w:rPr>
        <w:t xml:space="preserve">Developing a Culture</w:t>
      </w:r>
    </w:p>
    <w:p w:rsidR="00000000" w:rsidDel="00000000" w:rsidP="00000000" w:rsidRDefault="00000000" w:rsidRPr="00000000" w14:paraId="00000016">
      <w:pPr>
        <w:rPr/>
      </w:pPr>
      <w:r w:rsidDel="00000000" w:rsidR="00000000" w:rsidRPr="00000000">
        <w:rPr>
          <w:rtl w:val="0"/>
        </w:rPr>
        <w:t xml:space="preserve">A culture that regularly hears of the testimonies of God’s deeds is a culture that expects to see God move regularly</w:t>
      </w:r>
    </w:p>
    <w:p w:rsidR="00000000" w:rsidDel="00000000" w:rsidP="00000000" w:rsidRDefault="00000000" w:rsidRPr="00000000" w14:paraId="00000017">
      <w:pPr>
        <w:numPr>
          <w:ilvl w:val="0"/>
          <w:numId w:val="9"/>
        </w:numPr>
        <w:ind w:left="720" w:hanging="360"/>
      </w:pPr>
      <w:r w:rsidDel="00000000" w:rsidR="00000000" w:rsidRPr="00000000">
        <w:rPr>
          <w:b w:val="1"/>
          <w:rtl w:val="0"/>
        </w:rPr>
        <w:t xml:space="preserve">Expect </w:t>
      </w:r>
      <w:r w:rsidDel="00000000" w:rsidR="00000000" w:rsidRPr="00000000">
        <w:rPr>
          <w:rtl w:val="0"/>
        </w:rPr>
        <w:t xml:space="preserve">more, experience more</w:t>
      </w:r>
    </w:p>
    <w:p w:rsidR="00000000" w:rsidDel="00000000" w:rsidP="00000000" w:rsidRDefault="00000000" w:rsidRPr="00000000" w14:paraId="00000018">
      <w:pPr>
        <w:numPr>
          <w:ilvl w:val="0"/>
          <w:numId w:val="9"/>
        </w:numPr>
        <w:ind w:left="720" w:hanging="360"/>
      </w:pPr>
      <w:r w:rsidDel="00000000" w:rsidR="00000000" w:rsidRPr="00000000">
        <w:rPr>
          <w:rtl w:val="0"/>
        </w:rPr>
        <w:t xml:space="preserve">Boldness comes on those people - acts 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Culture of testimony attracts testimony…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7"/>
        </w:numPr>
        <w:ind w:left="720" w:hanging="360"/>
        <w:rPr>
          <w:b w:val="1"/>
        </w:rPr>
      </w:pPr>
      <w:r w:rsidDel="00000000" w:rsidR="00000000" w:rsidRPr="00000000">
        <w:rPr>
          <w:b w:val="1"/>
          <w:rtl w:val="0"/>
        </w:rPr>
        <w:t xml:space="preserve">When You Don’t, Opposite Culture</w:t>
      </w:r>
    </w:p>
    <w:p w:rsidR="00000000" w:rsidDel="00000000" w:rsidP="00000000" w:rsidRDefault="00000000" w:rsidRPr="00000000" w14:paraId="0000001D">
      <w:pPr>
        <w:rPr/>
      </w:pPr>
      <w:r w:rsidDel="00000000" w:rsidR="00000000" w:rsidRPr="00000000">
        <w:rPr>
          <w:rtl w:val="0"/>
        </w:rPr>
        <w:t xml:space="preserve">The Spiral</w:t>
      </w:r>
    </w:p>
    <w:p w:rsidR="00000000" w:rsidDel="00000000" w:rsidP="00000000" w:rsidRDefault="00000000" w:rsidRPr="00000000" w14:paraId="0000001E">
      <w:pPr>
        <w:numPr>
          <w:ilvl w:val="0"/>
          <w:numId w:val="6"/>
        </w:numPr>
        <w:ind w:left="720" w:hanging="360"/>
      </w:pPr>
      <w:r w:rsidDel="00000000" w:rsidR="00000000" w:rsidRPr="00000000">
        <w:rPr>
          <w:rtl w:val="0"/>
        </w:rPr>
        <w:t xml:space="preserve">Culture that doesn’t stay aware of the testimonies defaults to idolatry</w:t>
      </w:r>
    </w:p>
    <w:p w:rsidR="00000000" w:rsidDel="00000000" w:rsidP="00000000" w:rsidRDefault="00000000" w:rsidRPr="00000000" w14:paraId="0000001F">
      <w:pPr>
        <w:numPr>
          <w:ilvl w:val="0"/>
          <w:numId w:val="6"/>
        </w:numPr>
        <w:ind w:left="720" w:hanging="360"/>
      </w:pPr>
      <w:r w:rsidDel="00000000" w:rsidR="00000000" w:rsidRPr="00000000">
        <w:rPr>
          <w:rtl w:val="0"/>
        </w:rPr>
        <w:t xml:space="preserve">Psalm 78:4-20 &amp; 106</w:t>
      </w:r>
    </w:p>
    <w:p w:rsidR="00000000" w:rsidDel="00000000" w:rsidP="00000000" w:rsidRDefault="00000000" w:rsidRPr="00000000" w14:paraId="00000020">
      <w:pPr>
        <w:numPr>
          <w:ilvl w:val="0"/>
          <w:numId w:val="6"/>
        </w:numPr>
        <w:ind w:left="720" w:hanging="360"/>
      </w:pPr>
      <w:r w:rsidDel="00000000" w:rsidR="00000000" w:rsidRPr="00000000">
        <w:rPr>
          <w:rtl w:val="0"/>
        </w:rPr>
        <w:t xml:space="preserve">Part of multi-faceted reason I write them down</w:t>
      </w:r>
    </w:p>
    <w:p w:rsidR="00000000" w:rsidDel="00000000" w:rsidP="00000000" w:rsidRDefault="00000000" w:rsidRPr="00000000" w14:paraId="00000021">
      <w:pPr>
        <w:numPr>
          <w:ilvl w:val="1"/>
          <w:numId w:val="6"/>
        </w:numPr>
        <w:ind w:left="1440" w:hanging="360"/>
      </w:pPr>
      <w:r w:rsidDel="00000000" w:rsidR="00000000" w:rsidRPr="00000000">
        <w:rPr>
          <w:rtl w:val="0"/>
        </w:rPr>
        <w:t xml:space="preserve">Steward them well - </w:t>
      </w:r>
      <w:r w:rsidDel="00000000" w:rsidR="00000000" w:rsidRPr="00000000">
        <w:rPr>
          <w:b w:val="1"/>
          <w:rtl w:val="0"/>
        </w:rPr>
        <w:t xml:space="preserve">holding them for the next generation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7"/>
        </w:numPr>
        <w:ind w:left="720" w:hanging="360"/>
        <w:rPr>
          <w:b w:val="1"/>
        </w:rPr>
      </w:pPr>
      <w:r w:rsidDel="00000000" w:rsidR="00000000" w:rsidRPr="00000000">
        <w:rPr>
          <w:b w:val="1"/>
          <w:rtl w:val="0"/>
        </w:rPr>
        <w:t xml:space="preserve">The Glory of God</w:t>
      </w:r>
    </w:p>
    <w:p w:rsidR="00000000" w:rsidDel="00000000" w:rsidP="00000000" w:rsidRDefault="00000000" w:rsidRPr="00000000" w14:paraId="00000024">
      <w:pPr>
        <w:rPr/>
      </w:pPr>
      <w:r w:rsidDel="00000000" w:rsidR="00000000" w:rsidRPr="00000000">
        <w:rPr>
          <w:rtl w:val="0"/>
        </w:rPr>
        <w:t xml:space="preserve">The Father is glorified through Works Done in Jesus' Name, and the telling of those works results in glory abounding</w:t>
      </w:r>
    </w:p>
    <w:p w:rsidR="00000000" w:rsidDel="00000000" w:rsidP="00000000" w:rsidRDefault="00000000" w:rsidRPr="00000000" w14:paraId="00000025">
      <w:pPr>
        <w:numPr>
          <w:ilvl w:val="0"/>
          <w:numId w:val="10"/>
        </w:numPr>
        <w:ind w:left="720" w:hanging="360"/>
      </w:pPr>
      <w:r w:rsidDel="00000000" w:rsidR="00000000" w:rsidRPr="00000000">
        <w:rPr>
          <w:rtl w:val="0"/>
        </w:rPr>
        <w:t xml:space="preserve">The main way scripturally that results in people glorifying God is through His miraculous works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John 14:10-14 10 Don’t you believe that I am in the Father, and that the Father is in me? The words I say to you are not just my own. Rather, it is the Father, living in me, who is doing his work. 11 Believe me when I say that I am in the Father and the Father is in me; or at least believe on the evidence of the miracles themselves. 12 I tell you the truth,</w:t>
      </w:r>
      <w:r w:rsidDel="00000000" w:rsidR="00000000" w:rsidRPr="00000000">
        <w:rPr>
          <w:b w:val="1"/>
          <w:rtl w:val="0"/>
        </w:rPr>
        <w:t xml:space="preserve"> anyone </w:t>
      </w:r>
      <w:r w:rsidDel="00000000" w:rsidR="00000000" w:rsidRPr="00000000">
        <w:rPr>
          <w:rtl w:val="0"/>
        </w:rPr>
        <w:t xml:space="preserve">who has faith in me will do what I have been doing. He will do even greater things than these, because I am going to the Father. 13 And I will do whatever you ask in my name, so that the Son may bring glory to the Father. 14You may ask me for anything in my name, and I will do it.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7"/>
        </w:numPr>
        <w:ind w:left="720" w:hanging="360"/>
        <w:rPr>
          <w:b w:val="1"/>
        </w:rPr>
      </w:pPr>
      <w:r w:rsidDel="00000000" w:rsidR="00000000" w:rsidRPr="00000000">
        <w:rPr>
          <w:b w:val="1"/>
          <w:rtl w:val="0"/>
        </w:rPr>
        <w:t xml:space="preserve">Testimony of Jesus/ Spirit of Prophecy</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Revelation 19:10 - “For the testimony of Jesus is the spirit of prophecy.”</w:t>
      </w:r>
    </w:p>
    <w:p w:rsidR="00000000" w:rsidDel="00000000" w:rsidP="00000000" w:rsidRDefault="00000000" w:rsidRPr="00000000" w14:paraId="0000002B">
      <w:pPr>
        <w:numPr>
          <w:ilvl w:val="0"/>
          <w:numId w:val="2"/>
        </w:numPr>
        <w:ind w:left="720" w:hanging="360"/>
      </w:pPr>
      <w:r w:rsidDel="00000000" w:rsidR="00000000" w:rsidRPr="00000000">
        <w:rPr>
          <w:rtl w:val="0"/>
        </w:rPr>
        <w:t xml:space="preserve">Hebrew Word - to do again</w:t>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When the Testimony is shared, the reality of it is prophesied in the room</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numPr>
          <w:ilvl w:val="0"/>
          <w:numId w:val="7"/>
        </w:numPr>
        <w:ind w:left="720" w:hanging="360"/>
        <w:rPr>
          <w:b w:val="1"/>
        </w:rPr>
      </w:pPr>
      <w:r w:rsidDel="00000000" w:rsidR="00000000" w:rsidRPr="00000000">
        <w:rPr>
          <w:b w:val="1"/>
          <w:rtl w:val="0"/>
        </w:rPr>
        <w:t xml:space="preserve">Faith, Faith, Faith</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Releases the reality, faith touchpoint</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Example building from last week, Say there is a Word Of Knowledge, then healing, then share testimony - the faith build</w:t>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Pray-er, pray-ee faith</w:t>
      </w:r>
    </w:p>
    <w:p w:rsidR="00000000" w:rsidDel="00000000" w:rsidP="00000000" w:rsidRDefault="00000000" w:rsidRPr="00000000" w14:paraId="00000032">
      <w:pPr>
        <w:numPr>
          <w:ilvl w:val="1"/>
          <w:numId w:val="1"/>
        </w:numPr>
        <w:ind w:left="1440" w:hanging="360"/>
      </w:pPr>
      <w:r w:rsidDel="00000000" w:rsidR="00000000" w:rsidRPr="00000000">
        <w:rPr>
          <w:rtl w:val="0"/>
        </w:rPr>
        <w:t xml:space="preserve">When you’ve heard of something specific healed, there’s a belief you can see it again</w:t>
      </w:r>
    </w:p>
    <w:p w:rsidR="00000000" w:rsidDel="00000000" w:rsidP="00000000" w:rsidRDefault="00000000" w:rsidRPr="00000000" w14:paraId="00000033">
      <w:pPr>
        <w:ind w:left="720" w:firstLine="0"/>
        <w:rPr>
          <w:b w:val="1"/>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Biblical Examples &amp; Principles</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Mark 5</w:t>
      </w:r>
    </w:p>
    <w:p w:rsidR="00000000" w:rsidDel="00000000" w:rsidP="00000000" w:rsidRDefault="00000000" w:rsidRPr="00000000" w14:paraId="00000037">
      <w:pPr>
        <w:rPr/>
      </w:pPr>
      <w:r w:rsidDel="00000000" w:rsidR="00000000" w:rsidRPr="00000000">
        <w:rPr>
          <w:rtl w:val="0"/>
        </w:rPr>
        <w:t xml:space="preserve">Mark 5:19 – “But Jesus said, ‘No, go home to your family, and tell them everything the Lord has done for you and how merciful he has been.'” Jesus spoke these words to a man who had been demon-possessed and was healed. - Go testify (we know in some cases He told people to wait)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Then into 24-34 - Woman with the issue of Blood</w:t>
      </w:r>
    </w:p>
    <w:p w:rsidR="00000000" w:rsidDel="00000000" w:rsidP="00000000" w:rsidRDefault="00000000" w:rsidRPr="00000000" w14:paraId="0000003A">
      <w:pPr>
        <w:numPr>
          <w:ilvl w:val="0"/>
          <w:numId w:val="5"/>
        </w:numPr>
        <w:ind w:left="720" w:hanging="360"/>
      </w:pPr>
      <w:r w:rsidDel="00000000" w:rsidR="00000000" w:rsidRPr="00000000">
        <w:rPr>
          <w:rtl w:val="0"/>
        </w:rPr>
        <w:t xml:space="preserve">27 after hearing about Him - testimony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Then mark 6:56</w:t>
      </w:r>
    </w:p>
    <w:p w:rsidR="00000000" w:rsidDel="00000000" w:rsidP="00000000" w:rsidRDefault="00000000" w:rsidRPr="00000000" w14:paraId="0000003D">
      <w:pPr>
        <w:rPr>
          <w:b w:val="1"/>
        </w:rPr>
      </w:pPr>
      <w:r w:rsidDel="00000000" w:rsidR="00000000" w:rsidRPr="00000000">
        <w:rPr>
          <w:rtl w:val="0"/>
        </w:rPr>
        <w:t xml:space="preserve">“56 Wherever He entered villages, or cities, or countryside, they were laying the sick in the market places, and </w:t>
      </w:r>
      <w:r w:rsidDel="00000000" w:rsidR="00000000" w:rsidRPr="00000000">
        <w:rPr>
          <w:b w:val="1"/>
          <w:rtl w:val="0"/>
        </w:rPr>
        <w:t xml:space="preserve">imploring Him that they might just touch the fringe of His cloak; and as many as touched it were being cured.”</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Luke 5:15</w:t>
      </w:r>
    </w:p>
    <w:p w:rsidR="00000000" w:rsidDel="00000000" w:rsidP="00000000" w:rsidRDefault="00000000" w:rsidRPr="00000000" w14:paraId="00000042">
      <w:pPr>
        <w:rPr/>
      </w:pPr>
      <w:r w:rsidDel="00000000" w:rsidR="00000000" w:rsidRPr="00000000">
        <w:rPr>
          <w:rtl w:val="0"/>
        </w:rPr>
        <w:t xml:space="preserve">15 But the</w:t>
      </w:r>
      <w:r w:rsidDel="00000000" w:rsidR="00000000" w:rsidRPr="00000000">
        <w:rPr>
          <w:b w:val="1"/>
          <w:rtl w:val="0"/>
        </w:rPr>
        <w:t xml:space="preserve"> news about Him was spreading even farther,</w:t>
      </w:r>
      <w:r w:rsidDel="00000000" w:rsidR="00000000" w:rsidRPr="00000000">
        <w:rPr>
          <w:rtl w:val="0"/>
        </w:rPr>
        <w:t xml:space="preserve"> and large crowds were gathering to hear Him and to be healed of their sicknesses. </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John 4:39 ESV</w:t>
      </w:r>
    </w:p>
    <w:p w:rsidR="00000000" w:rsidDel="00000000" w:rsidP="00000000" w:rsidRDefault="00000000" w:rsidRPr="00000000" w14:paraId="00000045">
      <w:pPr>
        <w:rPr/>
      </w:pPr>
      <w:r w:rsidDel="00000000" w:rsidR="00000000" w:rsidRPr="00000000">
        <w:rPr>
          <w:rtl w:val="0"/>
        </w:rPr>
        <w:t xml:space="preserve">Many Samaritans from that town</w:t>
      </w:r>
      <w:r w:rsidDel="00000000" w:rsidR="00000000" w:rsidRPr="00000000">
        <w:rPr>
          <w:b w:val="1"/>
          <w:rtl w:val="0"/>
        </w:rPr>
        <w:t xml:space="preserve"> believed in him because of the woman's testimony</w:t>
      </w:r>
      <w:r w:rsidDel="00000000" w:rsidR="00000000" w:rsidRPr="00000000">
        <w:rPr>
          <w:rtl w:val="0"/>
        </w:rPr>
        <w:t xml:space="preserve">, “He told me all that I ever did.” (not healing particularly, but operation of spiritual gift)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Seen AND Heard</w:t>
      </w:r>
    </w:p>
    <w:p w:rsidR="00000000" w:rsidDel="00000000" w:rsidP="00000000" w:rsidRDefault="00000000" w:rsidRPr="00000000" w14:paraId="00000048">
      <w:pPr>
        <w:rPr/>
      </w:pPr>
      <w:r w:rsidDel="00000000" w:rsidR="00000000" w:rsidRPr="00000000">
        <w:rPr>
          <w:rtl w:val="0"/>
        </w:rPr>
        <w:t xml:space="preserve">Acts 4:20</w:t>
      </w:r>
    </w:p>
    <w:p w:rsidR="00000000" w:rsidDel="00000000" w:rsidP="00000000" w:rsidRDefault="00000000" w:rsidRPr="00000000" w14:paraId="00000049">
      <w:pPr>
        <w:rPr/>
      </w:pPr>
      <w:r w:rsidDel="00000000" w:rsidR="00000000" w:rsidRPr="00000000">
        <w:rPr>
          <w:rtl w:val="0"/>
        </w:rPr>
        <w:t xml:space="preserve">“For we</w:t>
      </w:r>
      <w:r w:rsidDel="00000000" w:rsidR="00000000" w:rsidRPr="00000000">
        <w:rPr>
          <w:b w:val="1"/>
          <w:rtl w:val="0"/>
        </w:rPr>
        <w:t xml:space="preserve"> cannot help speaking</w:t>
      </w:r>
      <w:r w:rsidDel="00000000" w:rsidR="00000000" w:rsidRPr="00000000">
        <w:rPr>
          <w:rtl w:val="0"/>
        </w:rPr>
        <w:t xml:space="preserve"> about what we have seen and heard.”  </w:t>
      </w:r>
    </w:p>
    <w:p w:rsidR="00000000" w:rsidDel="00000000" w:rsidP="00000000" w:rsidRDefault="00000000" w:rsidRPr="00000000" w14:paraId="0000004A">
      <w:pPr>
        <w:rPr/>
      </w:pPr>
      <w:r w:rsidDel="00000000" w:rsidR="00000000" w:rsidRPr="00000000">
        <w:rPr>
          <w:rtl w:val="0"/>
        </w:rPr>
        <w:t xml:space="preserve">1 John 1:3</w:t>
      </w:r>
    </w:p>
    <w:p w:rsidR="00000000" w:rsidDel="00000000" w:rsidP="00000000" w:rsidRDefault="00000000" w:rsidRPr="00000000" w14:paraId="0000004B">
      <w:pPr>
        <w:rPr/>
      </w:pPr>
      <w:r w:rsidDel="00000000" w:rsidR="00000000" w:rsidRPr="00000000">
        <w:rPr>
          <w:rtl w:val="0"/>
        </w:rPr>
        <w:t xml:space="preserve">“That which we have</w:t>
      </w:r>
      <w:r w:rsidDel="00000000" w:rsidR="00000000" w:rsidRPr="00000000">
        <w:rPr>
          <w:b w:val="1"/>
          <w:rtl w:val="0"/>
        </w:rPr>
        <w:t xml:space="preserve"> seen and heard we proclaim also to you,</w:t>
      </w:r>
      <w:r w:rsidDel="00000000" w:rsidR="00000000" w:rsidRPr="00000000">
        <w:rPr>
          <w:rtl w:val="0"/>
        </w:rPr>
        <w:t xml:space="preserve"> so that you too may have fellowship with us; and indeed our fellowship is with the Father and with His Son Jesus Christ.”</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The Bible stresses the teaching </w:t>
      </w:r>
      <w:r w:rsidDel="00000000" w:rsidR="00000000" w:rsidRPr="00000000">
        <w:rPr>
          <w:b w:val="1"/>
          <w:i w:val="1"/>
          <w:rtl w:val="0"/>
        </w:rPr>
        <w:t xml:space="preserve">and</w:t>
      </w:r>
      <w:r w:rsidDel="00000000" w:rsidR="00000000" w:rsidRPr="00000000">
        <w:rPr>
          <w:b w:val="1"/>
          <w:rtl w:val="0"/>
        </w:rPr>
        <w:t xml:space="preserve"> the demonstration in the Gospel and Acts examples</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The Psalmists and Prophets:</w:t>
      </w:r>
    </w:p>
    <w:p w:rsidR="00000000" w:rsidDel="00000000" w:rsidP="00000000" w:rsidRDefault="00000000" w:rsidRPr="00000000" w14:paraId="00000050">
      <w:pPr>
        <w:rPr>
          <w:b w:val="1"/>
        </w:rPr>
      </w:pPr>
      <w:r w:rsidDel="00000000" w:rsidR="00000000" w:rsidRPr="00000000">
        <w:rPr>
          <w:b w:val="1"/>
          <w:rtl w:val="0"/>
        </w:rPr>
        <w:t xml:space="preserve">Psalm 9:11 ESV</w:t>
      </w:r>
    </w:p>
    <w:p w:rsidR="00000000" w:rsidDel="00000000" w:rsidP="00000000" w:rsidRDefault="00000000" w:rsidRPr="00000000" w14:paraId="00000051">
      <w:pPr>
        <w:rPr/>
      </w:pPr>
      <w:r w:rsidDel="00000000" w:rsidR="00000000" w:rsidRPr="00000000">
        <w:rPr>
          <w:rtl w:val="0"/>
        </w:rPr>
        <w:t xml:space="preserve">Sing praises to the Lord, who sits enthroned in Zion! Tell among the peoples his deeds!</w:t>
      </w:r>
    </w:p>
    <w:p w:rsidR="00000000" w:rsidDel="00000000" w:rsidP="00000000" w:rsidRDefault="00000000" w:rsidRPr="00000000" w14:paraId="00000052">
      <w:pPr>
        <w:rPr>
          <w:b w:val="1"/>
        </w:rPr>
      </w:pPr>
      <w:r w:rsidDel="00000000" w:rsidR="00000000" w:rsidRPr="00000000">
        <w:rPr>
          <w:b w:val="1"/>
          <w:rtl w:val="0"/>
        </w:rPr>
        <w:t xml:space="preserve">Psalm 9:1 ESV </w:t>
      </w:r>
    </w:p>
    <w:p w:rsidR="00000000" w:rsidDel="00000000" w:rsidP="00000000" w:rsidRDefault="00000000" w:rsidRPr="00000000" w14:paraId="00000053">
      <w:pPr>
        <w:rPr/>
      </w:pPr>
      <w:r w:rsidDel="00000000" w:rsidR="00000000" w:rsidRPr="00000000">
        <w:rPr>
          <w:rtl w:val="0"/>
        </w:rPr>
        <w:t xml:space="preserve">To the choirmaster: according to Muth-labben. A Psalm of David. I will give thanks to the Lord with my whole heart; I will recount all of your wonderful deeds.</w:t>
      </w:r>
    </w:p>
    <w:p w:rsidR="00000000" w:rsidDel="00000000" w:rsidP="00000000" w:rsidRDefault="00000000" w:rsidRPr="00000000" w14:paraId="00000054">
      <w:pPr>
        <w:rPr>
          <w:b w:val="1"/>
        </w:rPr>
      </w:pPr>
      <w:r w:rsidDel="00000000" w:rsidR="00000000" w:rsidRPr="00000000">
        <w:rPr>
          <w:b w:val="1"/>
          <w:rtl w:val="0"/>
        </w:rPr>
        <w:t xml:space="preserve">Psalm 40:9</w:t>
      </w:r>
    </w:p>
    <w:p w:rsidR="00000000" w:rsidDel="00000000" w:rsidP="00000000" w:rsidRDefault="00000000" w:rsidRPr="00000000" w14:paraId="00000055">
      <w:pPr>
        <w:rPr/>
      </w:pPr>
      <w:r w:rsidDel="00000000" w:rsidR="00000000" w:rsidRPr="00000000">
        <w:rPr>
          <w:rtl w:val="0"/>
        </w:rPr>
        <w:t xml:space="preserve">“I have told the glad news of deliverance in the great congregation; behold, I have not restrained my lips, as you know, O Lord.”</w:t>
      </w:r>
    </w:p>
    <w:p w:rsidR="00000000" w:rsidDel="00000000" w:rsidP="00000000" w:rsidRDefault="00000000" w:rsidRPr="00000000" w14:paraId="00000056">
      <w:pPr>
        <w:rPr>
          <w:b w:val="1"/>
        </w:rPr>
      </w:pPr>
      <w:r w:rsidDel="00000000" w:rsidR="00000000" w:rsidRPr="00000000">
        <w:rPr>
          <w:b w:val="1"/>
          <w:rtl w:val="0"/>
        </w:rPr>
        <w:t xml:space="preserve">Psalm 71:15-16</w:t>
      </w:r>
    </w:p>
    <w:p w:rsidR="00000000" w:rsidDel="00000000" w:rsidP="00000000" w:rsidRDefault="00000000" w:rsidRPr="00000000" w14:paraId="00000057">
      <w:pPr>
        <w:rPr/>
      </w:pPr>
      <w:r w:rsidDel="00000000" w:rsidR="00000000" w:rsidRPr="00000000">
        <w:rPr>
          <w:rtl w:val="0"/>
        </w:rPr>
        <w:t xml:space="preserve">“My mouth will tell of your righteous deeds, of your saving acts all day long—though I know not how to relate them all.”</w:t>
      </w:r>
    </w:p>
    <w:p w:rsidR="00000000" w:rsidDel="00000000" w:rsidP="00000000" w:rsidRDefault="00000000" w:rsidRPr="00000000" w14:paraId="00000058">
      <w:pPr>
        <w:rPr>
          <w:b w:val="1"/>
        </w:rPr>
      </w:pPr>
      <w:r w:rsidDel="00000000" w:rsidR="00000000" w:rsidRPr="00000000">
        <w:rPr>
          <w:b w:val="1"/>
          <w:rtl w:val="0"/>
        </w:rPr>
        <w:t xml:space="preserve">Psalm 66:16 </w:t>
      </w:r>
    </w:p>
    <w:p w:rsidR="00000000" w:rsidDel="00000000" w:rsidP="00000000" w:rsidRDefault="00000000" w:rsidRPr="00000000" w14:paraId="00000059">
      <w:pPr>
        <w:rPr/>
      </w:pPr>
      <w:r w:rsidDel="00000000" w:rsidR="00000000" w:rsidRPr="00000000">
        <w:rPr>
          <w:rtl w:val="0"/>
        </w:rPr>
        <w:t xml:space="preserve">“Come and hear, all you who fear God; let me tell you what he has done for me.”</w:t>
      </w:r>
    </w:p>
    <w:p w:rsidR="00000000" w:rsidDel="00000000" w:rsidP="00000000" w:rsidRDefault="00000000" w:rsidRPr="00000000" w14:paraId="0000005A">
      <w:pPr>
        <w:rPr>
          <w:b w:val="1"/>
        </w:rPr>
      </w:pPr>
      <w:r w:rsidDel="00000000" w:rsidR="00000000" w:rsidRPr="00000000">
        <w:rPr>
          <w:b w:val="1"/>
          <w:rtl w:val="0"/>
        </w:rPr>
        <w:t xml:space="preserve">1 Chronicles 16:8 </w:t>
      </w:r>
    </w:p>
    <w:p w:rsidR="00000000" w:rsidDel="00000000" w:rsidP="00000000" w:rsidRDefault="00000000" w:rsidRPr="00000000" w14:paraId="0000005B">
      <w:pPr>
        <w:rPr/>
      </w:pPr>
      <w:r w:rsidDel="00000000" w:rsidR="00000000" w:rsidRPr="00000000">
        <w:rPr>
          <w:rtl w:val="0"/>
        </w:rPr>
        <w:t xml:space="preserve">“Give praise to the LORD, proclaim his name; make known among the nations what he has done.” This verse highlights the call to proclaim and testify about God’s deeds to people from all nations, ensuring that His works are known and celebrated.</w:t>
      </w:r>
    </w:p>
    <w:p w:rsidR="00000000" w:rsidDel="00000000" w:rsidP="00000000" w:rsidRDefault="00000000" w:rsidRPr="00000000" w14:paraId="0000005C">
      <w:pPr>
        <w:rPr>
          <w:b w:val="1"/>
        </w:rPr>
      </w:pPr>
      <w:r w:rsidDel="00000000" w:rsidR="00000000" w:rsidRPr="00000000">
        <w:rPr>
          <w:b w:val="1"/>
          <w:rtl w:val="0"/>
        </w:rPr>
        <w:t xml:space="preserve"> Psalm 105:1</w:t>
      </w:r>
    </w:p>
    <w:p w:rsidR="00000000" w:rsidDel="00000000" w:rsidP="00000000" w:rsidRDefault="00000000" w:rsidRPr="00000000" w14:paraId="0000005D">
      <w:pPr>
        <w:rPr/>
      </w:pPr>
      <w:r w:rsidDel="00000000" w:rsidR="00000000" w:rsidRPr="00000000">
        <w:rPr>
          <w:rtl w:val="0"/>
        </w:rPr>
        <w:t xml:space="preserve"> “Give thanks to the LORD and proclaim his greatness. Let the whole world know what he has done.”</w:t>
      </w:r>
    </w:p>
    <w:p w:rsidR="00000000" w:rsidDel="00000000" w:rsidP="00000000" w:rsidRDefault="00000000" w:rsidRPr="00000000" w14:paraId="0000005E">
      <w:pPr>
        <w:rPr/>
      </w:pPr>
      <w:r w:rsidDel="00000000" w:rsidR="00000000" w:rsidRPr="00000000">
        <w:rPr>
          <w:b w:val="1"/>
          <w:rtl w:val="0"/>
        </w:rPr>
        <w:t xml:space="preserve">Isaiah 12:4</w:t>
      </w: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t xml:space="preserve">“and on that day you will say: “Give praise to the LORD; proclaim His name! Make His works known among the peoples; declare that His name is exalted.”</w:t>
      </w:r>
    </w:p>
    <w:p w:rsidR="00000000" w:rsidDel="00000000" w:rsidP="00000000" w:rsidRDefault="00000000" w:rsidRPr="00000000" w14:paraId="00000060">
      <w:pPr>
        <w:rPr>
          <w:b w:val="1"/>
          <w:sz w:val="28"/>
          <w:szCs w:val="28"/>
        </w:rPr>
      </w:pPr>
      <w:r w:rsidDel="00000000" w:rsidR="00000000" w:rsidRPr="00000000">
        <w:rPr>
          <w:b w:val="1"/>
          <w:sz w:val="28"/>
          <w:szCs w:val="28"/>
          <w:rtl w:val="0"/>
        </w:rPr>
        <w:t xml:space="preserve">Spirit of this age</w:t>
      </w:r>
    </w:p>
    <w:p w:rsidR="00000000" w:rsidDel="00000000" w:rsidP="00000000" w:rsidRDefault="00000000" w:rsidRPr="00000000" w14:paraId="00000061">
      <w:pPr>
        <w:rPr/>
      </w:pPr>
      <w:r w:rsidDel="00000000" w:rsidR="00000000" w:rsidRPr="00000000">
        <w:rPr>
          <w:rtl w:val="0"/>
        </w:rPr>
        <w:t xml:space="preserve">Spirit of this age regarding testimonies and the works of God - John 9:1-33</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b w:val="1"/>
          <w:sz w:val="28"/>
          <w:szCs w:val="28"/>
          <w:rtl w:val="0"/>
        </w:rPr>
        <w:t xml:space="preserve">When You’re sharing them</w:t>
      </w:r>
    </w:p>
    <w:p w:rsidR="00000000" w:rsidDel="00000000" w:rsidP="00000000" w:rsidRDefault="00000000" w:rsidRPr="00000000" w14:paraId="00000064">
      <w:pPr>
        <w:rPr/>
      </w:pPr>
      <w:r w:rsidDel="00000000" w:rsidR="00000000" w:rsidRPr="00000000">
        <w:rPr>
          <w:rtl w:val="0"/>
        </w:rPr>
        <w:t xml:space="preserve">Record and relay accurately - don’t embellish, don’t add flare</w:t>
      </w:r>
    </w:p>
    <w:p w:rsidR="00000000" w:rsidDel="00000000" w:rsidP="00000000" w:rsidRDefault="00000000" w:rsidRPr="00000000" w14:paraId="00000065">
      <w:pPr>
        <w:numPr>
          <w:ilvl w:val="0"/>
          <w:numId w:val="4"/>
        </w:numPr>
        <w:ind w:left="720" w:hanging="360"/>
      </w:pPr>
      <w:r w:rsidDel="00000000" w:rsidR="00000000" w:rsidRPr="00000000">
        <w:rPr>
          <w:rtl w:val="0"/>
        </w:rPr>
        <w:t xml:space="preserve">If you were unsure, tell us, if you felt sure, tell us - no one is helped by anything but truth in these scenarios</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Healed:</w:t>
      </w:r>
      <w:r w:rsidDel="00000000" w:rsidR="00000000" w:rsidRPr="00000000">
        <w:rPr>
          <w:rtl w:val="0"/>
        </w:rPr>
      </w:r>
    </w:p>
    <w:p w:rsidR="00000000" w:rsidDel="00000000" w:rsidP="00000000" w:rsidRDefault="00000000" w:rsidRPr="00000000" w14:paraId="00000068">
      <w:pPr>
        <w:numPr>
          <w:ilvl w:val="0"/>
          <w:numId w:val="3"/>
        </w:numPr>
        <w:ind w:left="720" w:hanging="360"/>
      </w:pPr>
      <w:r w:rsidDel="00000000" w:rsidR="00000000" w:rsidRPr="00000000">
        <w:rPr>
          <w:rtl w:val="0"/>
        </w:rPr>
        <w:t xml:space="preserve">If you get healed in a meeting - testify</w:t>
      </w:r>
    </w:p>
    <w:p w:rsidR="00000000" w:rsidDel="00000000" w:rsidP="00000000" w:rsidRDefault="00000000" w:rsidRPr="00000000" w14:paraId="00000069">
      <w:pPr>
        <w:numPr>
          <w:ilvl w:val="0"/>
          <w:numId w:val="3"/>
        </w:numPr>
        <w:ind w:left="720" w:hanging="360"/>
      </w:pPr>
      <w:r w:rsidDel="00000000" w:rsidR="00000000" w:rsidRPr="00000000">
        <w:rPr>
          <w:rtl w:val="0"/>
        </w:rPr>
        <w:t xml:space="preserve">It isn’t going to draw attention to you</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sz w:val="28"/>
          <w:szCs w:val="28"/>
        </w:rPr>
      </w:pPr>
      <w:r w:rsidDel="00000000" w:rsidR="00000000" w:rsidRPr="00000000">
        <w:rPr>
          <w:b w:val="1"/>
          <w:sz w:val="28"/>
          <w:szCs w:val="28"/>
          <w:rtl w:val="0"/>
        </w:rPr>
        <w:t xml:space="preserve">When you’re hearing them</w:t>
      </w:r>
    </w:p>
    <w:p w:rsidR="00000000" w:rsidDel="00000000" w:rsidP="00000000" w:rsidRDefault="00000000" w:rsidRPr="00000000" w14:paraId="0000006C">
      <w:pPr>
        <w:numPr>
          <w:ilvl w:val="0"/>
          <w:numId w:val="8"/>
        </w:numPr>
        <w:ind w:left="720" w:hanging="360"/>
      </w:pPr>
      <w:r w:rsidDel="00000000" w:rsidR="00000000" w:rsidRPr="00000000">
        <w:rPr>
          <w:rtl w:val="0"/>
        </w:rPr>
        <w:t xml:space="preserve">All kingdom breakthroughs are family breakthroughs</w:t>
      </w:r>
    </w:p>
    <w:p w:rsidR="00000000" w:rsidDel="00000000" w:rsidP="00000000" w:rsidRDefault="00000000" w:rsidRPr="00000000" w14:paraId="0000006D">
      <w:pPr>
        <w:numPr>
          <w:ilvl w:val="0"/>
          <w:numId w:val="8"/>
        </w:numPr>
        <w:ind w:left="720" w:hanging="360"/>
      </w:pPr>
      <w:r w:rsidDel="00000000" w:rsidR="00000000" w:rsidRPr="00000000">
        <w:rPr>
          <w:rtl w:val="0"/>
        </w:rPr>
        <w:t xml:space="preserve">Hear testimonies; attach them to understanding who He is</w:t>
      </w:r>
    </w:p>
    <w:p w:rsidR="00000000" w:rsidDel="00000000" w:rsidP="00000000" w:rsidRDefault="00000000" w:rsidRPr="00000000" w14:paraId="0000006E">
      <w:pPr>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