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0"/>
          <w:szCs w:val="20"/>
        </w:rPr>
      </w:pPr>
      <w:r w:rsidDel="00000000" w:rsidR="00000000" w:rsidRPr="00000000">
        <w:rPr>
          <w:b w:val="1"/>
          <w:sz w:val="28"/>
          <w:szCs w:val="28"/>
          <w:rtl w:val="0"/>
        </w:rPr>
        <w:t xml:space="preserve">North Florida Christian Camp Facilities &amp; Amenities</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4"/>
          <w:szCs w:val="24"/>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Main Camp</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(96 people max – 48 per dorm)</w:t>
      </w:r>
      <w:r w:rsidDel="00000000" w:rsidR="00000000" w:rsidRPr="00000000">
        <w:rPr>
          <w:rtl w:val="0"/>
        </w:rPr>
      </w:r>
    </w:p>
    <w:p w:rsidR="00000000" w:rsidDel="00000000" w:rsidP="00000000" w:rsidRDefault="00000000" w:rsidRPr="00000000" w14:paraId="00000004">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Dormitories- Each dorm </w:t>
      </w:r>
      <w:r w:rsidDel="00000000" w:rsidR="00000000" w:rsidRPr="00000000">
        <w:rPr>
          <w:rtl w:val="0"/>
        </w:rPr>
      </w:r>
    </w:p>
    <w:p w:rsidR="00000000" w:rsidDel="00000000" w:rsidP="00000000" w:rsidRDefault="00000000" w:rsidRPr="00000000" w14:paraId="0000000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Dottie Shaw Auditorium (ONLY available with main camp reservation)</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76" w:lineRule="auto"/>
        <w:ind w:left="144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Kitchen/Dining Hall</w:t>
      </w:r>
      <w:r w:rsidDel="00000000" w:rsidR="00000000" w:rsidRPr="00000000">
        <w:rPr>
          <w:sz w:val="24"/>
          <w:szCs w:val="24"/>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(ONLY available with main camp reservation)</w:t>
      </w:r>
      <w:r w:rsidDel="00000000" w:rsidR="00000000" w:rsidRPr="00000000">
        <w:rPr>
          <w:rtl w:val="0"/>
        </w:rPr>
      </w:r>
    </w:p>
    <w:p w:rsidR="00000000" w:rsidDel="00000000" w:rsidP="00000000" w:rsidRDefault="00000000" w:rsidRPr="00000000" w14:paraId="00000007">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76" w:lineRule="auto"/>
        <w:ind w:left="216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camp to cook meals:</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Continental style breakfast, single entrée option for lunch &amp; dinner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Price per person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76" w:lineRule="auto"/>
        <w:ind w:left="288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***meal service only available with main camp rental***</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8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**Self-serve meals for Sunday breakfast and lunch**</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Retreat Center Lodge/Bunkhouse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 people max)</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Live Oak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 people max)</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Hawks Nest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 people max)</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Sandhill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 people max)</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Pinewood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 people max)</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RV Sites (7 50-amp full hook-up sites available)</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Tent Camping Sites (4 30-amp sites without sewer available)</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2160" w:right="0" w:firstLine="0"/>
        <w:jc w:val="left"/>
        <w:rPr>
          <w:sz w:val="24"/>
          <w:szCs w:val="24"/>
        </w:rPr>
      </w:pPr>
      <w:r w:rsidDel="00000000" w:rsidR="00000000" w:rsidRPr="00000000">
        <w:rPr>
          <w:rtl w:val="0"/>
        </w:rPr>
      </w:r>
    </w:p>
    <w:p w:rsidR="00000000" w:rsidDel="00000000" w:rsidP="00000000" w:rsidRDefault="00000000" w:rsidRPr="00000000" w14:paraId="00000014">
      <w:pPr>
        <w:spacing w:line="360" w:lineRule="auto"/>
        <w:ind w:left="1440"/>
        <w:jc w:val="center"/>
        <w:rPr>
          <w:b w:val="1"/>
          <w:sz w:val="28"/>
          <w:szCs w:val="28"/>
        </w:rPr>
      </w:pPr>
      <w:r w:rsidDel="00000000" w:rsidR="00000000" w:rsidRPr="00000000">
        <w:rPr>
          <w:b w:val="1"/>
          <w:sz w:val="28"/>
          <w:szCs w:val="28"/>
          <w:rtl w:val="0"/>
        </w:rPr>
        <w:t xml:space="preserve">Building Descriptions</w:t>
      </w:r>
    </w:p>
    <w:p w:rsidR="00000000" w:rsidDel="00000000" w:rsidP="00000000" w:rsidRDefault="00000000" w:rsidRPr="00000000" w14:paraId="00000015">
      <w:pPr>
        <w:numPr>
          <w:ilvl w:val="0"/>
          <w:numId w:val="2"/>
        </w:numPr>
        <w:spacing w:after="0" w:lineRule="auto"/>
        <w:ind w:left="720" w:hanging="360"/>
        <w:rPr>
          <w:rFonts w:ascii="Calibri" w:cs="Calibri" w:eastAsia="Calibri" w:hAnsi="Calibri"/>
          <w:b w:val="1"/>
          <w:sz w:val="24"/>
          <w:szCs w:val="24"/>
        </w:rPr>
      </w:pPr>
      <w:r w:rsidDel="00000000" w:rsidR="00000000" w:rsidRPr="00000000">
        <w:rPr>
          <w:b w:val="1"/>
          <w:sz w:val="24"/>
          <w:szCs w:val="24"/>
          <w:rtl w:val="0"/>
        </w:rPr>
        <w:t xml:space="preserve">Dorms</w:t>
      </w:r>
    </w:p>
    <w:p w:rsidR="00000000" w:rsidDel="00000000" w:rsidP="00000000" w:rsidRDefault="00000000" w:rsidRPr="00000000" w14:paraId="00000016">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48 total beds each.  Twin bunk beds.  Guests are responsible for bringing their own bed linens, towels, toiletries, etc.</w:t>
      </w:r>
    </w:p>
    <w:p w:rsidR="00000000" w:rsidDel="00000000" w:rsidP="00000000" w:rsidRDefault="00000000" w:rsidRPr="00000000" w14:paraId="00000017">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There are 10 sinks, 5 showers, and 5 toilets in the girls’ bathroom.  There are 10 sinks, 5 showers, 3 toilets, and 2 urinals in the boys’ bathroom.</w:t>
      </w:r>
    </w:p>
    <w:p w:rsidR="00000000" w:rsidDel="00000000" w:rsidP="00000000" w:rsidRDefault="00000000" w:rsidRPr="00000000" w14:paraId="00000018">
      <w:pPr>
        <w:numPr>
          <w:ilvl w:val="0"/>
          <w:numId w:val="2"/>
        </w:numPr>
        <w:spacing w:after="0" w:lineRule="auto"/>
        <w:ind w:left="720" w:hanging="360"/>
        <w:rPr>
          <w:rFonts w:ascii="Calibri" w:cs="Calibri" w:eastAsia="Calibri" w:hAnsi="Calibri"/>
          <w:b w:val="1"/>
          <w:sz w:val="24"/>
          <w:szCs w:val="24"/>
        </w:rPr>
      </w:pPr>
      <w:r w:rsidDel="00000000" w:rsidR="00000000" w:rsidRPr="00000000">
        <w:rPr>
          <w:b w:val="1"/>
          <w:sz w:val="24"/>
          <w:szCs w:val="24"/>
          <w:rtl w:val="0"/>
        </w:rPr>
        <w:t xml:space="preserve">Retreat Center Lodge/Bunkhouse</w:t>
      </w:r>
    </w:p>
    <w:p w:rsidR="00000000" w:rsidDel="00000000" w:rsidP="00000000" w:rsidRDefault="00000000" w:rsidRPr="00000000" w14:paraId="00000019">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Sleeps 42 total in twin bunk beds.  Guests are responsible for bringing their own bed linens, towels, toiletries, etc.  Both bedrooms have 14 beds and the Bunkhouse has 14 beds.</w:t>
      </w:r>
    </w:p>
    <w:p w:rsidR="00000000" w:rsidDel="00000000" w:rsidP="00000000" w:rsidRDefault="00000000" w:rsidRPr="00000000" w14:paraId="0000001A">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Bathrooms: 1 downstairs with shower, sink, and toilet.  1 upstairs with 2 toilets, 2 sinks, and 1 shower.  1 upstairs with 1 toilet, 2 sinks, and 1 shower.  The Bunkhouse bathroom has 2 toilets, 3 sinks, and 2 showers.</w:t>
      </w:r>
    </w:p>
    <w:p w:rsidR="00000000" w:rsidDel="00000000" w:rsidP="00000000" w:rsidRDefault="00000000" w:rsidRPr="00000000" w14:paraId="0000001B">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Kitchen: 2 refrigerators, large sink, stove, oven, microwave, coffee maker, pots, pans, utensils.  Guests are responsible for providing their own food, disposable eating ware, and cleaning after meals and before departure.</w:t>
      </w:r>
    </w:p>
    <w:p w:rsidR="00000000" w:rsidDel="00000000" w:rsidP="00000000" w:rsidRDefault="00000000" w:rsidRPr="00000000" w14:paraId="0000001C">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Game Room: Foosball table, ping pong table, billiards table, and ice machine.</w:t>
      </w:r>
    </w:p>
    <w:p w:rsidR="00000000" w:rsidDel="00000000" w:rsidP="00000000" w:rsidRDefault="00000000" w:rsidRPr="00000000" w14:paraId="0000001D">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Common Area: Tables and chairs for meals or lessons, recliners and couches, sound system to hook up computers or play movies.</w:t>
      </w:r>
    </w:p>
    <w:p w:rsidR="00000000" w:rsidDel="00000000" w:rsidP="00000000" w:rsidRDefault="00000000" w:rsidRPr="00000000" w14:paraId="0000001E">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Misc: large covered back porch overlooking the lake and activities, tree house pavilion with chairs, campfire pit, large propane grill.</w:t>
      </w:r>
    </w:p>
    <w:p w:rsidR="00000000" w:rsidDel="00000000" w:rsidP="00000000" w:rsidRDefault="00000000" w:rsidRPr="00000000" w14:paraId="0000001F">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While renting the Retreat Center you will enjoy the lake front as your view however, please keep in mind that other groups who are renting buildings here at camp also have access to the lake. </w:t>
      </w:r>
    </w:p>
    <w:p w:rsidR="00000000" w:rsidDel="00000000" w:rsidP="00000000" w:rsidRDefault="00000000" w:rsidRPr="00000000" w14:paraId="00000020">
      <w:pPr>
        <w:numPr>
          <w:ilvl w:val="0"/>
          <w:numId w:val="2"/>
        </w:numPr>
        <w:spacing w:after="0" w:lineRule="auto"/>
        <w:ind w:left="720" w:hanging="360"/>
        <w:rPr>
          <w:rFonts w:ascii="Calibri" w:cs="Calibri" w:eastAsia="Calibri" w:hAnsi="Calibri"/>
          <w:sz w:val="24"/>
          <w:szCs w:val="24"/>
        </w:rPr>
      </w:pPr>
      <w:r w:rsidDel="00000000" w:rsidR="00000000" w:rsidRPr="00000000">
        <w:rPr>
          <w:b w:val="1"/>
          <w:sz w:val="24"/>
          <w:szCs w:val="24"/>
          <w:rtl w:val="0"/>
        </w:rPr>
        <w:t xml:space="preserve">Live Oak</w:t>
      </w:r>
      <w:r w:rsidDel="00000000" w:rsidR="00000000" w:rsidRPr="00000000">
        <w:rPr>
          <w:rtl w:val="0"/>
        </w:rPr>
      </w:r>
    </w:p>
    <w:p w:rsidR="00000000" w:rsidDel="00000000" w:rsidP="00000000" w:rsidRDefault="00000000" w:rsidRPr="00000000" w14:paraId="00000021">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Sleeps 20 in twin sized bunk beds.  Guests are required to provide their own bed linens, towels, toiletries, etc.</w:t>
      </w:r>
    </w:p>
    <w:p w:rsidR="00000000" w:rsidDel="00000000" w:rsidP="00000000" w:rsidRDefault="00000000" w:rsidRPr="00000000" w14:paraId="00000022">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4 Bedrooms: The White Room sleeps 8 with the Teal Room, Gray Room and Tan Room each sleeping 4. </w:t>
      </w:r>
    </w:p>
    <w:p w:rsidR="00000000" w:rsidDel="00000000" w:rsidP="00000000" w:rsidRDefault="00000000" w:rsidRPr="00000000" w14:paraId="00000023">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2 Bathrooms: 1 has shower, toilet, and sink.  Second has a large garden tub, water closet toilet, shower, and sink.</w:t>
      </w:r>
    </w:p>
    <w:p w:rsidR="00000000" w:rsidDel="00000000" w:rsidP="00000000" w:rsidRDefault="00000000" w:rsidRPr="00000000" w14:paraId="00000024">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Kitchen: Fridge, stove, oven, microwave, ice maker, coffee maker, dishwasher, pots and pans, utensils, etc.  Guests are responsible for providing their own food, disposable eating ware, and cleaning after meals and before departure.</w:t>
      </w:r>
    </w:p>
    <w:p w:rsidR="00000000" w:rsidDel="00000000" w:rsidP="00000000" w:rsidRDefault="00000000" w:rsidRPr="00000000" w14:paraId="00000025">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Common Area: Tables and chairs for meals or lessons.  Sound system and smart TV to hook up computers or play movies.</w:t>
      </w:r>
    </w:p>
    <w:p w:rsidR="00000000" w:rsidDel="00000000" w:rsidP="00000000" w:rsidRDefault="00000000" w:rsidRPr="00000000" w14:paraId="00000026">
      <w:pPr>
        <w:numPr>
          <w:ilvl w:val="0"/>
          <w:numId w:val="2"/>
        </w:numPr>
        <w:spacing w:after="0" w:lineRule="auto"/>
        <w:ind w:left="720" w:hanging="360"/>
        <w:rPr>
          <w:rFonts w:ascii="Calibri" w:cs="Calibri" w:eastAsia="Calibri" w:hAnsi="Calibri"/>
          <w:sz w:val="24"/>
          <w:szCs w:val="24"/>
        </w:rPr>
      </w:pPr>
      <w:r w:rsidDel="00000000" w:rsidR="00000000" w:rsidRPr="00000000">
        <w:rPr>
          <w:b w:val="1"/>
          <w:sz w:val="24"/>
          <w:szCs w:val="24"/>
          <w:rtl w:val="0"/>
        </w:rPr>
        <w:t xml:space="preserve">Hawks Nest</w:t>
      </w:r>
      <w:r w:rsidDel="00000000" w:rsidR="00000000" w:rsidRPr="00000000">
        <w:rPr>
          <w:rtl w:val="0"/>
        </w:rPr>
      </w:r>
    </w:p>
    <w:p w:rsidR="00000000" w:rsidDel="00000000" w:rsidP="00000000" w:rsidRDefault="00000000" w:rsidRPr="00000000" w14:paraId="00000027">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Sleeps up to 10 in queen beds (5 queen beds). We provide towels and bed linens for queen beds.  </w:t>
      </w:r>
    </w:p>
    <w:p w:rsidR="00000000" w:rsidDel="00000000" w:rsidP="00000000" w:rsidRDefault="00000000" w:rsidRPr="00000000" w14:paraId="00000028">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3 bedrooms: 2 queen beds | 2 queen beds | 1 queen bed</w:t>
      </w:r>
    </w:p>
    <w:p w:rsidR="00000000" w:rsidDel="00000000" w:rsidP="00000000" w:rsidRDefault="00000000" w:rsidRPr="00000000" w14:paraId="00000029">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1 bathroom with 2 showers, 2 sinks, 1 toilet</w:t>
      </w:r>
    </w:p>
    <w:p w:rsidR="00000000" w:rsidDel="00000000" w:rsidP="00000000" w:rsidRDefault="00000000" w:rsidRPr="00000000" w14:paraId="0000002A">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Full size fridge, microwave, toaster oven and coffee maker</w:t>
      </w:r>
    </w:p>
    <w:p w:rsidR="00000000" w:rsidDel="00000000" w:rsidP="00000000" w:rsidRDefault="00000000" w:rsidRPr="00000000" w14:paraId="0000002B">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Common area: couches for seating and coffee table. </w:t>
      </w:r>
    </w:p>
    <w:p w:rsidR="00000000" w:rsidDel="00000000" w:rsidP="00000000" w:rsidRDefault="00000000" w:rsidRPr="00000000" w14:paraId="0000002C">
      <w:pPr>
        <w:numPr>
          <w:ilvl w:val="0"/>
          <w:numId w:val="2"/>
        </w:numPr>
        <w:spacing w:after="0" w:lineRule="auto"/>
        <w:ind w:left="720" w:hanging="360"/>
        <w:rPr>
          <w:rFonts w:ascii="Calibri" w:cs="Calibri" w:eastAsia="Calibri" w:hAnsi="Calibri"/>
          <w:sz w:val="24"/>
          <w:szCs w:val="24"/>
        </w:rPr>
      </w:pPr>
      <w:r w:rsidDel="00000000" w:rsidR="00000000" w:rsidRPr="00000000">
        <w:rPr>
          <w:b w:val="1"/>
          <w:sz w:val="24"/>
          <w:szCs w:val="24"/>
          <w:rtl w:val="0"/>
        </w:rPr>
        <w:t xml:space="preserve">Pinewood</w:t>
      </w:r>
      <w:r w:rsidDel="00000000" w:rsidR="00000000" w:rsidRPr="00000000">
        <w:rPr>
          <w:rtl w:val="0"/>
        </w:rPr>
      </w:r>
    </w:p>
    <w:p w:rsidR="00000000" w:rsidDel="00000000" w:rsidP="00000000" w:rsidRDefault="00000000" w:rsidRPr="00000000" w14:paraId="0000002D">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Sleeps up to 7.</w:t>
      </w:r>
    </w:p>
    <w:p w:rsidR="00000000" w:rsidDel="00000000" w:rsidP="00000000" w:rsidRDefault="00000000" w:rsidRPr="00000000" w14:paraId="0000002E">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Bedroom: 1 queen bed and 1 twin bed.  We provide bed linens and towels.  Loft area upstairs with 4 twin mattresses – guests provide their own bedding (ideal for kids).  Pull out sleeper sofa with queen bed.  We provide bed linens for the sofa.</w:t>
      </w:r>
    </w:p>
    <w:p w:rsidR="00000000" w:rsidDel="00000000" w:rsidP="00000000" w:rsidRDefault="00000000" w:rsidRPr="00000000" w14:paraId="0000002F">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Bathroom: 1 shower and bathtub, 1 toilet, 1 sink</w:t>
      </w:r>
    </w:p>
    <w:p w:rsidR="00000000" w:rsidDel="00000000" w:rsidP="00000000" w:rsidRDefault="00000000" w:rsidRPr="00000000" w14:paraId="00000030">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Kitchen: Fridge, stove, oven, microwave, large sink, and coffee maker.  Pots, pans, and utensils are provided.  Guests are responsible for providing their own food, eating ware, and for cleaning after meals and before departure.</w:t>
      </w:r>
    </w:p>
    <w:p w:rsidR="00000000" w:rsidDel="00000000" w:rsidP="00000000" w:rsidRDefault="00000000" w:rsidRPr="00000000" w14:paraId="00000031">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Common area: Sleeper sofa, coffee table, large covered back porch overlooking the lake.</w:t>
      </w:r>
    </w:p>
    <w:p w:rsidR="00000000" w:rsidDel="00000000" w:rsidP="00000000" w:rsidRDefault="00000000" w:rsidRPr="00000000" w14:paraId="00000032">
      <w:pPr>
        <w:numPr>
          <w:ilvl w:val="0"/>
          <w:numId w:val="2"/>
        </w:numPr>
        <w:spacing w:after="0" w:lineRule="auto"/>
        <w:ind w:left="720" w:hanging="360"/>
        <w:rPr>
          <w:rFonts w:ascii="Calibri" w:cs="Calibri" w:eastAsia="Calibri" w:hAnsi="Calibri"/>
          <w:sz w:val="24"/>
          <w:szCs w:val="24"/>
        </w:rPr>
      </w:pPr>
      <w:r w:rsidDel="00000000" w:rsidR="00000000" w:rsidRPr="00000000">
        <w:rPr>
          <w:b w:val="1"/>
          <w:sz w:val="24"/>
          <w:szCs w:val="24"/>
          <w:rtl w:val="0"/>
        </w:rPr>
        <w:t xml:space="preserve">Sandhill</w:t>
      </w:r>
      <w:r w:rsidDel="00000000" w:rsidR="00000000" w:rsidRPr="00000000">
        <w:rPr>
          <w:rtl w:val="0"/>
        </w:rPr>
      </w:r>
    </w:p>
    <w:p w:rsidR="00000000" w:rsidDel="00000000" w:rsidP="00000000" w:rsidRDefault="00000000" w:rsidRPr="00000000" w14:paraId="00000033">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Sleeps up to 12 between 6 queen beds.  We provide bedding for the queen beds as well as towels.  </w:t>
      </w:r>
    </w:p>
    <w:p w:rsidR="00000000" w:rsidDel="00000000" w:rsidP="00000000" w:rsidRDefault="00000000" w:rsidRPr="00000000" w14:paraId="00000034">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Bedrooms: 1</w:t>
      </w:r>
      <w:r w:rsidDel="00000000" w:rsidR="00000000" w:rsidRPr="00000000">
        <w:rPr>
          <w:sz w:val="24"/>
          <w:szCs w:val="24"/>
          <w:vertAlign w:val="superscript"/>
          <w:rtl w:val="0"/>
        </w:rPr>
        <w:t xml:space="preserve">st</w:t>
      </w:r>
      <w:r w:rsidDel="00000000" w:rsidR="00000000" w:rsidRPr="00000000">
        <w:rPr>
          <w:sz w:val="24"/>
          <w:szCs w:val="24"/>
          <w:rtl w:val="0"/>
        </w:rPr>
        <w:t xml:space="preserve"> bedroom has 2 queen beds, storage armoire, and a private bathroom with shower, toilet, and 2 sinks.  2</w:t>
      </w:r>
      <w:r w:rsidDel="00000000" w:rsidR="00000000" w:rsidRPr="00000000">
        <w:rPr>
          <w:sz w:val="24"/>
          <w:szCs w:val="24"/>
          <w:vertAlign w:val="superscript"/>
          <w:rtl w:val="0"/>
        </w:rPr>
        <w:t xml:space="preserve">nd</w:t>
      </w:r>
      <w:r w:rsidDel="00000000" w:rsidR="00000000" w:rsidRPr="00000000">
        <w:rPr>
          <w:sz w:val="24"/>
          <w:szCs w:val="24"/>
          <w:rtl w:val="0"/>
        </w:rPr>
        <w:t xml:space="preserve"> bedroom has 2 queen beds and a private ADA compliant bathroom with shower, toilet, and 2 sinks.  3</w:t>
      </w:r>
      <w:r w:rsidDel="00000000" w:rsidR="00000000" w:rsidRPr="00000000">
        <w:rPr>
          <w:sz w:val="24"/>
          <w:szCs w:val="24"/>
          <w:vertAlign w:val="superscript"/>
          <w:rtl w:val="0"/>
        </w:rPr>
        <w:t xml:space="preserve">rd</w:t>
      </w:r>
      <w:r w:rsidDel="00000000" w:rsidR="00000000" w:rsidRPr="00000000">
        <w:rPr>
          <w:sz w:val="24"/>
          <w:szCs w:val="24"/>
          <w:rtl w:val="0"/>
        </w:rPr>
        <w:t xml:space="preserve"> bedroom has 2 queen beds.  The 3</w:t>
      </w:r>
      <w:r w:rsidDel="00000000" w:rsidR="00000000" w:rsidRPr="00000000">
        <w:rPr>
          <w:sz w:val="24"/>
          <w:szCs w:val="24"/>
          <w:vertAlign w:val="superscript"/>
          <w:rtl w:val="0"/>
        </w:rPr>
        <w:t xml:space="preserve">rd</w:t>
      </w:r>
      <w:r w:rsidDel="00000000" w:rsidR="00000000" w:rsidRPr="00000000">
        <w:rPr>
          <w:sz w:val="24"/>
          <w:szCs w:val="24"/>
          <w:rtl w:val="0"/>
        </w:rPr>
        <w:t xml:space="preserve"> bathroom is adjacent to this bedroom and has 1 large shower, 1 sink, and 1 toilet.</w:t>
      </w:r>
    </w:p>
    <w:p w:rsidR="00000000" w:rsidDel="00000000" w:rsidP="00000000" w:rsidRDefault="00000000" w:rsidRPr="00000000" w14:paraId="00000035">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Kitchen: Fridge, microwave, coffee maker, stove, oven, large sink, dishwasher, pots, pans, utensils, etc.  Guests are responsible for providing their own food, eating ware, and for cleaning after meals and prior to departure.</w:t>
      </w:r>
    </w:p>
    <w:p w:rsidR="00000000" w:rsidDel="00000000" w:rsidP="00000000" w:rsidRDefault="00000000" w:rsidRPr="00000000" w14:paraId="00000036">
      <w:pPr>
        <w:numPr>
          <w:ilvl w:val="1"/>
          <w:numId w:val="2"/>
        </w:numPr>
        <w:spacing w:after="0" w:lineRule="auto"/>
        <w:ind w:left="1440" w:hanging="360"/>
        <w:rPr>
          <w:rFonts w:ascii="Calibri" w:cs="Calibri" w:eastAsia="Calibri" w:hAnsi="Calibri"/>
          <w:sz w:val="24"/>
          <w:szCs w:val="24"/>
        </w:rPr>
      </w:pPr>
      <w:r w:rsidDel="00000000" w:rsidR="00000000" w:rsidRPr="00000000">
        <w:rPr>
          <w:sz w:val="24"/>
          <w:szCs w:val="24"/>
          <w:rtl w:val="0"/>
        </w:rPr>
        <w:t xml:space="preserve">Common area: 3 couches, 3 chairs, dining table with 4 chairs,  coffee table, smart TV to hook up a computer or watch movies.</w:t>
      </w:r>
    </w:p>
    <w:p w:rsidR="00000000" w:rsidDel="00000000" w:rsidP="00000000" w:rsidRDefault="00000000" w:rsidRPr="00000000" w14:paraId="00000037">
      <w:pPr>
        <w:numPr>
          <w:ilvl w:val="1"/>
          <w:numId w:val="2"/>
        </w:numPr>
        <w:ind w:left="1440" w:hanging="360"/>
        <w:rPr>
          <w:rFonts w:ascii="Calibri" w:cs="Calibri" w:eastAsia="Calibri" w:hAnsi="Calibri"/>
          <w:sz w:val="24"/>
          <w:szCs w:val="24"/>
        </w:rPr>
      </w:pPr>
      <w:r w:rsidDel="00000000" w:rsidR="00000000" w:rsidRPr="00000000">
        <w:rPr>
          <w:sz w:val="24"/>
          <w:szCs w:val="24"/>
          <w:rtl w:val="0"/>
        </w:rPr>
        <w:t xml:space="preserve">Misc: large, covered porch overlooking the lake with comfortable chairs surrounding a propane fire pit, seating area for meals, and large backyard.</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039">
      <w:pPr>
        <w:spacing w:line="360" w:lineRule="auto"/>
        <w:jc w:val="center"/>
        <w:rPr>
          <w:b w:val="1"/>
          <w:sz w:val="26"/>
          <w:szCs w:val="26"/>
        </w:rPr>
      </w:pPr>
      <w:r w:rsidDel="00000000" w:rsidR="00000000" w:rsidRPr="00000000">
        <w:rPr>
          <w:b w:val="1"/>
          <w:sz w:val="26"/>
          <w:szCs w:val="26"/>
          <w:rtl w:val="0"/>
        </w:rPr>
        <w:t xml:space="preserve">Activities</w:t>
      </w:r>
    </w:p>
    <w:p w:rsidR="00000000" w:rsidDel="00000000" w:rsidP="00000000" w:rsidRDefault="00000000" w:rsidRPr="00000000" w14:paraId="0000003A">
      <w:pPr>
        <w:rPr>
          <w:sz w:val="26"/>
          <w:szCs w:val="26"/>
        </w:rPr>
      </w:pPr>
      <w:r w:rsidDel="00000000" w:rsidR="00000000" w:rsidRPr="00000000">
        <w:rPr>
          <w:b w:val="1"/>
          <w:sz w:val="26"/>
          <w:szCs w:val="26"/>
          <w:rtl w:val="0"/>
        </w:rPr>
        <w:t xml:space="preserve">Activities included in your stay: </w:t>
      </w:r>
      <w:r w:rsidDel="00000000" w:rsidR="00000000" w:rsidRPr="00000000">
        <w:rPr>
          <w:sz w:val="26"/>
          <w:szCs w:val="26"/>
          <w:rtl w:val="0"/>
        </w:rPr>
        <w:t xml:space="preserve">Fishing (bring your own pole, catch and release), canoeing, paddle boarding, hiking, disc golf, human foosball, volleyball, basketball court, use of multi-purpose field, and archery.  (Archery range needs to be scheduled but is free of charge.)</w:t>
      </w:r>
    </w:p>
    <w:p w:rsidR="00000000" w:rsidDel="00000000" w:rsidP="00000000" w:rsidRDefault="00000000" w:rsidRPr="00000000" w14:paraId="0000003B">
      <w:pPr>
        <w:rPr>
          <w:sz w:val="2"/>
          <w:szCs w:val="2"/>
        </w:rPr>
      </w:pPr>
      <w:r w:rsidDel="00000000" w:rsidR="00000000" w:rsidRPr="00000000">
        <w:rPr>
          <w:rtl w:val="0"/>
        </w:rPr>
      </w:r>
    </w:p>
    <w:p w:rsidR="00000000" w:rsidDel="00000000" w:rsidP="00000000" w:rsidRDefault="00000000" w:rsidRPr="00000000" w14:paraId="0000003C">
      <w:pPr>
        <w:jc w:val="center"/>
        <w:rPr>
          <w:b w:val="1"/>
          <w:sz w:val="26"/>
          <w:szCs w:val="26"/>
        </w:rPr>
      </w:pPr>
      <w:r w:rsidDel="00000000" w:rsidR="00000000" w:rsidRPr="00000000">
        <w:rPr>
          <w:b w:val="1"/>
          <w:sz w:val="26"/>
          <w:szCs w:val="26"/>
          <w:rtl w:val="0"/>
        </w:rPr>
        <w:t xml:space="preserve">***We will not do any staffed activities before 1pm on Sundays***</w:t>
      </w:r>
    </w:p>
    <w:p w:rsidR="00000000" w:rsidDel="00000000" w:rsidP="00000000" w:rsidRDefault="00000000" w:rsidRPr="00000000" w14:paraId="0000003D">
      <w:pPr>
        <w:jc w:val="center"/>
        <w:rPr>
          <w:b w:val="1"/>
          <w:sz w:val="2"/>
          <w:szCs w:val="2"/>
        </w:rPr>
      </w:pPr>
      <w:r w:rsidDel="00000000" w:rsidR="00000000" w:rsidRPr="00000000">
        <w:rPr>
          <w:rtl w:val="0"/>
        </w:rPr>
      </w:r>
    </w:p>
    <w:p w:rsidR="00000000" w:rsidDel="00000000" w:rsidP="00000000" w:rsidRDefault="00000000" w:rsidRPr="00000000" w14:paraId="0000003E">
      <w:pPr>
        <w:ind w:left="1440" w:hanging="1440"/>
        <w:rPr>
          <w:sz w:val="26"/>
          <w:szCs w:val="26"/>
        </w:rPr>
      </w:pPr>
      <w:r w:rsidDel="00000000" w:rsidR="00000000" w:rsidRPr="00000000">
        <w:rPr>
          <w:b w:val="1"/>
          <w:sz w:val="26"/>
          <w:szCs w:val="26"/>
          <w:rtl w:val="0"/>
        </w:rPr>
        <w:t xml:space="preserve">Hillbilly Paintball</w:t>
      </w:r>
      <w:r w:rsidDel="00000000" w:rsidR="00000000" w:rsidRPr="00000000">
        <w:rPr>
          <w:sz w:val="26"/>
          <w:szCs w:val="26"/>
          <w:rtl w:val="0"/>
        </w:rPr>
        <w:t xml:space="preserve">: Minimum of 5 people. Includes slingshots, mask, and paintballs.  Must provide your own protective clothing.  20 people maximum per 60-minute session.</w:t>
      </w:r>
    </w:p>
    <w:p w:rsidR="00000000" w:rsidDel="00000000" w:rsidP="00000000" w:rsidRDefault="00000000" w:rsidRPr="00000000" w14:paraId="0000003F">
      <w:pPr>
        <w:ind w:left="1440" w:hanging="1440"/>
        <w:rPr>
          <w:sz w:val="26"/>
          <w:szCs w:val="26"/>
        </w:rPr>
      </w:pPr>
      <w:r w:rsidDel="00000000" w:rsidR="00000000" w:rsidRPr="00000000">
        <w:rPr>
          <w:b w:val="1"/>
          <w:sz w:val="26"/>
          <w:szCs w:val="26"/>
          <w:rtl w:val="0"/>
        </w:rPr>
        <w:t xml:space="preserve">Zipline:</w:t>
      </w:r>
      <w:r w:rsidDel="00000000" w:rsidR="00000000" w:rsidRPr="00000000">
        <w:rPr>
          <w:sz w:val="26"/>
          <w:szCs w:val="26"/>
          <w:rtl w:val="0"/>
        </w:rPr>
        <w:t xml:space="preserve"> Approx 16 people per hour and a half.  1 hour minimum.</w:t>
      </w:r>
    </w:p>
    <w:p w:rsidR="00000000" w:rsidDel="00000000" w:rsidP="00000000" w:rsidRDefault="00000000" w:rsidRPr="00000000" w14:paraId="00000040">
      <w:pPr>
        <w:ind w:left="1440" w:hanging="1440"/>
        <w:rPr>
          <w:sz w:val="26"/>
          <w:szCs w:val="26"/>
        </w:rPr>
      </w:pPr>
      <w:r w:rsidDel="00000000" w:rsidR="00000000" w:rsidRPr="00000000">
        <w:rPr>
          <w:b w:val="1"/>
          <w:sz w:val="26"/>
          <w:szCs w:val="26"/>
          <w:rtl w:val="0"/>
        </w:rPr>
        <w:t xml:space="preserve">Scream Swing:</w:t>
      </w:r>
      <w:r w:rsidDel="00000000" w:rsidR="00000000" w:rsidRPr="00000000">
        <w:rPr>
          <w:sz w:val="26"/>
          <w:szCs w:val="26"/>
          <w:rtl w:val="0"/>
        </w:rPr>
        <w:t xml:space="preserve"> Approx 24 people per hour.  1 hour minimum. </w:t>
      </w:r>
    </w:p>
    <w:p w:rsidR="00000000" w:rsidDel="00000000" w:rsidP="00000000" w:rsidRDefault="00000000" w:rsidRPr="00000000" w14:paraId="00000041">
      <w:pPr>
        <w:ind w:left="1440" w:hanging="1440"/>
        <w:rPr>
          <w:sz w:val="26"/>
          <w:szCs w:val="26"/>
        </w:rPr>
      </w:pPr>
      <w:r w:rsidDel="00000000" w:rsidR="00000000" w:rsidRPr="00000000">
        <w:rPr>
          <w:b w:val="1"/>
          <w:sz w:val="26"/>
          <w:szCs w:val="26"/>
          <w:rtl w:val="0"/>
        </w:rPr>
        <w:t xml:space="preserve">Team Initiative Challenge Course:</w:t>
      </w:r>
      <w:r w:rsidDel="00000000" w:rsidR="00000000" w:rsidRPr="00000000">
        <w:rPr>
          <w:sz w:val="26"/>
          <w:szCs w:val="26"/>
          <w:rtl w:val="0"/>
        </w:rPr>
        <w:t xml:space="preserve">  Groups should be 8-12 people.  Approx 90 minutes per session.  Multiple sessions can run simultaneously. </w:t>
      </w:r>
    </w:p>
    <w:p w:rsidR="00000000" w:rsidDel="00000000" w:rsidP="00000000" w:rsidRDefault="00000000" w:rsidRPr="00000000" w14:paraId="00000042">
      <w:pPr>
        <w:ind w:left="1440" w:hanging="1440"/>
        <w:rPr>
          <w:sz w:val="26"/>
          <w:szCs w:val="26"/>
        </w:rPr>
      </w:pPr>
      <w:r w:rsidDel="00000000" w:rsidR="00000000" w:rsidRPr="00000000">
        <w:rPr>
          <w:b w:val="1"/>
          <w:sz w:val="26"/>
          <w:szCs w:val="26"/>
          <w:rtl w:val="0"/>
        </w:rPr>
        <w:t xml:space="preserve">Pool:</w:t>
      </w:r>
      <w:r w:rsidDel="00000000" w:rsidR="00000000" w:rsidRPr="00000000">
        <w:rPr>
          <w:sz w:val="26"/>
          <w:szCs w:val="26"/>
          <w:rtl w:val="0"/>
        </w:rPr>
        <w:t xml:space="preserve">  Lifeguards will be provided (April – October).</w:t>
      </w:r>
    </w:p>
    <w:p w:rsidR="00000000" w:rsidDel="00000000" w:rsidP="00000000" w:rsidRDefault="00000000" w:rsidRPr="00000000" w14:paraId="00000043">
      <w:pPr>
        <w:ind w:left="1440" w:hanging="1440"/>
        <w:rPr>
          <w:sz w:val="26"/>
          <w:szCs w:val="26"/>
        </w:rPr>
      </w:pPr>
      <w:r w:rsidDel="00000000" w:rsidR="00000000" w:rsidRPr="00000000">
        <w:rPr>
          <w:b w:val="1"/>
          <w:sz w:val="26"/>
          <w:szCs w:val="26"/>
          <w:rtl w:val="0"/>
        </w:rPr>
        <w:t xml:space="preserve">Blob:</w:t>
      </w:r>
      <w:r w:rsidDel="00000000" w:rsidR="00000000" w:rsidRPr="00000000">
        <w:rPr>
          <w:sz w:val="26"/>
          <w:szCs w:val="26"/>
          <w:rtl w:val="0"/>
        </w:rPr>
        <w:t xml:space="preserve"> Lifeguards will be provided (April – October).</w:t>
      </w:r>
    </w:p>
    <w:p w:rsidR="00000000" w:rsidDel="00000000" w:rsidP="00000000" w:rsidRDefault="00000000" w:rsidRPr="00000000" w14:paraId="00000044">
      <w:pPr>
        <w:ind w:left="1440" w:hanging="1440"/>
        <w:rPr>
          <w:sz w:val="26"/>
          <w:szCs w:val="26"/>
        </w:rPr>
      </w:pPr>
      <w:r w:rsidDel="00000000" w:rsidR="00000000" w:rsidRPr="00000000">
        <w:rPr>
          <w:b w:val="1"/>
          <w:sz w:val="26"/>
          <w:szCs w:val="26"/>
          <w:rtl w:val="0"/>
        </w:rPr>
        <w:t xml:space="preserve">Nautilus Mountain:</w:t>
      </w:r>
      <w:r w:rsidDel="00000000" w:rsidR="00000000" w:rsidRPr="00000000">
        <w:rPr>
          <w:sz w:val="26"/>
          <w:szCs w:val="26"/>
          <w:rtl w:val="0"/>
        </w:rPr>
        <w:t xml:space="preserve"> Lifeguards will be provided (April – October).</w:t>
      </w:r>
    </w:p>
    <w:p w:rsidR="00000000" w:rsidDel="00000000" w:rsidP="00000000" w:rsidRDefault="00000000" w:rsidRPr="00000000" w14:paraId="00000045">
      <w:pPr>
        <w:ind w:left="1440" w:hanging="1440"/>
        <w:rPr>
          <w:sz w:val="26"/>
          <w:szCs w:val="26"/>
        </w:rPr>
      </w:pPr>
      <w:r w:rsidDel="00000000" w:rsidR="00000000" w:rsidRPr="00000000">
        <w:rPr>
          <w:b w:val="1"/>
          <w:sz w:val="26"/>
          <w:szCs w:val="26"/>
          <w:rtl w:val="0"/>
        </w:rPr>
        <w:t xml:space="preserve">Slip ‘n’ Slide:</w:t>
      </w:r>
      <w:r w:rsidDel="00000000" w:rsidR="00000000" w:rsidRPr="00000000">
        <w:rPr>
          <w:sz w:val="26"/>
          <w:szCs w:val="26"/>
          <w:rtl w:val="0"/>
        </w:rPr>
        <w:t xml:space="preserve"> Lifeguards will be provided.  (April – October)</w:t>
      </w:r>
    </w:p>
    <w:p w:rsidR="00000000" w:rsidDel="00000000" w:rsidP="00000000" w:rsidRDefault="00000000" w:rsidRPr="00000000" w14:paraId="00000046">
      <w:pPr>
        <w:ind w:left="1440" w:hanging="1440"/>
        <w:rPr>
          <w:b w:val="1"/>
          <w:sz w:val="26"/>
          <w:szCs w:val="26"/>
          <w:highlight w:val="green"/>
        </w:rPr>
      </w:pPr>
      <w:r w:rsidDel="00000000" w:rsidR="00000000" w:rsidRPr="00000000">
        <w:rPr>
          <w:b w:val="1"/>
          <w:sz w:val="26"/>
          <w:szCs w:val="26"/>
          <w:rtl w:val="0"/>
        </w:rPr>
        <w:t xml:space="preserve">Tubing:</w:t>
      </w:r>
      <w:r w:rsidDel="00000000" w:rsidR="00000000" w:rsidRPr="00000000">
        <w:rPr>
          <w:sz w:val="26"/>
          <w:szCs w:val="26"/>
          <w:rtl w:val="0"/>
        </w:rPr>
        <w:t xml:space="preserve"> (May-September)</w:t>
      </w:r>
      <w:r w:rsidDel="00000000" w:rsidR="00000000" w:rsidRPr="00000000">
        <w:rPr>
          <w:rtl w:val="0"/>
        </w:rPr>
      </w:r>
    </w:p>
    <w:p w:rsidR="00000000" w:rsidDel="00000000" w:rsidP="00000000" w:rsidRDefault="00000000" w:rsidRPr="00000000" w14:paraId="00000047">
      <w:pPr>
        <w:spacing w:line="360" w:lineRule="auto"/>
        <w:rPr>
          <w:sz w:val="26"/>
          <w:szCs w:val="26"/>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For pricing, booking, and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further information, text or call 352-473-3281 or email </w:t>
    </w:r>
    <w:r w:rsidDel="00000000" w:rsidR="00000000" w:rsidRPr="00000000">
      <w:rPr>
        <w:rtl w:val="0"/>
      </w:rPr>
      <w:t xml:space="preserve">info</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@nfcsc.org.</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1E4B95"/>
    <w:pPr>
      <w:ind w:left="720"/>
      <w:contextualSpacing w:val="1"/>
    </w:pPr>
  </w:style>
  <w:style w:type="paragraph" w:styleId="Header">
    <w:name w:val="header"/>
    <w:basedOn w:val="Normal"/>
    <w:link w:val="HeaderChar"/>
    <w:uiPriority w:val="99"/>
    <w:unhideWhenUsed w:val="1"/>
    <w:rsid w:val="005D61E4"/>
    <w:pPr>
      <w:tabs>
        <w:tab w:val="center" w:pos="4680"/>
        <w:tab w:val="right" w:pos="9360"/>
      </w:tabs>
      <w:spacing w:after="0" w:line="240" w:lineRule="auto"/>
    </w:pPr>
  </w:style>
  <w:style w:type="character" w:styleId="HeaderChar" w:customStyle="1">
    <w:name w:val="Header Char"/>
    <w:basedOn w:val="DefaultParagraphFont"/>
    <w:link w:val="Header"/>
    <w:uiPriority w:val="99"/>
    <w:rsid w:val="005D61E4"/>
  </w:style>
  <w:style w:type="paragraph" w:styleId="Footer">
    <w:name w:val="footer"/>
    <w:basedOn w:val="Normal"/>
    <w:link w:val="FooterChar"/>
    <w:uiPriority w:val="99"/>
    <w:unhideWhenUsed w:val="1"/>
    <w:rsid w:val="005D61E4"/>
    <w:pPr>
      <w:tabs>
        <w:tab w:val="center" w:pos="4680"/>
        <w:tab w:val="right" w:pos="9360"/>
      </w:tabs>
      <w:spacing w:after="0" w:line="240" w:lineRule="auto"/>
    </w:pPr>
  </w:style>
  <w:style w:type="character" w:styleId="FooterChar" w:customStyle="1">
    <w:name w:val="Footer Char"/>
    <w:basedOn w:val="DefaultParagraphFont"/>
    <w:link w:val="Footer"/>
    <w:uiPriority w:val="99"/>
    <w:rsid w:val="005D61E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NDZVU03pZqA3JXs1gECw6nJ+TQ==">CgMxLjA4AHIhMTdtNVFyejR6VFV0VEtVS2ZmX2Nhd21VRUJSLWlURkpx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2024-07-31T13:35:00Z</dcterms:created>
  <dc:creator>NF CC</dc:creator>
</cp:coreProperties>
</file>