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623F" w14:textId="36D30ED9" w:rsidR="003C5CA7" w:rsidRDefault="003C5CA7" w:rsidP="003C5CA7">
      <w:pPr>
        <w:rPr>
          <w:b/>
          <w:bCs/>
        </w:rPr>
      </w:pPr>
      <w:r>
        <w:rPr>
          <w:b/>
          <w:bCs/>
        </w:rPr>
        <w:t xml:space="preserve">Read Revelation </w:t>
      </w:r>
      <w:r w:rsidR="005B4A48">
        <w:rPr>
          <w:b/>
          <w:bCs/>
        </w:rPr>
        <w:t>9</w:t>
      </w:r>
      <w:r w:rsidR="008614EC">
        <w:rPr>
          <w:b/>
          <w:bCs/>
        </w:rPr>
        <w:t>:</w:t>
      </w:r>
      <w:r w:rsidR="00363951">
        <w:rPr>
          <w:b/>
          <w:bCs/>
        </w:rPr>
        <w:t>1-2</w:t>
      </w:r>
      <w:r w:rsidR="008614EC">
        <w:rPr>
          <w:b/>
          <w:bCs/>
        </w:rPr>
        <w:t>.</w:t>
      </w:r>
    </w:p>
    <w:p w14:paraId="485CD160" w14:textId="737C2B99" w:rsidR="005B4A48" w:rsidRDefault="003C5CA7" w:rsidP="005B4A48">
      <w:r>
        <w:rPr>
          <w:b/>
          <w:bCs/>
        </w:rPr>
        <w:t>D</w:t>
      </w:r>
      <w:r w:rsidRPr="008C567D">
        <w:rPr>
          <w:b/>
          <w:bCs/>
        </w:rPr>
        <w:t>iscussion</w:t>
      </w:r>
      <w:r>
        <w:rPr>
          <w:b/>
          <w:bCs/>
        </w:rPr>
        <w:t>:</w:t>
      </w:r>
      <w:r w:rsidR="00ED1D41">
        <w:rPr>
          <w:b/>
          <w:bCs/>
        </w:rPr>
        <w:t xml:space="preserve"> </w:t>
      </w:r>
      <w:r w:rsidR="00363951" w:rsidRPr="00786EA3">
        <w:t xml:space="preserve">The text refers to the star as "him." Why is it significant to identify this </w:t>
      </w:r>
      <w:r w:rsidR="00363951">
        <w:t>“</w:t>
      </w:r>
      <w:r w:rsidR="00363951" w:rsidRPr="00786EA3">
        <w:t>star</w:t>
      </w:r>
      <w:r w:rsidR="00363951">
        <w:t>”</w:t>
      </w:r>
      <w:r w:rsidR="00363951" w:rsidRPr="00786EA3">
        <w:t xml:space="preserve"> as a person rather than just a physical object?</w:t>
      </w:r>
      <w:r w:rsidR="00363951">
        <w:t xml:space="preserve"> Some say this fallen “star” is Satan (Chuck Smith, Henry Alford, H.B. Swete) some won’t say (Walvoord). Look up the definition of “fallen” and discuss your findings. (read Luke 10:18, Isaiah 14:12-17, Rev 12:9). Also discuss why the </w:t>
      </w:r>
      <w:r w:rsidR="00363951" w:rsidRPr="008F7F2F">
        <w:t xml:space="preserve">"key" was </w:t>
      </w:r>
      <w:r w:rsidR="00363951" w:rsidRPr="008F7F2F">
        <w:rPr>
          <w:i/>
          <w:iCs/>
        </w:rPr>
        <w:t>given</w:t>
      </w:r>
      <w:r w:rsidR="00363951" w:rsidRPr="008F7F2F">
        <w:t xml:space="preserve"> to him, what does this reveal about God’s ultimate authority over the timing and release of judgment?</w:t>
      </w:r>
    </w:p>
    <w:p w14:paraId="21933FBF" w14:textId="29013544" w:rsidR="00363951" w:rsidRPr="0058344D" w:rsidRDefault="00363951" w:rsidP="005B4A48">
      <w:pPr>
        <w:rPr>
          <w:b/>
          <w:bCs/>
        </w:rPr>
      </w:pPr>
      <w:r w:rsidRPr="0074399E">
        <w:t>Why is it significant to view this "star" as a personal being (likely a fallen angel or Satan) rather than a natural disaster like an asteroid? How does the idea of a "king" over the bottomless pit change our understanding of the spiritual warfare occurring during the Tribulation?</w:t>
      </w:r>
    </w:p>
    <w:p w14:paraId="77236259" w14:textId="2BD92D63" w:rsidR="003C5CA7" w:rsidRDefault="003C5CA7" w:rsidP="003C5CA7">
      <w:pPr>
        <w:rPr>
          <w:b/>
          <w:bCs/>
        </w:rPr>
      </w:pPr>
      <w:r w:rsidRPr="00F24386">
        <w:rPr>
          <w:b/>
          <w:bCs/>
        </w:rPr>
        <w:t>Notes:</w:t>
      </w:r>
    </w:p>
    <w:p w14:paraId="6C466CBF" w14:textId="77777777" w:rsidR="003C5CA7" w:rsidRDefault="003C5CA7" w:rsidP="003C5CA7">
      <w:pPr>
        <w:rPr>
          <w:b/>
          <w:bCs/>
        </w:rPr>
      </w:pPr>
    </w:p>
    <w:p w14:paraId="3FFF8D42" w14:textId="1DCAC204" w:rsidR="003C5CA7" w:rsidRDefault="003C5CA7" w:rsidP="003C5CA7">
      <w:pPr>
        <w:rPr>
          <w:b/>
          <w:bCs/>
        </w:rPr>
      </w:pPr>
      <w:r>
        <w:rPr>
          <w:b/>
          <w:bCs/>
        </w:rPr>
        <w:t xml:space="preserve">Read Revelation </w:t>
      </w:r>
      <w:r w:rsidR="005B4A48">
        <w:rPr>
          <w:b/>
          <w:bCs/>
        </w:rPr>
        <w:t>9</w:t>
      </w:r>
      <w:r w:rsidR="008614EC">
        <w:rPr>
          <w:b/>
          <w:bCs/>
        </w:rPr>
        <w:t>:</w:t>
      </w:r>
      <w:r w:rsidR="00363951">
        <w:rPr>
          <w:b/>
          <w:bCs/>
        </w:rPr>
        <w:t>3-6</w:t>
      </w:r>
      <w:r w:rsidR="00ED1D41">
        <w:rPr>
          <w:b/>
          <w:bCs/>
        </w:rPr>
        <w:t>.</w:t>
      </w:r>
    </w:p>
    <w:p w14:paraId="49DAEA14" w14:textId="32AB6D00" w:rsidR="003C5CA7" w:rsidRDefault="003C5CA7" w:rsidP="00363951">
      <w:r>
        <w:rPr>
          <w:b/>
          <w:bCs/>
        </w:rPr>
        <w:t>D</w:t>
      </w:r>
      <w:r w:rsidRPr="008C567D">
        <w:rPr>
          <w:b/>
          <w:bCs/>
        </w:rPr>
        <w:t>iscussion</w:t>
      </w:r>
      <w:r w:rsidR="00ED1D41">
        <w:rPr>
          <w:b/>
          <w:bCs/>
        </w:rPr>
        <w:t xml:space="preserve">: </w:t>
      </w:r>
      <w:r w:rsidR="00363951" w:rsidRPr="008F7F2F">
        <w:t>According to verse 4, who is specifically protected from this plague</w:t>
      </w:r>
      <w:r w:rsidR="00363951">
        <w:t>? (review Revelation 7 (read past verse 8) Eph 1:13-14, 2 Tim 2:19). W</w:t>
      </w:r>
      <w:r w:rsidR="00363951" w:rsidRPr="008F7F2F">
        <w:t>hat does this suggest about the "Seal of God" mentioned earlier in Revelation?</w:t>
      </w:r>
      <w:r w:rsidR="00363951">
        <w:t xml:space="preserve"> </w:t>
      </w:r>
      <w:r w:rsidR="00363951" w:rsidRPr="008F7F2F">
        <w:t>Verse 6 describes a terrifying state where men seek death but cannot find it. Why would God allow a judgment of "torment without death" rather than immediate destruction?</w:t>
      </w:r>
    </w:p>
    <w:p w14:paraId="1A196B2F" w14:textId="1B486FAA" w:rsidR="00363951" w:rsidRDefault="00363951" w:rsidP="00363951">
      <w:r w:rsidRPr="0074399E">
        <w:t>In a time of global chaos, what does the "seal of God" represent for the believer? How does the promise of protection for the sealed contrast with the fate of those who "seek death and will not find it"?</w:t>
      </w:r>
    </w:p>
    <w:p w14:paraId="4A9DD85A" w14:textId="77777777" w:rsidR="00363951" w:rsidRDefault="00363951" w:rsidP="00363951">
      <w:r w:rsidRPr="00F24386">
        <w:rPr>
          <w:b/>
          <w:bCs/>
        </w:rPr>
        <w:t>Notes:</w:t>
      </w:r>
    </w:p>
    <w:p w14:paraId="2594D025" w14:textId="77777777" w:rsidR="00363951" w:rsidRDefault="00363951" w:rsidP="00363951"/>
    <w:p w14:paraId="6E52D795" w14:textId="504FEFBD" w:rsidR="003C5CA7" w:rsidRPr="0058344D" w:rsidRDefault="003C5CA7" w:rsidP="003C5CA7">
      <w:pPr>
        <w:rPr>
          <w:b/>
          <w:bCs/>
        </w:rPr>
      </w:pPr>
      <w:r w:rsidRPr="0058344D">
        <w:rPr>
          <w:b/>
          <w:bCs/>
        </w:rPr>
        <w:t>P</w:t>
      </w:r>
      <w:r>
        <w:rPr>
          <w:b/>
          <w:bCs/>
        </w:rPr>
        <w:t xml:space="preserve">ractical </w:t>
      </w:r>
      <w:r w:rsidRPr="0058344D">
        <w:rPr>
          <w:b/>
          <w:bCs/>
        </w:rPr>
        <w:t>Application</w:t>
      </w:r>
      <w:r w:rsidR="005F30A6">
        <w:t xml:space="preserve">: </w:t>
      </w:r>
      <w:r w:rsidR="00363951" w:rsidRPr="00363951">
        <w:t xml:space="preserve">After reading 1-6 </w:t>
      </w:r>
      <w:r w:rsidR="00363951" w:rsidRPr="00786EA3">
        <w:t>What does it mean to be "sealed" by God today versus during the Tribulation?</w:t>
      </w:r>
      <w:r w:rsidR="00363951">
        <w:t xml:space="preserve"> </w:t>
      </w:r>
      <w:r w:rsidR="00363951" w:rsidRPr="008F7F2F">
        <w:t>How does knowing that God holds the ultimate "keys" to every situation</w:t>
      </w:r>
      <w:r w:rsidR="00821963">
        <w:t xml:space="preserve"> </w:t>
      </w:r>
      <w:r w:rsidR="00363951" w:rsidRPr="008F7F2F">
        <w:t>comfort you when you feel like the world is spinning out of control?</w:t>
      </w:r>
      <w:r w:rsidR="00363951">
        <w:t xml:space="preserve"> </w:t>
      </w:r>
      <w:r w:rsidR="00363951" w:rsidRPr="008F7F2F">
        <w:t xml:space="preserve">In </w:t>
      </w:r>
      <w:r w:rsidR="00363951">
        <w:t>y</w:t>
      </w:r>
      <w:r w:rsidR="00363951" w:rsidRPr="008F7F2F">
        <w:t>our own lives, how have you seen God set boundaries or "hedges" around trials to ensure they accomplish His purpose without destroying you?</w:t>
      </w:r>
      <w:r w:rsidR="00363951">
        <w:t xml:space="preserve"> </w:t>
      </w:r>
      <w:r w:rsidR="002348DA">
        <w:t>Since</w:t>
      </w:r>
      <w:r w:rsidR="00363951" w:rsidRPr="00786EA3">
        <w:t xml:space="preserve"> God provides protection during judgment, what is the purpose of that protection—is it just for safety, or is it for a specific witness?</w:t>
      </w:r>
    </w:p>
    <w:p w14:paraId="7B25528E" w14:textId="77777777" w:rsidR="003C5CA7" w:rsidRDefault="003C5CA7" w:rsidP="003C5CA7">
      <w:r w:rsidRPr="00F24386">
        <w:rPr>
          <w:b/>
          <w:bCs/>
        </w:rPr>
        <w:t>Notes:</w:t>
      </w:r>
    </w:p>
    <w:p w14:paraId="6235AB75" w14:textId="77777777" w:rsidR="003C5CA7" w:rsidRDefault="003C5CA7" w:rsidP="003C5CA7"/>
    <w:p w14:paraId="0B69128F" w14:textId="076084CA" w:rsidR="003C5CA7" w:rsidRDefault="003C5CA7" w:rsidP="003C5CA7">
      <w:pPr>
        <w:rPr>
          <w:b/>
          <w:bCs/>
        </w:rPr>
      </w:pPr>
      <w:r>
        <w:rPr>
          <w:b/>
          <w:bCs/>
        </w:rPr>
        <w:t xml:space="preserve">Read Revelation </w:t>
      </w:r>
      <w:r w:rsidR="005B4A48">
        <w:rPr>
          <w:b/>
          <w:bCs/>
        </w:rPr>
        <w:t>9</w:t>
      </w:r>
      <w:r w:rsidR="008614EC">
        <w:rPr>
          <w:b/>
          <w:bCs/>
        </w:rPr>
        <w:t>:</w:t>
      </w:r>
      <w:r w:rsidR="00363951">
        <w:rPr>
          <w:b/>
          <w:bCs/>
        </w:rPr>
        <w:t xml:space="preserve"> 7-11. </w:t>
      </w:r>
      <w:r w:rsidR="00363951" w:rsidRPr="00786EA3">
        <w:rPr>
          <w:b/>
          <w:bCs/>
        </w:rPr>
        <w:t xml:space="preserve">John describes creatures with the faces of men, hair like women, and the sound of many chariots. Pastor </w:t>
      </w:r>
      <w:r w:rsidR="00D44AC2">
        <w:rPr>
          <w:b/>
          <w:bCs/>
        </w:rPr>
        <w:t xml:space="preserve">Chuck </w:t>
      </w:r>
      <w:r w:rsidR="00363951" w:rsidRPr="00786EA3">
        <w:rPr>
          <w:b/>
          <w:bCs/>
        </w:rPr>
        <w:t>Smith suggests John was limited by the vocabulary of his time.</w:t>
      </w:r>
    </w:p>
    <w:p w14:paraId="1164BE8C" w14:textId="765FB390" w:rsidR="00363951" w:rsidRDefault="003C5CA7" w:rsidP="00363951">
      <w:r>
        <w:rPr>
          <w:b/>
          <w:bCs/>
        </w:rPr>
        <w:t>D</w:t>
      </w:r>
      <w:r w:rsidRPr="008C567D">
        <w:rPr>
          <w:b/>
          <w:bCs/>
        </w:rPr>
        <w:t>iscussion</w:t>
      </w:r>
      <w:r>
        <w:rPr>
          <w:b/>
          <w:bCs/>
        </w:rPr>
        <w:t>:</w:t>
      </w:r>
      <w:r w:rsidRPr="00410C6A">
        <w:t xml:space="preserve"> </w:t>
      </w:r>
      <w:r w:rsidR="00363951" w:rsidRPr="008F7F2F">
        <w:rPr>
          <w:b/>
          <w:bCs/>
        </w:rPr>
        <w:t>:</w:t>
      </w:r>
      <w:r w:rsidR="00363951" w:rsidRPr="008F7F2F">
        <w:t xml:space="preserve"> Look at the specific descriptions in verses 7–10. Which of these "likenesses" stands out to you as most unsettling, and why?</w:t>
      </w:r>
      <w:r w:rsidR="00363951">
        <w:t xml:space="preserve"> Pastor Chuck </w:t>
      </w:r>
      <w:r w:rsidR="00363951" w:rsidRPr="00786EA3">
        <w:t>Smith also suggests these could be literal demonic spirits being released. What are the implications of a "spiritual invasion" becoming visible to the human eye?</w:t>
      </w:r>
      <w:r w:rsidR="00363951">
        <w:t xml:space="preserve"> Do you see this today? </w:t>
      </w:r>
    </w:p>
    <w:p w14:paraId="0762CF2C" w14:textId="636F4B9E" w:rsidR="00363951" w:rsidRPr="00786EA3" w:rsidRDefault="00363951" w:rsidP="00363951">
      <w:r w:rsidRPr="00786EA3">
        <w:t xml:space="preserve">Discuss the names </w:t>
      </w:r>
      <w:r w:rsidRPr="00786EA3">
        <w:rPr>
          <w:i/>
          <w:iCs/>
        </w:rPr>
        <w:t>Abaddon</w:t>
      </w:r>
      <w:r w:rsidRPr="00786EA3">
        <w:t xml:space="preserve"> and </w:t>
      </w:r>
      <w:r w:rsidRPr="00786EA3">
        <w:rPr>
          <w:i/>
          <w:iCs/>
        </w:rPr>
        <w:t>Apollyon</w:t>
      </w:r>
      <w:r w:rsidRPr="00786EA3">
        <w:t xml:space="preserve">. </w:t>
      </w:r>
      <w:r>
        <w:t>Regardless if this is satan or not h</w:t>
      </w:r>
      <w:r w:rsidRPr="00786EA3">
        <w:t>ow do we see the "Destroyer" at work in the world even before these judgments occur?</w:t>
      </w:r>
    </w:p>
    <w:p w14:paraId="7D5A8475" w14:textId="5F028876" w:rsidR="003C5CA7" w:rsidRPr="000E23D1" w:rsidRDefault="003C5CA7" w:rsidP="003C5CA7">
      <w:r w:rsidRPr="0058344D">
        <w:rPr>
          <w:b/>
          <w:bCs/>
        </w:rPr>
        <w:t>P</w:t>
      </w:r>
      <w:r>
        <w:rPr>
          <w:b/>
          <w:bCs/>
        </w:rPr>
        <w:t xml:space="preserve">ractical </w:t>
      </w:r>
      <w:r w:rsidRPr="0058344D">
        <w:rPr>
          <w:b/>
          <w:bCs/>
        </w:rPr>
        <w:t xml:space="preserve">Application: </w:t>
      </w:r>
      <w:r w:rsidR="00363951" w:rsidRPr="008F7F2F">
        <w:t>If the enemy’s nature is strictly to "destroy" (John 10:10), how can we better guard our minds and hearts against his "stings" through the study of God's Word?</w:t>
      </w:r>
    </w:p>
    <w:p w14:paraId="383604F6" w14:textId="149868EE" w:rsidR="003C5CA7" w:rsidRDefault="003C5CA7" w:rsidP="003C5CA7">
      <w:pPr>
        <w:rPr>
          <w:b/>
          <w:bCs/>
        </w:rPr>
      </w:pPr>
      <w:r w:rsidRPr="00F24386">
        <w:rPr>
          <w:b/>
          <w:bCs/>
        </w:rPr>
        <w:t>Notes:</w:t>
      </w:r>
    </w:p>
    <w:p w14:paraId="0DE29A0E" w14:textId="77777777" w:rsidR="003C5CA7" w:rsidRDefault="003C5CA7" w:rsidP="003C5CA7">
      <w:pPr>
        <w:rPr>
          <w:b/>
          <w:bCs/>
        </w:rPr>
      </w:pPr>
    </w:p>
    <w:p w14:paraId="7F4AC6F6" w14:textId="784ADD71" w:rsidR="003C5CA7" w:rsidRDefault="003C5CA7" w:rsidP="003C5CA7">
      <w:pPr>
        <w:rPr>
          <w:b/>
          <w:bCs/>
        </w:rPr>
      </w:pPr>
      <w:r>
        <w:rPr>
          <w:b/>
          <w:bCs/>
        </w:rPr>
        <w:t xml:space="preserve">Read Revelation </w:t>
      </w:r>
      <w:r w:rsidR="005B4A48">
        <w:rPr>
          <w:b/>
          <w:bCs/>
        </w:rPr>
        <w:t>9</w:t>
      </w:r>
      <w:r w:rsidR="008614EC">
        <w:rPr>
          <w:b/>
          <w:bCs/>
        </w:rPr>
        <w:t>:</w:t>
      </w:r>
      <w:r w:rsidR="00363951">
        <w:rPr>
          <w:b/>
          <w:bCs/>
        </w:rPr>
        <w:t xml:space="preserve">13-19. </w:t>
      </w:r>
      <w:r w:rsidR="00363951" w:rsidRPr="008F7F2F">
        <w:rPr>
          <w:b/>
          <w:bCs/>
        </w:rPr>
        <w:t>The sounding of the sixth trumpet moves the scene to the River Euphrates, where four bound angels are released to lead an army of 200 million.</w:t>
      </w:r>
    </w:p>
    <w:p w14:paraId="73AD3191" w14:textId="183B3497" w:rsidR="00363951" w:rsidRPr="008F7F2F" w:rsidRDefault="003C5CA7" w:rsidP="00363951">
      <w:r>
        <w:rPr>
          <w:b/>
          <w:bCs/>
        </w:rPr>
        <w:t>D</w:t>
      </w:r>
      <w:r w:rsidRPr="008C567D">
        <w:rPr>
          <w:b/>
          <w:bCs/>
        </w:rPr>
        <w:t>iscussion</w:t>
      </w:r>
      <w:r>
        <w:rPr>
          <w:b/>
          <w:bCs/>
        </w:rPr>
        <w:t>:</w:t>
      </w:r>
      <w:r w:rsidRPr="00410C6A">
        <w:t xml:space="preserve"> </w:t>
      </w:r>
      <w:r w:rsidR="00363951" w:rsidRPr="008F7F2F">
        <w:t>Verse 15 notes that these angels were prepared for "the hour and day and month and year." What does this precision tell us about God’s "divine calendar"?</w:t>
      </w:r>
      <w:r w:rsidR="00363951">
        <w:t xml:space="preserve"> </w:t>
      </w:r>
      <w:r w:rsidR="00363951" w:rsidRPr="008F7F2F">
        <w:t xml:space="preserve">These four angels were </w:t>
      </w:r>
      <w:r w:rsidR="00363951" w:rsidRPr="008F7F2F">
        <w:rPr>
          <w:i/>
          <w:iCs/>
        </w:rPr>
        <w:t>bound</w:t>
      </w:r>
      <w:r w:rsidR="00363951" w:rsidRPr="008F7F2F">
        <w:t xml:space="preserve"> at the Euphrates. Why would holy angels be bound? What does this imply about their nature and the reason for their confinement until this specific moment?</w:t>
      </w:r>
    </w:p>
    <w:p w14:paraId="3BC81D22" w14:textId="454D2B31" w:rsidR="00363951" w:rsidRPr="00410C6A" w:rsidRDefault="00363951" w:rsidP="00BC6246">
      <w:r w:rsidRPr="008F7F2F">
        <w:rPr>
          <w:b/>
          <w:bCs/>
        </w:rPr>
        <w:t>Application:</w:t>
      </w:r>
      <w:r w:rsidRPr="008F7F2F">
        <w:t xml:space="preserve"> Knowing that God is never "behind schedule" even in the midst of global upheaval, how should that affect the way you pray for current events and world leaders?</w:t>
      </w:r>
    </w:p>
    <w:p w14:paraId="0E7A346F" w14:textId="6796AD19" w:rsidR="003C5CA7" w:rsidRDefault="003C5CA7" w:rsidP="003C5CA7">
      <w:pPr>
        <w:rPr>
          <w:b/>
          <w:bCs/>
        </w:rPr>
      </w:pPr>
      <w:r w:rsidRPr="00F24386">
        <w:rPr>
          <w:b/>
          <w:bCs/>
        </w:rPr>
        <w:t>Notes:</w:t>
      </w:r>
    </w:p>
    <w:p w14:paraId="28D1C831" w14:textId="77777777" w:rsidR="00BC6246" w:rsidRDefault="00BC6246" w:rsidP="003C5CA7">
      <w:pPr>
        <w:rPr>
          <w:b/>
          <w:bCs/>
        </w:rPr>
      </w:pPr>
    </w:p>
    <w:p w14:paraId="78E5F144" w14:textId="65FDB81D" w:rsidR="00BC6246" w:rsidRDefault="00BC6246" w:rsidP="00BC6246">
      <w:pPr>
        <w:rPr>
          <w:b/>
          <w:bCs/>
        </w:rPr>
      </w:pPr>
      <w:r>
        <w:rPr>
          <w:b/>
          <w:bCs/>
        </w:rPr>
        <w:t xml:space="preserve">Read Revelation </w:t>
      </w:r>
      <w:r w:rsidR="005B4A48">
        <w:rPr>
          <w:b/>
          <w:bCs/>
        </w:rPr>
        <w:t>9</w:t>
      </w:r>
      <w:r w:rsidR="008614EC">
        <w:rPr>
          <w:b/>
          <w:bCs/>
        </w:rPr>
        <w:t>:</w:t>
      </w:r>
      <w:r w:rsidR="00363951">
        <w:rPr>
          <w:b/>
          <w:bCs/>
        </w:rPr>
        <w:t>20-21.</w:t>
      </w:r>
    </w:p>
    <w:p w14:paraId="3E28340C" w14:textId="2C692450" w:rsidR="00BC6246" w:rsidRDefault="00BC6246" w:rsidP="00BC6246">
      <w:r>
        <w:rPr>
          <w:b/>
          <w:bCs/>
        </w:rPr>
        <w:t>D</w:t>
      </w:r>
      <w:r w:rsidRPr="008C567D">
        <w:rPr>
          <w:b/>
          <w:bCs/>
        </w:rPr>
        <w:t>iscussion</w:t>
      </w:r>
      <w:r>
        <w:rPr>
          <w:b/>
          <w:bCs/>
        </w:rPr>
        <w:t>:</w:t>
      </w:r>
      <w:r w:rsidR="000E23D1">
        <w:t xml:space="preserve"> </w:t>
      </w:r>
      <w:r w:rsidR="00363951" w:rsidRPr="0074399E">
        <w:t>Why do you think human beings can sometimes become more hardened in their rebellion when faced with judgment rather than turning to God? What does this reveal about the nature of the human heart and the limits of "scaring" someone into faith?</w:t>
      </w:r>
    </w:p>
    <w:p w14:paraId="2636ACE9" w14:textId="020E8CB1" w:rsidR="00363951" w:rsidRPr="00363951" w:rsidRDefault="00363951" w:rsidP="003C5CA7">
      <w:r w:rsidRPr="00363951">
        <w:rPr>
          <w:b/>
          <w:bCs/>
        </w:rPr>
        <w:t>Application:</w:t>
      </w:r>
      <w:r>
        <w:rPr>
          <w:b/>
          <w:bCs/>
        </w:rPr>
        <w:t xml:space="preserve"> </w:t>
      </w:r>
      <w:r w:rsidRPr="0074399E">
        <w:t>Can you think of a time when a difficult or "shaking" experience in your life actually served as an act of God's mercy to get your attention? How can we use these "crisis testimonies" to share the Gospel with others?</w:t>
      </w:r>
    </w:p>
    <w:sectPr w:rsidR="00363951" w:rsidRPr="0036395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438E" w14:textId="77777777" w:rsidR="00E64351" w:rsidRDefault="00E64351" w:rsidP="003C5CA7">
      <w:pPr>
        <w:spacing w:after="0" w:line="240" w:lineRule="auto"/>
      </w:pPr>
      <w:r>
        <w:separator/>
      </w:r>
    </w:p>
  </w:endnote>
  <w:endnote w:type="continuationSeparator" w:id="0">
    <w:p w14:paraId="53C420A2" w14:textId="77777777" w:rsidR="00E64351" w:rsidRDefault="00E64351" w:rsidP="003C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2FD8" w14:textId="77777777" w:rsidR="00E64351" w:rsidRDefault="00E64351" w:rsidP="003C5CA7">
      <w:pPr>
        <w:spacing w:after="0" w:line="240" w:lineRule="auto"/>
      </w:pPr>
      <w:r>
        <w:separator/>
      </w:r>
    </w:p>
  </w:footnote>
  <w:footnote w:type="continuationSeparator" w:id="0">
    <w:p w14:paraId="1C34D5AC" w14:textId="77777777" w:rsidR="00E64351" w:rsidRDefault="00E64351" w:rsidP="003C5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80D5" w14:textId="1FEE393F" w:rsidR="003C5CA7" w:rsidRDefault="003C5CA7" w:rsidP="003C5CA7">
    <w:pPr>
      <w:pStyle w:val="Header"/>
      <w:jc w:val="center"/>
    </w:pPr>
    <w:r w:rsidRPr="00410C6A">
      <w:rPr>
        <w:b/>
        <w:bCs/>
      </w:rPr>
      <w:t xml:space="preserve">Revelation Chapter </w:t>
    </w:r>
    <w:r w:rsidR="005028BB">
      <w:rPr>
        <w:b/>
        <w:bCs/>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0076"/>
    <w:multiLevelType w:val="multilevel"/>
    <w:tmpl w:val="C066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C6FAF"/>
    <w:multiLevelType w:val="multilevel"/>
    <w:tmpl w:val="C102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7F422D"/>
    <w:multiLevelType w:val="multilevel"/>
    <w:tmpl w:val="FFB0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8183935">
    <w:abstractNumId w:val="2"/>
  </w:num>
  <w:num w:numId="2" w16cid:durableId="1496535755">
    <w:abstractNumId w:val="0"/>
  </w:num>
  <w:num w:numId="3" w16cid:durableId="974486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A7"/>
    <w:rsid w:val="00010BEE"/>
    <w:rsid w:val="00047704"/>
    <w:rsid w:val="000E23D1"/>
    <w:rsid w:val="002348DA"/>
    <w:rsid w:val="00363951"/>
    <w:rsid w:val="003C5CA7"/>
    <w:rsid w:val="005028BB"/>
    <w:rsid w:val="005B4A48"/>
    <w:rsid w:val="005F30A6"/>
    <w:rsid w:val="0066206F"/>
    <w:rsid w:val="00821963"/>
    <w:rsid w:val="008614EC"/>
    <w:rsid w:val="00873D49"/>
    <w:rsid w:val="009C1E0B"/>
    <w:rsid w:val="00B517A4"/>
    <w:rsid w:val="00BC6246"/>
    <w:rsid w:val="00D44AC2"/>
    <w:rsid w:val="00E64351"/>
    <w:rsid w:val="00E83340"/>
    <w:rsid w:val="00ED1D41"/>
    <w:rsid w:val="00F0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93B6"/>
  <w15:chartTrackingRefBased/>
  <w15:docId w15:val="{1D444A3F-9FAF-4096-94FD-D500C1B6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CA7"/>
    <w:rPr>
      <w:rFonts w:eastAsiaTheme="majorEastAsia" w:cstheme="majorBidi"/>
      <w:color w:val="272727" w:themeColor="text1" w:themeTint="D8"/>
    </w:rPr>
  </w:style>
  <w:style w:type="paragraph" w:styleId="Title">
    <w:name w:val="Title"/>
    <w:basedOn w:val="Normal"/>
    <w:next w:val="Normal"/>
    <w:link w:val="TitleChar"/>
    <w:uiPriority w:val="10"/>
    <w:qFormat/>
    <w:rsid w:val="003C5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CA7"/>
    <w:pPr>
      <w:spacing w:before="160"/>
      <w:jc w:val="center"/>
    </w:pPr>
    <w:rPr>
      <w:i/>
      <w:iCs/>
      <w:color w:val="404040" w:themeColor="text1" w:themeTint="BF"/>
    </w:rPr>
  </w:style>
  <w:style w:type="character" w:customStyle="1" w:styleId="QuoteChar">
    <w:name w:val="Quote Char"/>
    <w:basedOn w:val="DefaultParagraphFont"/>
    <w:link w:val="Quote"/>
    <w:uiPriority w:val="29"/>
    <w:rsid w:val="003C5CA7"/>
    <w:rPr>
      <w:i/>
      <w:iCs/>
      <w:color w:val="404040" w:themeColor="text1" w:themeTint="BF"/>
    </w:rPr>
  </w:style>
  <w:style w:type="paragraph" w:styleId="ListParagraph">
    <w:name w:val="List Paragraph"/>
    <w:basedOn w:val="Normal"/>
    <w:uiPriority w:val="34"/>
    <w:qFormat/>
    <w:rsid w:val="003C5CA7"/>
    <w:pPr>
      <w:ind w:left="720"/>
      <w:contextualSpacing/>
    </w:pPr>
  </w:style>
  <w:style w:type="character" w:styleId="IntenseEmphasis">
    <w:name w:val="Intense Emphasis"/>
    <w:basedOn w:val="DefaultParagraphFont"/>
    <w:uiPriority w:val="21"/>
    <w:qFormat/>
    <w:rsid w:val="003C5CA7"/>
    <w:rPr>
      <w:i/>
      <w:iCs/>
      <w:color w:val="0F4761" w:themeColor="accent1" w:themeShade="BF"/>
    </w:rPr>
  </w:style>
  <w:style w:type="paragraph" w:styleId="IntenseQuote">
    <w:name w:val="Intense Quote"/>
    <w:basedOn w:val="Normal"/>
    <w:next w:val="Normal"/>
    <w:link w:val="IntenseQuoteChar"/>
    <w:uiPriority w:val="30"/>
    <w:qFormat/>
    <w:rsid w:val="003C5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CA7"/>
    <w:rPr>
      <w:i/>
      <w:iCs/>
      <w:color w:val="0F4761" w:themeColor="accent1" w:themeShade="BF"/>
    </w:rPr>
  </w:style>
  <w:style w:type="character" w:styleId="IntenseReference">
    <w:name w:val="Intense Reference"/>
    <w:basedOn w:val="DefaultParagraphFont"/>
    <w:uiPriority w:val="32"/>
    <w:qFormat/>
    <w:rsid w:val="003C5CA7"/>
    <w:rPr>
      <w:b/>
      <w:bCs/>
      <w:smallCaps/>
      <w:color w:val="0F4761" w:themeColor="accent1" w:themeShade="BF"/>
      <w:spacing w:val="5"/>
    </w:rPr>
  </w:style>
  <w:style w:type="paragraph" w:styleId="Header">
    <w:name w:val="header"/>
    <w:basedOn w:val="Normal"/>
    <w:link w:val="HeaderChar"/>
    <w:uiPriority w:val="99"/>
    <w:unhideWhenUsed/>
    <w:rsid w:val="003C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CA7"/>
  </w:style>
  <w:style w:type="paragraph" w:styleId="Footer">
    <w:name w:val="footer"/>
    <w:basedOn w:val="Normal"/>
    <w:link w:val="FooterChar"/>
    <w:uiPriority w:val="99"/>
    <w:unhideWhenUsed/>
    <w:rsid w:val="003C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2870</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Roche</dc:creator>
  <cp:keywords/>
  <dc:description/>
  <cp:lastModifiedBy>Raymond Roche</cp:lastModifiedBy>
  <cp:revision>11</cp:revision>
  <dcterms:created xsi:type="dcterms:W3CDTF">2026-01-03T01:03:00Z</dcterms:created>
  <dcterms:modified xsi:type="dcterms:W3CDTF">2026-01-06T03:33:00Z</dcterms:modified>
</cp:coreProperties>
</file>