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9D46F" w14:textId="085F28F1" w:rsidR="004861F5" w:rsidRDefault="00B13FAE" w:rsidP="004861F5">
      <w:pPr>
        <w:rPr>
          <w:b/>
          <w:bCs/>
        </w:rPr>
      </w:pPr>
      <w:r>
        <w:rPr>
          <w:b/>
          <w:bCs/>
        </w:rPr>
        <w:t>Read Revelation 10:1-4</w:t>
      </w:r>
    </w:p>
    <w:p w14:paraId="499EA427" w14:textId="77777777" w:rsidR="00B515B0" w:rsidRPr="00B515B0" w:rsidRDefault="00B13FAE" w:rsidP="00B515B0">
      <w:r>
        <w:rPr>
          <w:b/>
          <w:bCs/>
        </w:rPr>
        <w:t>Discussion:</w:t>
      </w:r>
    </w:p>
    <w:p w14:paraId="174435F7" w14:textId="660C41E2" w:rsidR="00B515B0" w:rsidRDefault="004861F5" w:rsidP="00B515B0">
      <w:pPr>
        <w:numPr>
          <w:ilvl w:val="0"/>
          <w:numId w:val="6"/>
        </w:numPr>
      </w:pPr>
      <w:r w:rsidRPr="004861F5">
        <w:t>Discuss the symbolism of the cloud (divine presence/judgment) and the rainbow (the covenant of mercy). How do these two symbols balance each other?</w:t>
      </w:r>
      <w:r w:rsidR="00B515B0">
        <w:t xml:space="preserve"> </w:t>
      </w:r>
    </w:p>
    <w:p w14:paraId="2ED6F669" w14:textId="723C59CA" w:rsidR="00B515B0" w:rsidRPr="004D7FC1" w:rsidRDefault="00B515B0" w:rsidP="00B515B0">
      <w:pPr>
        <w:numPr>
          <w:ilvl w:val="0"/>
          <w:numId w:val="6"/>
        </w:numPr>
      </w:pPr>
      <w:r>
        <w:t xml:space="preserve">In the </w:t>
      </w:r>
      <w:r w:rsidR="00641069">
        <w:t>beginning,</w:t>
      </w:r>
      <w:r>
        <w:t xml:space="preserve"> who did the earth belong to? While it still belongs to God, </w:t>
      </w:r>
      <w:r w:rsidRPr="004D7FC1">
        <w:t>how did it eventually fall under the influence of the "prince of this world"?</w:t>
      </w:r>
    </w:p>
    <w:p w14:paraId="3EC7CA51" w14:textId="5C0989A9" w:rsidR="00641069" w:rsidRDefault="00B515B0" w:rsidP="00641069">
      <w:pPr>
        <w:numPr>
          <w:ilvl w:val="0"/>
          <w:numId w:val="6"/>
        </w:numPr>
      </w:pPr>
      <w:r>
        <w:t>Verse 2 tells us</w:t>
      </w:r>
      <w:r w:rsidRPr="004861F5">
        <w:t xml:space="preserve"> that the "little book" is now </w:t>
      </w:r>
      <w:r w:rsidRPr="004861F5">
        <w:rPr>
          <w:b/>
          <w:bCs/>
        </w:rPr>
        <w:t>open</w:t>
      </w:r>
      <w:r w:rsidRPr="004861F5">
        <w:t xml:space="preserve">. </w:t>
      </w:r>
      <w:r w:rsidR="00641069">
        <w:t xml:space="preserve">What does the “little book” represent? </w:t>
      </w:r>
      <w:proofErr w:type="gramStart"/>
      <w:r w:rsidRPr="004861F5">
        <w:t>What</w:t>
      </w:r>
      <w:proofErr w:type="gramEnd"/>
      <w:r w:rsidRPr="004861F5">
        <w:t xml:space="preserve"> is the significance of the book being open now, whereas it was sealed in Revelation 5? What does this tell us about the stage of God's plan for the earth?</w:t>
      </w:r>
    </w:p>
    <w:p w14:paraId="7F1D8770" w14:textId="00F303B8" w:rsidR="004861F5" w:rsidRPr="004861F5" w:rsidRDefault="004861F5" w:rsidP="00641069">
      <w:pPr>
        <w:numPr>
          <w:ilvl w:val="0"/>
          <w:numId w:val="6"/>
        </w:numPr>
      </w:pPr>
      <w:r w:rsidRPr="004861F5">
        <w:rPr>
          <w:b/>
          <w:bCs/>
        </w:rPr>
        <w:t>The Feet like Pillars of Fire:</w:t>
      </w:r>
      <w:r w:rsidRPr="004861F5">
        <w:t xml:space="preserve"> </w:t>
      </w:r>
      <w:r w:rsidR="00641069" w:rsidRPr="004861F5">
        <w:t xml:space="preserve">Why is it significant that the Angel sets His feet on both the </w:t>
      </w:r>
      <w:r w:rsidR="00641069" w:rsidRPr="004861F5">
        <w:rPr>
          <w:b/>
          <w:bCs/>
        </w:rPr>
        <w:t>sea</w:t>
      </w:r>
      <w:r w:rsidR="00641069" w:rsidRPr="004861F5">
        <w:t xml:space="preserve"> and the </w:t>
      </w:r>
      <w:r w:rsidR="00641069" w:rsidRPr="004861F5">
        <w:rPr>
          <w:b/>
          <w:bCs/>
        </w:rPr>
        <w:t>land</w:t>
      </w:r>
      <w:r w:rsidR="00641069" w:rsidRPr="004861F5">
        <w:t>? What does this "legal" gesture declare about the scope of Christ’s authority?</w:t>
      </w:r>
    </w:p>
    <w:p w14:paraId="2AE1E13B" w14:textId="77777777" w:rsidR="004861F5" w:rsidRPr="004861F5" w:rsidRDefault="004861F5" w:rsidP="00641069">
      <w:r w:rsidRPr="004861F5">
        <w:rPr>
          <w:b/>
          <w:bCs/>
        </w:rPr>
        <w:t>Cross-References:</w:t>
      </w:r>
      <w:r w:rsidRPr="004861F5">
        <w:t xml:space="preserve"> Revelation 1:7, Revelation 1:15-16, Ezekiel 1:28.</w:t>
      </w:r>
    </w:p>
    <w:p w14:paraId="542E20BC" w14:textId="57E71C25" w:rsidR="004861F5" w:rsidRPr="004861F5" w:rsidRDefault="004861F5" w:rsidP="004861F5">
      <w:r w:rsidRPr="004861F5">
        <w:rPr>
          <w:b/>
          <w:bCs/>
        </w:rPr>
        <w:t>Practical Application:</w:t>
      </w:r>
      <w:r w:rsidRPr="004861F5">
        <w:t xml:space="preserve"> Reflect on how God balances His holiness (judgment/fire) with His faithfulness (the rainbow). In your own life, how can you maintain a healthy "awe" of God's power while resting in His promises?</w:t>
      </w:r>
      <w:r w:rsidR="00641069">
        <w:t xml:space="preserve"> </w:t>
      </w:r>
      <w:r w:rsidRPr="004861F5">
        <w:t>When the world feels chaotic or "out of control," remind yourself that Christ holds the title deed. Write down one area of your life where you need to "surrender territory" back to His authority.</w:t>
      </w:r>
    </w:p>
    <w:p w14:paraId="626B3F68" w14:textId="6F8BCCFA" w:rsidR="002170A9" w:rsidRDefault="002170A9" w:rsidP="00B85407">
      <w:pPr>
        <w:rPr>
          <w:b/>
          <w:bCs/>
        </w:rPr>
      </w:pPr>
      <w:r>
        <w:rPr>
          <w:b/>
          <w:bCs/>
        </w:rPr>
        <w:t>Notes:</w:t>
      </w:r>
    </w:p>
    <w:p w14:paraId="746468AD" w14:textId="77777777" w:rsidR="00565370" w:rsidRDefault="00565370" w:rsidP="00B85407">
      <w:pPr>
        <w:rPr>
          <w:b/>
          <w:bCs/>
        </w:rPr>
      </w:pPr>
    </w:p>
    <w:p w14:paraId="2010BC0F" w14:textId="77777777" w:rsidR="00565370" w:rsidRDefault="00565370" w:rsidP="00B85407">
      <w:pPr>
        <w:rPr>
          <w:b/>
          <w:bCs/>
        </w:rPr>
      </w:pPr>
    </w:p>
    <w:p w14:paraId="6CCCDF4B" w14:textId="77777777" w:rsidR="0021381F" w:rsidRPr="004861F5" w:rsidRDefault="00B85407" w:rsidP="0021381F">
      <w:r>
        <w:rPr>
          <w:b/>
          <w:bCs/>
        </w:rPr>
        <w:t>Read Revelation 10:</w:t>
      </w:r>
      <w:r w:rsidR="00C02AD5">
        <w:rPr>
          <w:b/>
          <w:bCs/>
        </w:rPr>
        <w:t>6-7</w:t>
      </w:r>
      <w:r w:rsidR="0021381F">
        <w:rPr>
          <w:b/>
          <w:bCs/>
        </w:rPr>
        <w:t xml:space="preserve">. </w:t>
      </w:r>
      <w:r w:rsidR="0021381F" w:rsidRPr="004861F5">
        <w:rPr>
          <w:b/>
          <w:bCs/>
        </w:rPr>
        <w:t>For centuries, the Church has cried out, "How long, O Lord?" Revelation 10:6 declares that there will be "delay no longer." This topic looks at God’s timing versus human impatience.</w:t>
      </w:r>
    </w:p>
    <w:p w14:paraId="071F63F3" w14:textId="77777777" w:rsidR="00CA0A41" w:rsidRDefault="00565370" w:rsidP="00EE6327">
      <w:r>
        <w:rPr>
          <w:b/>
          <w:bCs/>
        </w:rPr>
        <w:t>Discuss</w:t>
      </w:r>
      <w:r w:rsidR="008A482A">
        <w:rPr>
          <w:b/>
          <w:bCs/>
        </w:rPr>
        <w:t xml:space="preserve"> </w:t>
      </w:r>
      <w:r w:rsidR="008A482A" w:rsidRPr="004861F5">
        <w:t xml:space="preserve">Revelation 10:6 declares there shall be "delay no longer." According to 2 Peter 3, </w:t>
      </w:r>
      <w:r w:rsidR="00062E30" w:rsidRPr="004861F5">
        <w:t>why has God waited so long to establish His kingdom? How does this delay serve "redemption purposes"?</w:t>
      </w:r>
      <w:r w:rsidR="002F096C">
        <w:t xml:space="preserve"> </w:t>
      </w:r>
      <w:r w:rsidR="002F096C" w:rsidRPr="004861F5">
        <w:t>How should the promise of "no more delay" affect the way a believer views current world events and the passage of time?</w:t>
      </w:r>
      <w:r w:rsidR="00437D37">
        <w:t xml:space="preserve"> </w:t>
      </w:r>
      <w:r w:rsidR="00437D37" w:rsidRPr="004861F5">
        <w:t>John was told to "seal up" what the seven thunders uttered. What does this teach us about the limits of human knowledge regarding the end times, and how should we respond when the Bible is silent on a topic?</w:t>
      </w:r>
    </w:p>
    <w:p w14:paraId="625E0DEA" w14:textId="6CCEA5CA" w:rsidR="004861F5" w:rsidRPr="004861F5" w:rsidRDefault="00CA0A41" w:rsidP="00CA0A41">
      <w:pPr>
        <w:ind w:left="360"/>
      </w:pPr>
      <w:r>
        <w:rPr>
          <w:b/>
          <w:bCs/>
        </w:rPr>
        <w:lastRenderedPageBreak/>
        <w:t>Fi</w:t>
      </w:r>
      <w:r w:rsidR="007B3525">
        <w:rPr>
          <w:b/>
          <w:bCs/>
        </w:rPr>
        <w:t xml:space="preserve">nally: </w:t>
      </w:r>
      <w:r w:rsidR="004861F5" w:rsidRPr="004861F5">
        <w:t>Verse 7 says the "mystery of God" will be finished. This refers to the full plan of God that was previously hidden or partially revealed. How does the "restoration of all things" fulfill this mystery?</w:t>
      </w:r>
    </w:p>
    <w:p w14:paraId="4D48C258" w14:textId="77777777" w:rsidR="004861F5" w:rsidRPr="004861F5" w:rsidRDefault="004861F5" w:rsidP="004861F5">
      <w:pPr>
        <w:numPr>
          <w:ilvl w:val="0"/>
          <w:numId w:val="3"/>
        </w:numPr>
      </w:pPr>
      <w:r w:rsidRPr="004861F5">
        <w:rPr>
          <w:b/>
          <w:bCs/>
        </w:rPr>
        <w:t>Cross-References:</w:t>
      </w:r>
      <w:r w:rsidRPr="004861F5">
        <w:t xml:space="preserve"> 2 Peter 3:3-9, James 5:7-8, Hebrews 6:13-18.</w:t>
      </w:r>
    </w:p>
    <w:p w14:paraId="72ADC0C0" w14:textId="3707DC7E" w:rsidR="004861F5" w:rsidRDefault="004861F5" w:rsidP="004861F5">
      <w:r w:rsidRPr="004861F5">
        <w:rPr>
          <w:b/>
          <w:bCs/>
        </w:rPr>
        <w:t>Practical Application:</w:t>
      </w:r>
      <w:r w:rsidRPr="004861F5">
        <w:t xml:space="preserve"> </w:t>
      </w:r>
      <w:r w:rsidR="00165948">
        <w:t xml:space="preserve">Discuss how you can </w:t>
      </w:r>
      <w:r w:rsidR="00691137">
        <w:t xml:space="preserve">be better at </w:t>
      </w:r>
      <w:r w:rsidRPr="004861F5">
        <w:t>"active waiting." Instead of becoming frustrated by the state of the world,</w:t>
      </w:r>
      <w:r w:rsidR="00691137">
        <w:t xml:space="preserve"> what should we </w:t>
      </w:r>
      <w:r w:rsidRPr="004861F5">
        <w:t xml:space="preserve">use this time of "delay" to </w:t>
      </w:r>
      <w:r w:rsidR="00964DB9">
        <w:t xml:space="preserve">do? </w:t>
      </w:r>
    </w:p>
    <w:p w14:paraId="12560478" w14:textId="67BF4AA6" w:rsidR="00F2500C" w:rsidRPr="004861F5" w:rsidRDefault="00F2500C" w:rsidP="004861F5">
      <w:pPr>
        <w:rPr>
          <w:b/>
          <w:bCs/>
        </w:rPr>
      </w:pPr>
      <w:r w:rsidRPr="00F2500C">
        <w:rPr>
          <w:b/>
          <w:bCs/>
        </w:rPr>
        <w:t>Notes:</w:t>
      </w:r>
    </w:p>
    <w:p w14:paraId="797D6359" w14:textId="77777777" w:rsidR="00F2500C" w:rsidRDefault="00F2500C" w:rsidP="004861F5">
      <w:pPr>
        <w:rPr>
          <w:b/>
          <w:bCs/>
        </w:rPr>
      </w:pPr>
    </w:p>
    <w:p w14:paraId="1801E667" w14:textId="77777777" w:rsidR="001579D8" w:rsidRDefault="001579D8" w:rsidP="004861F5">
      <w:pPr>
        <w:rPr>
          <w:b/>
          <w:bCs/>
        </w:rPr>
      </w:pPr>
    </w:p>
    <w:p w14:paraId="62698474" w14:textId="335F92E2" w:rsidR="007D3F72" w:rsidRDefault="001579D8" w:rsidP="004861F5">
      <w:pPr>
        <w:rPr>
          <w:b/>
          <w:bCs/>
        </w:rPr>
      </w:pPr>
      <w:r>
        <w:rPr>
          <w:b/>
          <w:bCs/>
        </w:rPr>
        <w:t>Read Revelation 10:9-11</w:t>
      </w:r>
      <w:r w:rsidR="00DF6102">
        <w:rPr>
          <w:b/>
          <w:bCs/>
        </w:rPr>
        <w:t xml:space="preserve">. </w:t>
      </w:r>
      <w:r w:rsidR="00DF6102" w:rsidRPr="004861F5">
        <w:t>John is told to "eat the book," which results in a taste that is sweet in the mouth but bitter in the stomach. This represents the dual nature of God's Word and His final judgments.</w:t>
      </w:r>
    </w:p>
    <w:p w14:paraId="0EC8795E" w14:textId="321172AF" w:rsidR="004861F5" w:rsidRPr="004861F5" w:rsidRDefault="004861F5" w:rsidP="004861F5">
      <w:pPr>
        <w:rPr>
          <w:b/>
          <w:bCs/>
        </w:rPr>
      </w:pPr>
      <w:r w:rsidRPr="004861F5">
        <w:rPr>
          <w:b/>
          <w:bCs/>
        </w:rPr>
        <w:t>Discussion</w:t>
      </w:r>
      <w:r w:rsidR="001579D8">
        <w:rPr>
          <w:b/>
          <w:bCs/>
        </w:rPr>
        <w:t>:</w:t>
      </w:r>
    </w:p>
    <w:p w14:paraId="53043FB1" w14:textId="5826EAC9" w:rsidR="004861F5" w:rsidRPr="004861F5" w:rsidRDefault="004861F5" w:rsidP="004861F5">
      <w:pPr>
        <w:numPr>
          <w:ilvl w:val="0"/>
          <w:numId w:val="4"/>
        </w:numPr>
      </w:pPr>
      <w:r w:rsidRPr="004861F5">
        <w:rPr>
          <w:b/>
          <w:bCs/>
        </w:rPr>
        <w:t>Devouring the Word:</w:t>
      </w:r>
      <w:r w:rsidRPr="004861F5">
        <w:t xml:space="preserve"> </w:t>
      </w:r>
      <w:r w:rsidR="008900C1">
        <w:t xml:space="preserve">We have heard people describe when they first came to the Lord that the “devoured” the word of God. </w:t>
      </w:r>
      <w:r w:rsidRPr="004861F5">
        <w:t xml:space="preserve">What does </w:t>
      </w:r>
      <w:proofErr w:type="gramStart"/>
      <w:r w:rsidRPr="004861F5">
        <w:t>it mean to "eat" or "devour" a book</w:t>
      </w:r>
      <w:proofErr w:type="gramEnd"/>
      <w:r w:rsidRPr="004861F5">
        <w:t>? How does this differ from simply reading or glancing at Scripture?</w:t>
      </w:r>
      <w:r w:rsidR="00B9297F">
        <w:t xml:space="preserve"> How did it look in your life?</w:t>
      </w:r>
    </w:p>
    <w:p w14:paraId="650C4131" w14:textId="3F440A17" w:rsidR="004861F5" w:rsidRPr="004861F5" w:rsidRDefault="004861F5" w:rsidP="004861F5">
      <w:pPr>
        <w:numPr>
          <w:ilvl w:val="0"/>
          <w:numId w:val="4"/>
        </w:numPr>
      </w:pPr>
      <w:r w:rsidRPr="004861F5">
        <w:rPr>
          <w:b/>
          <w:bCs/>
        </w:rPr>
        <w:t>Sweetness vs. Bitterness:</w:t>
      </w:r>
      <w:r w:rsidRPr="004861F5">
        <w:t xml:space="preserve"> The "sweetness" is the hope of the Kingdom and the end of suffering. The "bitterness" is the reality of the judgments that must come first. </w:t>
      </w:r>
      <w:r w:rsidR="00887450" w:rsidRPr="004861F5">
        <w:t>How does this symbolize the dual reality of the Gospel and the return of Christ?</w:t>
      </w:r>
      <w:r w:rsidR="00887450">
        <w:t xml:space="preserve"> </w:t>
      </w:r>
      <w:proofErr w:type="gramStart"/>
      <w:r w:rsidRPr="004861F5">
        <w:t>Can</w:t>
      </w:r>
      <w:proofErr w:type="gramEnd"/>
      <w:r w:rsidRPr="004861F5">
        <w:t xml:space="preserve"> we have the Kingdom without the judgment of sin?</w:t>
      </w:r>
    </w:p>
    <w:p w14:paraId="222DD11D" w14:textId="09B76F84" w:rsidR="004861F5" w:rsidRPr="004861F5" w:rsidRDefault="004861F5" w:rsidP="004861F5">
      <w:pPr>
        <w:numPr>
          <w:ilvl w:val="0"/>
          <w:numId w:val="4"/>
        </w:numPr>
      </w:pPr>
      <w:r w:rsidRPr="004861F5">
        <w:rPr>
          <w:b/>
          <w:bCs/>
        </w:rPr>
        <w:t>The Responsibility of the Believer:</w:t>
      </w:r>
      <w:r w:rsidRPr="004861F5">
        <w:t xml:space="preserve"> After eating the book, John is told he </w:t>
      </w:r>
      <w:proofErr w:type="gramStart"/>
      <w:r w:rsidRPr="004861F5">
        <w:t>"must</w:t>
      </w:r>
      <w:proofErr w:type="gramEnd"/>
      <w:r w:rsidRPr="004861F5">
        <w:t xml:space="preserve"> prophesy again." How does "digesting" God's Word lead to a responsibility to speak the truth to others?</w:t>
      </w:r>
      <w:r w:rsidR="005205BF">
        <w:t xml:space="preserve"> What does that look like in </w:t>
      </w:r>
      <w:proofErr w:type="gramStart"/>
      <w:r w:rsidR="005205BF">
        <w:t>the church</w:t>
      </w:r>
      <w:proofErr w:type="gramEnd"/>
      <w:r w:rsidR="005205BF">
        <w:t xml:space="preserve"> and in our lives?</w:t>
      </w:r>
    </w:p>
    <w:p w14:paraId="52BC16FB" w14:textId="77777777" w:rsidR="004861F5" w:rsidRPr="004861F5" w:rsidRDefault="004861F5" w:rsidP="004861F5">
      <w:pPr>
        <w:numPr>
          <w:ilvl w:val="0"/>
          <w:numId w:val="4"/>
        </w:numPr>
      </w:pPr>
      <w:r w:rsidRPr="004861F5">
        <w:rPr>
          <w:b/>
          <w:bCs/>
        </w:rPr>
        <w:t>Cross-References:</w:t>
      </w:r>
      <w:r w:rsidRPr="004861F5">
        <w:t xml:space="preserve"> Ezekiel 3:1-3, Jeremiah 15:16, Psalm 119:103.</w:t>
      </w:r>
    </w:p>
    <w:p w14:paraId="14CA8609" w14:textId="77777777" w:rsidR="004861F5" w:rsidRDefault="004861F5" w:rsidP="004861F5">
      <w:r w:rsidRPr="004861F5">
        <w:rPr>
          <w:b/>
          <w:bCs/>
        </w:rPr>
        <w:t>Practical Application:</w:t>
      </w:r>
      <w:r w:rsidRPr="004861F5">
        <w:t xml:space="preserve"> Evaluate your intake of Scripture. Are you only looking for "sweet" verses that make you feel good, or are you "digesting" the whole Word—including the "bitter" calls to repentance and the reality of judgment?</w:t>
      </w:r>
    </w:p>
    <w:p w14:paraId="18A72127" w14:textId="48CDDFCC" w:rsidR="00E73CA5" w:rsidRPr="00E73CA5" w:rsidRDefault="00E73CA5" w:rsidP="004861F5">
      <w:pPr>
        <w:rPr>
          <w:b/>
          <w:bCs/>
        </w:rPr>
      </w:pPr>
      <w:r w:rsidRPr="00E73CA5">
        <w:rPr>
          <w:b/>
          <w:bCs/>
        </w:rPr>
        <w:t>Notes:</w:t>
      </w:r>
    </w:p>
    <w:p w14:paraId="13A61F3D" w14:textId="77777777" w:rsidR="00E73CA5" w:rsidRDefault="00E73CA5" w:rsidP="004861F5"/>
    <w:p w14:paraId="55E0E203" w14:textId="629C9D91" w:rsidR="00D25D76" w:rsidRDefault="00D25D76" w:rsidP="00D25D76">
      <w:pPr>
        <w:rPr>
          <w:b/>
          <w:bCs/>
        </w:rPr>
      </w:pPr>
      <w:r>
        <w:rPr>
          <w:b/>
          <w:bCs/>
        </w:rPr>
        <w:lastRenderedPageBreak/>
        <w:t xml:space="preserve">A </w:t>
      </w:r>
      <w:r w:rsidR="0056429D">
        <w:rPr>
          <w:b/>
          <w:bCs/>
        </w:rPr>
        <w:t xml:space="preserve">key theme </w:t>
      </w:r>
      <w:r w:rsidRPr="00484DA0">
        <w:rPr>
          <w:b/>
          <w:bCs/>
        </w:rPr>
        <w:t>of Revelation 10</w:t>
      </w:r>
      <w:r w:rsidR="0056429D">
        <w:rPr>
          <w:b/>
          <w:bCs/>
        </w:rPr>
        <w:t>:</w:t>
      </w:r>
      <w:r w:rsidRPr="00484DA0">
        <w:rPr>
          <w:b/>
          <w:bCs/>
        </w:rPr>
        <w:t xml:space="preserve"> </w:t>
      </w:r>
      <w:r w:rsidRPr="004861F5">
        <w:rPr>
          <w:b/>
          <w:bCs/>
        </w:rPr>
        <w:t xml:space="preserve">Living </w:t>
      </w:r>
      <w:proofErr w:type="gramStart"/>
      <w:r w:rsidRPr="004861F5">
        <w:rPr>
          <w:b/>
          <w:bCs/>
        </w:rPr>
        <w:t>in Light of</w:t>
      </w:r>
      <w:proofErr w:type="gramEnd"/>
      <w:r w:rsidRPr="004861F5">
        <w:rPr>
          <w:b/>
          <w:bCs/>
        </w:rPr>
        <w:t xml:space="preserve"> the Kingdom</w:t>
      </w:r>
    </w:p>
    <w:p w14:paraId="7B7D53F2" w14:textId="0C50BABA" w:rsidR="00BB5DA9" w:rsidRPr="004861F5" w:rsidRDefault="00BB5DA9" w:rsidP="00D25D76">
      <w:pPr>
        <w:rPr>
          <w:b/>
          <w:bCs/>
        </w:rPr>
      </w:pPr>
      <w:r>
        <w:rPr>
          <w:b/>
          <w:bCs/>
        </w:rPr>
        <w:t>Discuss</w:t>
      </w:r>
    </w:p>
    <w:p w14:paraId="2F4B63EF" w14:textId="77777777" w:rsidR="00D25D76" w:rsidRPr="004861F5" w:rsidRDefault="00D25D76" w:rsidP="00BB5DA9">
      <w:pPr>
        <w:pStyle w:val="ListParagraph"/>
        <w:numPr>
          <w:ilvl w:val="0"/>
          <w:numId w:val="11"/>
        </w:numPr>
      </w:pPr>
      <w:r w:rsidRPr="004861F5">
        <w:t>The "mystery of God" involves the restoration of the earth to its intended state (the lion lying with the lamb, etc.). How does having a vision of this future "restored world" change how you treat others and your environment today?</w:t>
      </w:r>
    </w:p>
    <w:p w14:paraId="7A458F4D" w14:textId="77777777" w:rsidR="00D25D76" w:rsidRPr="004861F5" w:rsidRDefault="00D25D76" w:rsidP="00BB5DA9">
      <w:pPr>
        <w:pStyle w:val="ListParagraph"/>
        <w:numPr>
          <w:ilvl w:val="0"/>
          <w:numId w:val="11"/>
        </w:numPr>
      </w:pPr>
      <w:r w:rsidRPr="004861F5">
        <w:t>If we are currently in the time of "waiting for the harvest," what is the most important task for the Church to focus on right now?</w:t>
      </w:r>
    </w:p>
    <w:p w14:paraId="758781C8" w14:textId="77777777" w:rsidR="00E73CA5" w:rsidRPr="004861F5" w:rsidRDefault="00E73CA5" w:rsidP="00D25D76"/>
    <w:sectPr w:rsidR="00E73CA5" w:rsidRPr="004861F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FC9F4" w14:textId="77777777" w:rsidR="00231B1F" w:rsidRDefault="00231B1F" w:rsidP="00B13FAE">
      <w:pPr>
        <w:spacing w:after="0" w:line="240" w:lineRule="auto"/>
      </w:pPr>
      <w:r>
        <w:separator/>
      </w:r>
    </w:p>
  </w:endnote>
  <w:endnote w:type="continuationSeparator" w:id="0">
    <w:p w14:paraId="5DA2E86B" w14:textId="77777777" w:rsidR="00231B1F" w:rsidRDefault="00231B1F" w:rsidP="00B13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2E3B0" w14:textId="77777777" w:rsidR="00231B1F" w:rsidRDefault="00231B1F" w:rsidP="00B13FAE">
      <w:pPr>
        <w:spacing w:after="0" w:line="240" w:lineRule="auto"/>
      </w:pPr>
      <w:r>
        <w:separator/>
      </w:r>
    </w:p>
  </w:footnote>
  <w:footnote w:type="continuationSeparator" w:id="0">
    <w:p w14:paraId="33414F75" w14:textId="77777777" w:rsidR="00231B1F" w:rsidRDefault="00231B1F" w:rsidP="00B13F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4946A" w14:textId="4BC69F20" w:rsidR="00B13FAE" w:rsidRDefault="00B13FAE" w:rsidP="00B13FAE">
    <w:pPr>
      <w:pStyle w:val="Header"/>
      <w:jc w:val="center"/>
    </w:pPr>
    <w:r>
      <w:t>Revelation Chapter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247D"/>
    <w:multiLevelType w:val="multilevel"/>
    <w:tmpl w:val="0088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121452"/>
    <w:multiLevelType w:val="hybridMultilevel"/>
    <w:tmpl w:val="FB941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310807"/>
    <w:multiLevelType w:val="multilevel"/>
    <w:tmpl w:val="31667E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3ACC5849"/>
    <w:multiLevelType w:val="multilevel"/>
    <w:tmpl w:val="80FEF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A6774D"/>
    <w:multiLevelType w:val="multilevel"/>
    <w:tmpl w:val="330E1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ED0035"/>
    <w:multiLevelType w:val="multilevel"/>
    <w:tmpl w:val="1A06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0C45D1"/>
    <w:multiLevelType w:val="multilevel"/>
    <w:tmpl w:val="5300B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641119"/>
    <w:multiLevelType w:val="multilevel"/>
    <w:tmpl w:val="4148FB5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37290A"/>
    <w:multiLevelType w:val="multilevel"/>
    <w:tmpl w:val="1A684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453B23"/>
    <w:multiLevelType w:val="multilevel"/>
    <w:tmpl w:val="D66A1C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F419EE"/>
    <w:multiLevelType w:val="multilevel"/>
    <w:tmpl w:val="E76496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5250290">
    <w:abstractNumId w:val="2"/>
  </w:num>
  <w:num w:numId="2" w16cid:durableId="1809978018">
    <w:abstractNumId w:val="4"/>
  </w:num>
  <w:num w:numId="3" w16cid:durableId="1157114120">
    <w:abstractNumId w:val="0"/>
  </w:num>
  <w:num w:numId="4" w16cid:durableId="888226425">
    <w:abstractNumId w:val="5"/>
  </w:num>
  <w:num w:numId="5" w16cid:durableId="1783567640">
    <w:abstractNumId w:val="6"/>
  </w:num>
  <w:num w:numId="6" w16cid:durableId="1086457088">
    <w:abstractNumId w:val="3"/>
  </w:num>
  <w:num w:numId="7" w16cid:durableId="2112891809">
    <w:abstractNumId w:val="10"/>
  </w:num>
  <w:num w:numId="8" w16cid:durableId="816144012">
    <w:abstractNumId w:val="9"/>
  </w:num>
  <w:num w:numId="9" w16cid:durableId="548956338">
    <w:abstractNumId w:val="7"/>
  </w:num>
  <w:num w:numId="10" w16cid:durableId="1075277211">
    <w:abstractNumId w:val="8"/>
  </w:num>
  <w:num w:numId="11" w16cid:durableId="1489982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F5"/>
    <w:rsid w:val="00062E30"/>
    <w:rsid w:val="000C3267"/>
    <w:rsid w:val="001579D8"/>
    <w:rsid w:val="00165948"/>
    <w:rsid w:val="0021381F"/>
    <w:rsid w:val="002170A9"/>
    <w:rsid w:val="00231B1F"/>
    <w:rsid w:val="002F096C"/>
    <w:rsid w:val="00411322"/>
    <w:rsid w:val="00437D37"/>
    <w:rsid w:val="004861F5"/>
    <w:rsid w:val="005205BF"/>
    <w:rsid w:val="0056429D"/>
    <w:rsid w:val="00565370"/>
    <w:rsid w:val="00641069"/>
    <w:rsid w:val="006540D9"/>
    <w:rsid w:val="00691137"/>
    <w:rsid w:val="007B3525"/>
    <w:rsid w:val="007D3F72"/>
    <w:rsid w:val="00887450"/>
    <w:rsid w:val="008900C1"/>
    <w:rsid w:val="008A482A"/>
    <w:rsid w:val="00964DB9"/>
    <w:rsid w:val="00B13FAE"/>
    <w:rsid w:val="00B515B0"/>
    <w:rsid w:val="00B85407"/>
    <w:rsid w:val="00B9297F"/>
    <w:rsid w:val="00BB5DA9"/>
    <w:rsid w:val="00C02AD5"/>
    <w:rsid w:val="00CA0A41"/>
    <w:rsid w:val="00D25D76"/>
    <w:rsid w:val="00DF6102"/>
    <w:rsid w:val="00E07D2A"/>
    <w:rsid w:val="00E73CA5"/>
    <w:rsid w:val="00E83340"/>
    <w:rsid w:val="00EE6327"/>
    <w:rsid w:val="00F25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37A56"/>
  <w15:chartTrackingRefBased/>
  <w15:docId w15:val="{83F8AD66-8E9C-4ADF-B014-640BEEA4D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61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61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61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61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61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61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61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61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61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1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61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61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61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61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61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1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1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1F5"/>
    <w:rPr>
      <w:rFonts w:eastAsiaTheme="majorEastAsia" w:cstheme="majorBidi"/>
      <w:color w:val="272727" w:themeColor="text1" w:themeTint="D8"/>
    </w:rPr>
  </w:style>
  <w:style w:type="paragraph" w:styleId="Title">
    <w:name w:val="Title"/>
    <w:basedOn w:val="Normal"/>
    <w:next w:val="Normal"/>
    <w:link w:val="TitleChar"/>
    <w:uiPriority w:val="10"/>
    <w:qFormat/>
    <w:rsid w:val="004861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1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1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61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61F5"/>
    <w:pPr>
      <w:spacing w:before="160"/>
      <w:jc w:val="center"/>
    </w:pPr>
    <w:rPr>
      <w:i/>
      <w:iCs/>
      <w:color w:val="404040" w:themeColor="text1" w:themeTint="BF"/>
    </w:rPr>
  </w:style>
  <w:style w:type="character" w:customStyle="1" w:styleId="QuoteChar">
    <w:name w:val="Quote Char"/>
    <w:basedOn w:val="DefaultParagraphFont"/>
    <w:link w:val="Quote"/>
    <w:uiPriority w:val="29"/>
    <w:rsid w:val="004861F5"/>
    <w:rPr>
      <w:i/>
      <w:iCs/>
      <w:color w:val="404040" w:themeColor="text1" w:themeTint="BF"/>
    </w:rPr>
  </w:style>
  <w:style w:type="paragraph" w:styleId="ListParagraph">
    <w:name w:val="List Paragraph"/>
    <w:basedOn w:val="Normal"/>
    <w:uiPriority w:val="34"/>
    <w:qFormat/>
    <w:rsid w:val="004861F5"/>
    <w:pPr>
      <w:ind w:left="720"/>
      <w:contextualSpacing/>
    </w:pPr>
  </w:style>
  <w:style w:type="character" w:styleId="IntenseEmphasis">
    <w:name w:val="Intense Emphasis"/>
    <w:basedOn w:val="DefaultParagraphFont"/>
    <w:uiPriority w:val="21"/>
    <w:qFormat/>
    <w:rsid w:val="004861F5"/>
    <w:rPr>
      <w:i/>
      <w:iCs/>
      <w:color w:val="0F4761" w:themeColor="accent1" w:themeShade="BF"/>
    </w:rPr>
  </w:style>
  <w:style w:type="paragraph" w:styleId="IntenseQuote">
    <w:name w:val="Intense Quote"/>
    <w:basedOn w:val="Normal"/>
    <w:next w:val="Normal"/>
    <w:link w:val="IntenseQuoteChar"/>
    <w:uiPriority w:val="30"/>
    <w:qFormat/>
    <w:rsid w:val="004861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61F5"/>
    <w:rPr>
      <w:i/>
      <w:iCs/>
      <w:color w:val="0F4761" w:themeColor="accent1" w:themeShade="BF"/>
    </w:rPr>
  </w:style>
  <w:style w:type="character" w:styleId="IntenseReference">
    <w:name w:val="Intense Reference"/>
    <w:basedOn w:val="DefaultParagraphFont"/>
    <w:uiPriority w:val="32"/>
    <w:qFormat/>
    <w:rsid w:val="004861F5"/>
    <w:rPr>
      <w:b/>
      <w:bCs/>
      <w:smallCaps/>
      <w:color w:val="0F4761" w:themeColor="accent1" w:themeShade="BF"/>
      <w:spacing w:val="5"/>
    </w:rPr>
  </w:style>
  <w:style w:type="paragraph" w:styleId="Header">
    <w:name w:val="header"/>
    <w:basedOn w:val="Normal"/>
    <w:link w:val="HeaderChar"/>
    <w:uiPriority w:val="99"/>
    <w:unhideWhenUsed/>
    <w:rsid w:val="00B13F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FAE"/>
  </w:style>
  <w:style w:type="paragraph" w:styleId="Footer">
    <w:name w:val="footer"/>
    <w:basedOn w:val="Normal"/>
    <w:link w:val="FooterChar"/>
    <w:uiPriority w:val="99"/>
    <w:unhideWhenUsed/>
    <w:rsid w:val="00B13F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Roche</dc:creator>
  <cp:keywords/>
  <dc:description/>
  <cp:lastModifiedBy>Raymond Roche</cp:lastModifiedBy>
  <cp:revision>2</cp:revision>
  <dcterms:created xsi:type="dcterms:W3CDTF">2026-01-12T01:00:00Z</dcterms:created>
  <dcterms:modified xsi:type="dcterms:W3CDTF">2026-01-12T01:00:00Z</dcterms:modified>
</cp:coreProperties>
</file>