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E374" w14:textId="4AC3E204" w:rsidR="00924258" w:rsidRDefault="004F10BB" w:rsidP="00924258">
      <w:pPr>
        <w:rPr>
          <w:b/>
          <w:bCs/>
        </w:rPr>
      </w:pPr>
      <w:r>
        <w:rPr>
          <w:b/>
          <w:bCs/>
        </w:rPr>
        <w:t>R</w:t>
      </w:r>
      <w:r w:rsidR="00A44890" w:rsidRPr="008C567D">
        <w:rPr>
          <w:b/>
          <w:bCs/>
        </w:rPr>
        <w:t>ead</w:t>
      </w:r>
      <w:r w:rsidR="00A44890">
        <w:rPr>
          <w:b/>
          <w:bCs/>
        </w:rPr>
        <w:t xml:space="preserve"> </w:t>
      </w:r>
      <w:r w:rsidR="00B856CD">
        <w:rPr>
          <w:b/>
          <w:bCs/>
        </w:rPr>
        <w:t xml:space="preserve">Revelation </w:t>
      </w:r>
      <w:r w:rsidR="002240D0">
        <w:rPr>
          <w:b/>
          <w:bCs/>
        </w:rPr>
        <w:t>2</w:t>
      </w:r>
      <w:r w:rsidR="00A44890">
        <w:rPr>
          <w:b/>
          <w:bCs/>
        </w:rPr>
        <w:t>:</w:t>
      </w:r>
      <w:r w:rsidR="004414B0">
        <w:rPr>
          <w:b/>
          <w:bCs/>
        </w:rPr>
        <w:t>12-17</w:t>
      </w:r>
    </w:p>
    <w:p w14:paraId="12C8C1A9" w14:textId="4F0E0302" w:rsidR="00A44890" w:rsidRPr="004414B0" w:rsidRDefault="004F10BB" w:rsidP="00924258">
      <w:r w:rsidRPr="008C567D">
        <w:rPr>
          <w:b/>
          <w:bCs/>
        </w:rPr>
        <w:t xml:space="preserve">First discussion: </w:t>
      </w:r>
      <w:r w:rsidR="004414B0" w:rsidRPr="004414B0">
        <w:t xml:space="preserve">Why is it significant that Jesus referred to Himself as He did in verse 12? </w:t>
      </w:r>
      <w:r w:rsidR="004414B0">
        <w:t xml:space="preserve">He tells this church that He knows they are holding fast to His name and to His faith. Discuss how big this is considering their surroundings? How hard is it to live out our faith surrounded by the world? </w:t>
      </w:r>
      <w:r w:rsidR="004414B0" w:rsidRPr="0058344D">
        <w:t>What are some of the ways the world tries to influence our faith today?</w:t>
      </w:r>
    </w:p>
    <w:p w14:paraId="298E5704" w14:textId="52A9555F" w:rsidR="001352A5" w:rsidRDefault="001352A5" w:rsidP="004D6D76">
      <w:pPr>
        <w:spacing w:line="278" w:lineRule="auto"/>
      </w:pPr>
      <w:r>
        <w:rPr>
          <w:b/>
          <w:bCs/>
        </w:rPr>
        <w:t>Second</w:t>
      </w:r>
      <w:r w:rsidRPr="008C567D">
        <w:rPr>
          <w:b/>
          <w:bCs/>
        </w:rPr>
        <w:t xml:space="preserve"> discussion:</w:t>
      </w:r>
      <w:r>
        <w:rPr>
          <w:b/>
          <w:bCs/>
        </w:rPr>
        <w:t xml:space="preserve"> </w:t>
      </w:r>
      <w:r w:rsidR="004414B0" w:rsidRPr="004414B0">
        <w:t>What does Jesus have against this church?</w:t>
      </w:r>
      <w:r w:rsidR="004414B0">
        <w:rPr>
          <w:b/>
          <w:bCs/>
        </w:rPr>
        <w:t xml:space="preserve"> </w:t>
      </w:r>
      <w:r w:rsidR="004414B0" w:rsidRPr="0058344D">
        <w:t xml:space="preserve">How might modern believers be tempted to commit spiritual fornication by </w:t>
      </w:r>
      <w:r w:rsidR="004414B0" w:rsidRPr="0058344D">
        <w:rPr>
          <w:b/>
          <w:bCs/>
        </w:rPr>
        <w:t>compromising</w:t>
      </w:r>
      <w:r w:rsidR="004414B0" w:rsidRPr="0058344D">
        <w:t xml:space="preserve"> the purity of their worship?</w:t>
      </w:r>
      <w:r w:rsidR="004414B0">
        <w:t xml:space="preserve"> Compromise can be subtle and it can be outright. Discuss how compromise can sneak in? Have you ever dealt with compromise in your walk? How and what steps did you take to restore your faith in Him and then hold fast to it in this world?</w:t>
      </w:r>
    </w:p>
    <w:p w14:paraId="7007511E" w14:textId="49F81BD1" w:rsidR="004D6D76" w:rsidRPr="0096336B" w:rsidRDefault="0096336B" w:rsidP="004D6D76">
      <w:pPr>
        <w:spacing w:line="278" w:lineRule="auto"/>
      </w:pPr>
      <w:r>
        <w:rPr>
          <w:b/>
          <w:bCs/>
        </w:rPr>
        <w:t xml:space="preserve">Third Discussion: </w:t>
      </w:r>
      <w:r w:rsidR="004414B0" w:rsidRPr="0058344D">
        <w:t>What promises does Jesus give to those who overcome in the church of Pergamum?</w:t>
      </w:r>
      <w:r w:rsidR="004414B0" w:rsidRPr="004414B0">
        <w:t xml:space="preserve"> What is the “hidden manna” Are these promises for us a s well?</w:t>
      </w:r>
    </w:p>
    <w:p w14:paraId="2EA40E1F" w14:textId="3AE777FF" w:rsidR="004414B0" w:rsidRPr="0058344D" w:rsidRDefault="004414B0" w:rsidP="004414B0">
      <w:pPr>
        <w:spacing w:line="278" w:lineRule="auto"/>
        <w:rPr>
          <w:b/>
          <w:bCs/>
        </w:rPr>
      </w:pPr>
      <w:r w:rsidRPr="0058344D">
        <w:rPr>
          <w:b/>
          <w:bCs/>
        </w:rPr>
        <w:t>P</w:t>
      </w:r>
      <w:r>
        <w:rPr>
          <w:b/>
          <w:bCs/>
        </w:rPr>
        <w:t xml:space="preserve">ersonal </w:t>
      </w:r>
      <w:r w:rsidRPr="0058344D">
        <w:rPr>
          <w:b/>
          <w:bCs/>
        </w:rPr>
        <w:t xml:space="preserve">Application: </w:t>
      </w:r>
      <w:r w:rsidRPr="0058344D">
        <w:t>Are you seeking God's acceptance through your own efforts, or resting in the acceptance He has already given you through faith in Christ?</w:t>
      </w:r>
    </w:p>
    <w:p w14:paraId="398FC5D6" w14:textId="77777777" w:rsidR="00A44890" w:rsidRPr="00F24386" w:rsidRDefault="00A44890" w:rsidP="00A44890">
      <w:pPr>
        <w:rPr>
          <w:b/>
          <w:bCs/>
        </w:rPr>
      </w:pPr>
      <w:r w:rsidRPr="00F24386">
        <w:rPr>
          <w:b/>
          <w:bCs/>
        </w:rPr>
        <w:t>Notes:</w:t>
      </w:r>
    </w:p>
    <w:p w14:paraId="4B45385B" w14:textId="77777777" w:rsidR="00A44890" w:rsidRDefault="00A44890" w:rsidP="00924258"/>
    <w:p w14:paraId="1521FCF3" w14:textId="77777777" w:rsidR="003F398A" w:rsidRDefault="003F398A" w:rsidP="00924258"/>
    <w:p w14:paraId="7B884612" w14:textId="77777777" w:rsidR="003F398A" w:rsidRDefault="003F398A" w:rsidP="00924258"/>
    <w:p w14:paraId="18C4E176" w14:textId="25F58E00" w:rsidR="003F398A" w:rsidRDefault="003F398A" w:rsidP="00924258">
      <w:pPr>
        <w:rPr>
          <w:b/>
          <w:bCs/>
        </w:rPr>
      </w:pPr>
      <w:r>
        <w:rPr>
          <w:b/>
          <w:bCs/>
        </w:rPr>
        <w:t>R</w:t>
      </w:r>
      <w:r w:rsidRPr="008C567D">
        <w:rPr>
          <w:b/>
          <w:bCs/>
        </w:rPr>
        <w:t>ead</w:t>
      </w:r>
      <w:r>
        <w:rPr>
          <w:b/>
          <w:bCs/>
        </w:rPr>
        <w:t xml:space="preserve"> </w:t>
      </w:r>
      <w:r w:rsidR="00462AE3">
        <w:rPr>
          <w:b/>
          <w:bCs/>
        </w:rPr>
        <w:t>Revelation 2:</w:t>
      </w:r>
      <w:r w:rsidR="005728F3">
        <w:rPr>
          <w:b/>
          <w:bCs/>
        </w:rPr>
        <w:t>18-29</w:t>
      </w:r>
    </w:p>
    <w:p w14:paraId="0AFDB04D" w14:textId="645E186B" w:rsidR="004D6D76" w:rsidRPr="00462AE3" w:rsidRDefault="006D2225" w:rsidP="004D6D76">
      <w:pPr>
        <w:spacing w:line="278" w:lineRule="auto"/>
      </w:pPr>
      <w:r>
        <w:rPr>
          <w:b/>
          <w:bCs/>
        </w:rPr>
        <w:t>D</w:t>
      </w:r>
      <w:r w:rsidR="003F398A">
        <w:rPr>
          <w:b/>
          <w:bCs/>
        </w:rPr>
        <w:t xml:space="preserve">iscussion: </w:t>
      </w:r>
      <w:r w:rsidR="005728F3" w:rsidRPr="0058344D">
        <w:t>What good works, love, and service does Jesus commend the church of Thyatira for (2:19)? How does this show that a church can be busy and loving but still have a serious problem?</w:t>
      </w:r>
    </w:p>
    <w:p w14:paraId="111150E1" w14:textId="0D930902" w:rsidR="00E94D83" w:rsidRPr="006644D9" w:rsidRDefault="00E94D83" w:rsidP="00E94D83">
      <w:pPr>
        <w:spacing w:line="278" w:lineRule="auto"/>
      </w:pPr>
      <w:r>
        <w:rPr>
          <w:b/>
          <w:bCs/>
        </w:rPr>
        <w:t>Second discussion</w:t>
      </w:r>
      <w:r w:rsidR="002240D0">
        <w:rPr>
          <w:b/>
          <w:bCs/>
        </w:rPr>
        <w:t>:</w:t>
      </w:r>
      <w:r>
        <w:rPr>
          <w:b/>
          <w:bCs/>
        </w:rPr>
        <w:t xml:space="preserve"> </w:t>
      </w:r>
      <w:r w:rsidR="006644D9" w:rsidRPr="006644D9">
        <w:t>Discuss the promises given in verses 26 – 29. What is Jesus saying and how would that look in your life?</w:t>
      </w:r>
    </w:p>
    <w:p w14:paraId="4D871044" w14:textId="78FEA036" w:rsidR="00A85186" w:rsidRDefault="00A85186" w:rsidP="00A85186">
      <w:pPr>
        <w:spacing w:line="278" w:lineRule="auto"/>
      </w:pPr>
      <w:r>
        <w:rPr>
          <w:b/>
          <w:bCs/>
        </w:rPr>
        <w:t xml:space="preserve">Practical </w:t>
      </w:r>
      <w:r w:rsidRPr="004A36CF">
        <w:rPr>
          <w:b/>
          <w:bCs/>
        </w:rPr>
        <w:t>Application:</w:t>
      </w:r>
      <w:r w:rsidRPr="004A36CF">
        <w:t xml:space="preserve"> </w:t>
      </w:r>
      <w:r w:rsidR="005728F3" w:rsidRPr="0058344D">
        <w:t>What are some modern forms of spiritual idolatry or "Jezebel-like" teachings that can lead believers astray today?</w:t>
      </w:r>
    </w:p>
    <w:p w14:paraId="5AC3DD7C" w14:textId="1EE5CD36" w:rsidR="006D2225" w:rsidRPr="001449C4" w:rsidRDefault="006D2225" w:rsidP="004D6D76">
      <w:pPr>
        <w:spacing w:line="278" w:lineRule="auto"/>
      </w:pPr>
      <w:r>
        <w:rPr>
          <w:b/>
          <w:bCs/>
        </w:rPr>
        <w:t xml:space="preserve">Personal Application: </w:t>
      </w:r>
      <w:r w:rsidR="005728F3" w:rsidRPr="0058344D">
        <w:t>It's often difficult for us to see our own spiritual blind spots. How can we maintain a balance of love and service without compromising on biblical truth?</w:t>
      </w:r>
      <w:r w:rsidR="005728F3" w:rsidRPr="005728F3">
        <w:t xml:space="preserve"> </w:t>
      </w:r>
      <w:r w:rsidR="005728F3" w:rsidRPr="0058344D">
        <w:t>We are called to "hold fast" to the truth. What does that mean for you in your daily life? How can you ensure you are not compromising your faith with the world?</w:t>
      </w:r>
    </w:p>
    <w:p w14:paraId="3BB450EF" w14:textId="3AA78AA8" w:rsidR="003F398A" w:rsidRDefault="00A85186" w:rsidP="00924258">
      <w:pPr>
        <w:rPr>
          <w:b/>
          <w:bCs/>
        </w:rPr>
      </w:pPr>
      <w:r w:rsidRPr="00F24386">
        <w:rPr>
          <w:b/>
          <w:bCs/>
        </w:rPr>
        <w:t>Notes:</w:t>
      </w:r>
    </w:p>
    <w:p w14:paraId="2841D058" w14:textId="77777777" w:rsidR="002240D0" w:rsidRDefault="002240D0" w:rsidP="00924258">
      <w:pPr>
        <w:rPr>
          <w:b/>
          <w:bCs/>
        </w:rPr>
      </w:pPr>
    </w:p>
    <w:p w14:paraId="2EEF1D04" w14:textId="77777777" w:rsidR="002240D0" w:rsidRDefault="002240D0" w:rsidP="00924258">
      <w:pPr>
        <w:rPr>
          <w:b/>
          <w:bCs/>
        </w:rPr>
      </w:pPr>
    </w:p>
    <w:p w14:paraId="721FA755" w14:textId="77777777" w:rsidR="002240D0" w:rsidRDefault="002240D0" w:rsidP="00924258">
      <w:pPr>
        <w:rPr>
          <w:b/>
          <w:bCs/>
        </w:rPr>
      </w:pPr>
    </w:p>
    <w:p w14:paraId="5A8A3D5E" w14:textId="5F22AAC2" w:rsidR="00A85186" w:rsidRDefault="00A85186" w:rsidP="00924258">
      <w:pPr>
        <w:rPr>
          <w:b/>
          <w:bCs/>
        </w:rPr>
      </w:pPr>
      <w:r>
        <w:rPr>
          <w:b/>
          <w:bCs/>
        </w:rPr>
        <w:lastRenderedPageBreak/>
        <w:t>R</w:t>
      </w:r>
      <w:r w:rsidRPr="008C567D">
        <w:rPr>
          <w:b/>
          <w:bCs/>
        </w:rPr>
        <w:t>ead</w:t>
      </w:r>
      <w:r>
        <w:rPr>
          <w:b/>
          <w:bCs/>
        </w:rPr>
        <w:t xml:space="preserve"> </w:t>
      </w:r>
      <w:r w:rsidR="002709EE">
        <w:rPr>
          <w:b/>
          <w:bCs/>
        </w:rPr>
        <w:t xml:space="preserve">Revelation </w:t>
      </w:r>
      <w:r w:rsidR="006644D9">
        <w:rPr>
          <w:b/>
          <w:bCs/>
        </w:rPr>
        <w:t>3:1-6</w:t>
      </w:r>
    </w:p>
    <w:p w14:paraId="274C4119" w14:textId="20741DB8" w:rsidR="006772BE" w:rsidRDefault="002D6875" w:rsidP="002D6875">
      <w:pPr>
        <w:spacing w:line="278" w:lineRule="auto"/>
      </w:pPr>
      <w:r>
        <w:rPr>
          <w:b/>
          <w:bCs/>
        </w:rPr>
        <w:t>D</w:t>
      </w:r>
      <w:r w:rsidR="00A85186">
        <w:rPr>
          <w:b/>
          <w:bCs/>
        </w:rPr>
        <w:t>iscussion:</w:t>
      </w:r>
      <w:r w:rsidR="002709EE">
        <w:rPr>
          <w:b/>
          <w:bCs/>
        </w:rPr>
        <w:t xml:space="preserve"> </w:t>
      </w:r>
      <w:r w:rsidR="00A929A7" w:rsidRPr="00A929A7">
        <w:t>Discuss how Jesus introduced Himself and what point He was trying to make. Read Isaiah 11.</w:t>
      </w:r>
      <w:r w:rsidR="00A929A7">
        <w:t xml:space="preserve"> </w:t>
      </w:r>
      <w:r w:rsidR="00A929A7">
        <w:rPr>
          <w:b/>
          <w:bCs/>
        </w:rPr>
        <w:t xml:space="preserve"> </w:t>
      </w:r>
      <w:r w:rsidR="009E3C20" w:rsidRPr="009E3C20">
        <w:t>Jesus urges the church to "Be watchful, and strengthen the things which remain, that are ready to die." What are the specific "things which remain" (the good, but weakening, aspects) in your personal faith that need active protection and strengthening?</w:t>
      </w:r>
    </w:p>
    <w:p w14:paraId="2695F4E8" w14:textId="3962F24D" w:rsidR="009E3C20" w:rsidRDefault="009E3C20" w:rsidP="002D6875">
      <w:pPr>
        <w:spacing w:line="278" w:lineRule="auto"/>
      </w:pPr>
      <w:r>
        <w:t xml:space="preserve">Reminder: </w:t>
      </w:r>
      <w:r w:rsidRPr="009E3C20">
        <w:t>The solution to the "dead" state is not more activity, but a return to the </w:t>
      </w:r>
      <w:r w:rsidRPr="009E3C20">
        <w:rPr>
          <w:b/>
          <w:bCs/>
        </w:rPr>
        <w:t>fundamental truths</w:t>
      </w:r>
      <w:r w:rsidRPr="009E3C20">
        <w:t> they initially received and heard. Repentance is a </w:t>
      </w:r>
      <w:r w:rsidRPr="009E3C20">
        <w:rPr>
          <w:i/>
          <w:iCs/>
        </w:rPr>
        <w:t>change of mind</w:t>
      </w:r>
      <w:r w:rsidRPr="009E3C20">
        <w:t> that leads to a </w:t>
      </w:r>
      <w:r w:rsidRPr="009E3C20">
        <w:rPr>
          <w:i/>
          <w:iCs/>
        </w:rPr>
        <w:t>change of action</w:t>
      </w:r>
      <w:r w:rsidRPr="009E3C20">
        <w:t>, a complete turnaround from the path of spiritual slumber.</w:t>
      </w:r>
    </w:p>
    <w:p w14:paraId="39C6853D" w14:textId="2F58EF4D" w:rsidR="009E3C20" w:rsidRDefault="009E3C20" w:rsidP="002D6875">
      <w:pPr>
        <w:spacing w:line="278" w:lineRule="auto"/>
      </w:pPr>
      <w:r w:rsidRPr="009E3C20">
        <w:t>Recall a time when your relationship with Christ was most vibrant. What were the key practices, truths, or motivations that defined that period? How have you drifted from those things, and what do you need to confess and turn from today?</w:t>
      </w:r>
    </w:p>
    <w:p w14:paraId="3D2B425E" w14:textId="39E8B464" w:rsidR="002D6875" w:rsidRPr="004A36CF" w:rsidRDefault="002D6875" w:rsidP="002D6875">
      <w:pPr>
        <w:spacing w:line="278" w:lineRule="auto"/>
      </w:pPr>
      <w:r>
        <w:rPr>
          <w:b/>
          <w:bCs/>
        </w:rPr>
        <w:t xml:space="preserve">Practical </w:t>
      </w:r>
      <w:r w:rsidRPr="004A36CF">
        <w:rPr>
          <w:b/>
          <w:bCs/>
        </w:rPr>
        <w:t>Application:</w:t>
      </w:r>
      <w:r w:rsidRPr="004A36CF">
        <w:t xml:space="preserve"> </w:t>
      </w:r>
      <w:r w:rsidR="009E3C20" w:rsidRPr="009E3C20">
        <w:t xml:space="preserve">Identify one area of your Christian life that has become weak or "ready to die" (e.g., evangelism, sacrificial giving, fellowship, joy). </w:t>
      </w:r>
      <w:r w:rsidR="009E3C20">
        <w:t>If you are willing to share discuss w</w:t>
      </w:r>
      <w:r w:rsidR="009E3C20" w:rsidRPr="009E3C20">
        <w:t>hat specific, proactive step can you take this week to strengthen it?</w:t>
      </w:r>
      <w:r w:rsidR="009E3C20">
        <w:t xml:space="preserve"> If not, write these down and develop a plan to work on them. If you have a trusted brother in the Lord discuss this with him.</w:t>
      </w:r>
    </w:p>
    <w:p w14:paraId="1FDEB0A4" w14:textId="4560893E" w:rsidR="002D6875" w:rsidRDefault="002D6875" w:rsidP="002D6875">
      <w:pPr>
        <w:spacing w:line="278" w:lineRule="auto"/>
        <w:rPr>
          <w:b/>
          <w:bCs/>
        </w:rPr>
      </w:pPr>
      <w:r w:rsidRPr="00F24386">
        <w:rPr>
          <w:b/>
          <w:bCs/>
        </w:rPr>
        <w:t>Notes:</w:t>
      </w:r>
    </w:p>
    <w:p w14:paraId="2E0A2201" w14:textId="77777777" w:rsidR="002D6875" w:rsidRDefault="002D6875" w:rsidP="002D6875">
      <w:pPr>
        <w:spacing w:line="278" w:lineRule="auto"/>
        <w:rPr>
          <w:b/>
          <w:bCs/>
        </w:rPr>
      </w:pPr>
    </w:p>
    <w:p w14:paraId="15420EF4" w14:textId="77777777" w:rsidR="00E261E4" w:rsidRDefault="00E261E4" w:rsidP="002D6875">
      <w:pPr>
        <w:spacing w:line="278" w:lineRule="auto"/>
        <w:rPr>
          <w:b/>
          <w:bCs/>
        </w:rPr>
      </w:pPr>
    </w:p>
    <w:p w14:paraId="35C8C579" w14:textId="77777777" w:rsidR="00E261E4" w:rsidRDefault="00E261E4" w:rsidP="002D6875">
      <w:pPr>
        <w:spacing w:line="278" w:lineRule="auto"/>
        <w:rPr>
          <w:b/>
          <w:bCs/>
        </w:rPr>
      </w:pPr>
    </w:p>
    <w:p w14:paraId="5B1BB73A" w14:textId="47E99A84" w:rsidR="002D6875" w:rsidRDefault="002D6875" w:rsidP="002D6875">
      <w:pPr>
        <w:spacing w:line="278" w:lineRule="auto"/>
        <w:rPr>
          <w:b/>
          <w:bCs/>
        </w:rPr>
      </w:pPr>
      <w:r>
        <w:rPr>
          <w:b/>
          <w:bCs/>
        </w:rPr>
        <w:t>R</w:t>
      </w:r>
      <w:r w:rsidRPr="008C567D">
        <w:rPr>
          <w:b/>
          <w:bCs/>
        </w:rPr>
        <w:t>ead</w:t>
      </w:r>
      <w:r>
        <w:rPr>
          <w:b/>
          <w:bCs/>
        </w:rPr>
        <w:t xml:space="preserve"> </w:t>
      </w:r>
      <w:r w:rsidR="002709EE">
        <w:rPr>
          <w:b/>
          <w:bCs/>
        </w:rPr>
        <w:t>Revelation 2:</w:t>
      </w:r>
    </w:p>
    <w:p w14:paraId="499C334F" w14:textId="67D991FE" w:rsidR="0092289E" w:rsidRPr="001449C4" w:rsidRDefault="002D6875" w:rsidP="0092289E">
      <w:pPr>
        <w:spacing w:line="278" w:lineRule="auto"/>
      </w:pPr>
      <w:r>
        <w:rPr>
          <w:b/>
          <w:bCs/>
        </w:rPr>
        <w:t>Discuss</w:t>
      </w:r>
      <w:r w:rsidR="0092289E">
        <w:rPr>
          <w:b/>
          <w:bCs/>
        </w:rPr>
        <w:t xml:space="preserve"> </w:t>
      </w:r>
    </w:p>
    <w:p w14:paraId="7AFCDDAB" w14:textId="08694ACC" w:rsidR="002D6875" w:rsidRDefault="002D6875" w:rsidP="002D6875">
      <w:pPr>
        <w:spacing w:line="278" w:lineRule="auto"/>
      </w:pPr>
    </w:p>
    <w:p w14:paraId="23041BC5" w14:textId="20C2A786" w:rsidR="0092289E" w:rsidRPr="001449C4" w:rsidRDefault="0092289E" w:rsidP="0092289E">
      <w:pPr>
        <w:spacing w:line="278" w:lineRule="auto"/>
      </w:pPr>
      <w:r w:rsidRPr="001449C4">
        <w:rPr>
          <w:b/>
          <w:bCs/>
        </w:rPr>
        <w:t>Practical Application:</w:t>
      </w:r>
      <w:r w:rsidRPr="001449C4">
        <w:t xml:space="preserve"> </w:t>
      </w:r>
    </w:p>
    <w:p w14:paraId="15070CC2" w14:textId="440E9047" w:rsidR="00A85186" w:rsidRPr="00A85186" w:rsidRDefault="00E261E4" w:rsidP="006772BE">
      <w:pPr>
        <w:spacing w:line="278" w:lineRule="auto"/>
      </w:pPr>
      <w:r w:rsidRPr="00F24386">
        <w:rPr>
          <w:b/>
          <w:bCs/>
        </w:rPr>
        <w:t>Notes:</w:t>
      </w:r>
    </w:p>
    <w:sectPr w:rsidR="00A85186" w:rsidRPr="00A85186">
      <w:headerReference w:type="default" r:id="rId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5D8" w14:textId="77777777" w:rsidR="008C567D" w:rsidRDefault="008C567D" w:rsidP="008C567D">
      <w:pPr>
        <w:spacing w:after="0" w:line="240" w:lineRule="auto"/>
      </w:pPr>
      <w:r>
        <w:separator/>
      </w:r>
    </w:p>
  </w:endnote>
  <w:endnote w:type="continuationSeparator" w:id="0">
    <w:p w14:paraId="25BADBB4" w14:textId="77777777" w:rsidR="008C567D" w:rsidRDefault="008C567D" w:rsidP="008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BB6" w14:textId="77777777" w:rsidR="008C567D" w:rsidRDefault="008C567D" w:rsidP="008C567D">
      <w:pPr>
        <w:spacing w:after="0" w:line="240" w:lineRule="auto"/>
      </w:pPr>
      <w:r>
        <w:separator/>
      </w:r>
    </w:p>
  </w:footnote>
  <w:footnote w:type="continuationSeparator" w:id="0">
    <w:p w14:paraId="0A0F6EB7" w14:textId="77777777" w:rsidR="008C567D" w:rsidRDefault="008C567D" w:rsidP="008C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6C1A" w14:textId="77777777" w:rsidR="008C567D" w:rsidRDefault="008C567D" w:rsidP="008C567D">
    <w:pPr>
      <w:pStyle w:val="Header"/>
      <w:jc w:val="center"/>
    </w:pPr>
  </w:p>
  <w:p w14:paraId="28F3262A" w14:textId="77777777" w:rsidR="008C567D" w:rsidRDefault="008C567D" w:rsidP="008C567D">
    <w:pPr>
      <w:pStyle w:val="Header"/>
      <w:jc w:val="center"/>
    </w:pPr>
  </w:p>
  <w:p w14:paraId="4C79D7C1" w14:textId="55F26615" w:rsidR="008C567D" w:rsidRPr="008C567D" w:rsidRDefault="00924258" w:rsidP="008C567D">
    <w:pPr>
      <w:pStyle w:val="Header"/>
      <w:jc w:val="center"/>
      <w:rPr>
        <w:b/>
        <w:bCs/>
      </w:rPr>
    </w:pPr>
    <w:r>
      <w:rPr>
        <w:b/>
        <w:bCs/>
      </w:rPr>
      <w:t xml:space="preserve">Revelation </w:t>
    </w:r>
    <w:r w:rsidR="00B72483">
      <w:rPr>
        <w:b/>
        <w:bCs/>
      </w:rPr>
      <w:t>2</w:t>
    </w:r>
    <w:r w:rsidR="006C127D">
      <w:rPr>
        <w:b/>
        <w:bCs/>
      </w:rPr>
      <w:t>:1</w:t>
    </w:r>
    <w:r w:rsidR="004D6D76">
      <w:rPr>
        <w:b/>
        <w:bCs/>
      </w:rPr>
      <w:t>2</w:t>
    </w:r>
    <w:r w:rsidR="002223E1">
      <w:rPr>
        <w:b/>
        <w:bCs/>
      </w:rPr>
      <w:t xml:space="preserve"> thru 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A26"/>
    <w:multiLevelType w:val="multilevel"/>
    <w:tmpl w:val="3A8E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077E3"/>
    <w:multiLevelType w:val="multilevel"/>
    <w:tmpl w:val="4944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D752D"/>
    <w:multiLevelType w:val="multilevel"/>
    <w:tmpl w:val="3BB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C094E"/>
    <w:multiLevelType w:val="multilevel"/>
    <w:tmpl w:val="5036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37E78"/>
    <w:multiLevelType w:val="multilevel"/>
    <w:tmpl w:val="4CD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A372C"/>
    <w:multiLevelType w:val="multilevel"/>
    <w:tmpl w:val="C4B2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3666F"/>
    <w:multiLevelType w:val="hybridMultilevel"/>
    <w:tmpl w:val="149E6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6690F"/>
    <w:multiLevelType w:val="multilevel"/>
    <w:tmpl w:val="4DD8E5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F67738E"/>
    <w:multiLevelType w:val="multilevel"/>
    <w:tmpl w:val="9ECA5C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07694528">
    <w:abstractNumId w:val="6"/>
  </w:num>
  <w:num w:numId="2" w16cid:durableId="545063129">
    <w:abstractNumId w:val="4"/>
  </w:num>
  <w:num w:numId="3" w16cid:durableId="1012758146">
    <w:abstractNumId w:val="5"/>
  </w:num>
  <w:num w:numId="4" w16cid:durableId="1464154119">
    <w:abstractNumId w:val="3"/>
  </w:num>
  <w:num w:numId="5" w16cid:durableId="1883402154">
    <w:abstractNumId w:val="1"/>
  </w:num>
  <w:num w:numId="6" w16cid:durableId="251083115">
    <w:abstractNumId w:val="0"/>
  </w:num>
  <w:num w:numId="7" w16cid:durableId="465048980">
    <w:abstractNumId w:val="7"/>
  </w:num>
  <w:num w:numId="8" w16cid:durableId="682361207">
    <w:abstractNumId w:val="8"/>
  </w:num>
  <w:num w:numId="9" w16cid:durableId="1924600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6C"/>
    <w:rsid w:val="000E2945"/>
    <w:rsid w:val="0011776C"/>
    <w:rsid w:val="001352A5"/>
    <w:rsid w:val="002223E1"/>
    <w:rsid w:val="002240D0"/>
    <w:rsid w:val="0024155F"/>
    <w:rsid w:val="002542CA"/>
    <w:rsid w:val="002709EE"/>
    <w:rsid w:val="002A5A51"/>
    <w:rsid w:val="002D6875"/>
    <w:rsid w:val="003B0740"/>
    <w:rsid w:val="003F398A"/>
    <w:rsid w:val="004414B0"/>
    <w:rsid w:val="00462AE3"/>
    <w:rsid w:val="004A1A42"/>
    <w:rsid w:val="004D6D76"/>
    <w:rsid w:val="004F10BB"/>
    <w:rsid w:val="0056673F"/>
    <w:rsid w:val="005728F3"/>
    <w:rsid w:val="0059612F"/>
    <w:rsid w:val="006644D9"/>
    <w:rsid w:val="006772BE"/>
    <w:rsid w:val="006C127D"/>
    <w:rsid w:val="006D2225"/>
    <w:rsid w:val="00725B44"/>
    <w:rsid w:val="007732C8"/>
    <w:rsid w:val="008C567D"/>
    <w:rsid w:val="0092289E"/>
    <w:rsid w:val="00924258"/>
    <w:rsid w:val="0096336B"/>
    <w:rsid w:val="009E3C20"/>
    <w:rsid w:val="00A44890"/>
    <w:rsid w:val="00A46E96"/>
    <w:rsid w:val="00A85186"/>
    <w:rsid w:val="00A929A7"/>
    <w:rsid w:val="00B72483"/>
    <w:rsid w:val="00B856CD"/>
    <w:rsid w:val="00C129E6"/>
    <w:rsid w:val="00C31D9A"/>
    <w:rsid w:val="00CE6858"/>
    <w:rsid w:val="00DB00FB"/>
    <w:rsid w:val="00E00D44"/>
    <w:rsid w:val="00E261E4"/>
    <w:rsid w:val="00E94D83"/>
    <w:rsid w:val="00FA56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9E09"/>
  <w15:docId w15:val="{1D69C21C-1813-4C83-98DF-6C975F0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0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0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0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0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00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00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00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00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00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00C9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00C9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00C9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00C97"/>
    <w:rPr>
      <w:i/>
      <w:iCs/>
      <w:color w:val="404040" w:themeColor="text1" w:themeTint="BF"/>
    </w:rPr>
  </w:style>
  <w:style w:type="character" w:styleId="IntenseEmphasis">
    <w:name w:val="Intense Emphasis"/>
    <w:basedOn w:val="DefaultParagraphFont"/>
    <w:uiPriority w:val="21"/>
    <w:qFormat/>
    <w:rsid w:val="00200C97"/>
    <w:rPr>
      <w:i/>
      <w:iCs/>
      <w:color w:val="0F4761" w:themeColor="accent1" w:themeShade="BF"/>
    </w:rPr>
  </w:style>
  <w:style w:type="character" w:customStyle="1" w:styleId="IntenseQuoteChar">
    <w:name w:val="Intense Quote Char"/>
    <w:basedOn w:val="DefaultParagraphFont"/>
    <w:link w:val="IntenseQuote"/>
    <w:uiPriority w:val="30"/>
    <w:qFormat/>
    <w:rsid w:val="00200C97"/>
    <w:rPr>
      <w:i/>
      <w:iCs/>
      <w:color w:val="0F4761" w:themeColor="accent1" w:themeShade="BF"/>
    </w:rPr>
  </w:style>
  <w:style w:type="character" w:styleId="IntenseReference">
    <w:name w:val="Intense Reference"/>
    <w:basedOn w:val="DefaultParagraphFont"/>
    <w:uiPriority w:val="32"/>
    <w:qFormat/>
    <w:rsid w:val="00200C9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00C9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0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97"/>
    <w:pPr>
      <w:spacing w:before="160"/>
      <w:jc w:val="center"/>
    </w:pPr>
    <w:rPr>
      <w:i/>
      <w:iCs/>
      <w:color w:val="404040" w:themeColor="text1" w:themeTint="BF"/>
    </w:rPr>
  </w:style>
  <w:style w:type="paragraph" w:styleId="ListParagraph">
    <w:name w:val="List Paragraph"/>
    <w:basedOn w:val="Normal"/>
    <w:uiPriority w:val="34"/>
    <w:qFormat/>
    <w:rsid w:val="00200C97"/>
    <w:pPr>
      <w:ind w:left="720"/>
      <w:contextualSpacing/>
    </w:pPr>
  </w:style>
  <w:style w:type="paragraph" w:styleId="IntenseQuote">
    <w:name w:val="Intense Quote"/>
    <w:basedOn w:val="Normal"/>
    <w:next w:val="Normal"/>
    <w:link w:val="IntenseQuoteChar"/>
    <w:uiPriority w:val="30"/>
    <w:qFormat/>
    <w:rsid w:val="00200C9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8C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7D"/>
  </w:style>
  <w:style w:type="paragraph" w:styleId="Footer">
    <w:name w:val="footer"/>
    <w:basedOn w:val="Normal"/>
    <w:link w:val="FooterChar"/>
    <w:uiPriority w:val="99"/>
    <w:unhideWhenUsed/>
    <w:rsid w:val="008C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stephroche777@gmail.com</dc:creator>
  <dc:description/>
  <cp:lastModifiedBy>Raymond Roche</cp:lastModifiedBy>
  <cp:revision>12</cp:revision>
  <dcterms:created xsi:type="dcterms:W3CDTF">2025-09-25T02:10:00Z</dcterms:created>
  <dcterms:modified xsi:type="dcterms:W3CDTF">2025-09-27T18:35:00Z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