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85197" w14:textId="77777777" w:rsidR="00795412" w:rsidRPr="005D72EE" w:rsidRDefault="00795412" w:rsidP="00C44815">
      <w:pPr>
        <w:pBdr>
          <w:top w:val="single" w:sz="48" w:space="1" w:color="FF0000"/>
          <w:left w:val="single" w:sz="48" w:space="4" w:color="FF0000"/>
          <w:bottom w:val="single" w:sz="48" w:space="1" w:color="FF0000"/>
          <w:right w:val="single" w:sz="48" w:space="4" w:color="FF0000"/>
        </w:pBdr>
        <w:jc w:val="center"/>
        <w:rPr>
          <w:rFonts w:ascii="HGPMinchoE" w:eastAsia="HGPMinchoE" w:hAnsi="HGPMinchoE" w:cs="Calibri"/>
          <w:b/>
          <w:bCs/>
          <w:sz w:val="32"/>
          <w:szCs w:val="32"/>
        </w:rPr>
      </w:pPr>
      <w:r w:rsidRPr="005D72EE">
        <w:rPr>
          <w:rFonts w:ascii="HGPMinchoE" w:eastAsia="HGPMinchoE" w:hAnsi="HGPMinchoE" w:cs="Calibri"/>
          <w:b/>
          <w:bCs/>
          <w:sz w:val="32"/>
          <w:szCs w:val="32"/>
        </w:rPr>
        <w:t>EQUIPPED FOR BATTLE</w:t>
      </w:r>
    </w:p>
    <w:p w14:paraId="4C5E21B6" w14:textId="77777777" w:rsidR="00984A82" w:rsidRDefault="00984A82" w:rsidP="00795412">
      <w:pPr>
        <w:jc w:val="center"/>
        <w:rPr>
          <w:b/>
          <w:bCs/>
          <w:sz w:val="28"/>
          <w:szCs w:val="28"/>
        </w:rPr>
      </w:pPr>
    </w:p>
    <w:p w14:paraId="3B7EEA9E" w14:textId="31629353" w:rsidR="00795412" w:rsidRDefault="00001198" w:rsidP="00795412">
      <w:pPr>
        <w:jc w:val="center"/>
        <w:rPr>
          <w:b/>
          <w:bCs/>
          <w:sz w:val="28"/>
          <w:szCs w:val="28"/>
        </w:rPr>
      </w:pPr>
      <w:r>
        <w:rPr>
          <w:b/>
          <w:bCs/>
          <w:sz w:val="28"/>
          <w:szCs w:val="28"/>
        </w:rPr>
        <w:t xml:space="preserve">LESSON 5 | </w:t>
      </w:r>
      <w:r w:rsidR="00795412">
        <w:rPr>
          <w:b/>
          <w:bCs/>
          <w:sz w:val="28"/>
          <w:szCs w:val="28"/>
        </w:rPr>
        <w:t>THE SHIELD OF FAITH</w:t>
      </w:r>
    </w:p>
    <w:p w14:paraId="0EFB844C" w14:textId="77777777" w:rsidR="00795412" w:rsidRDefault="00795412" w:rsidP="00795412">
      <w:pPr>
        <w:jc w:val="center"/>
        <w:rPr>
          <w:b/>
          <w:bCs/>
          <w:sz w:val="28"/>
          <w:szCs w:val="28"/>
        </w:rPr>
      </w:pPr>
    </w:p>
    <w:p w14:paraId="620F035E" w14:textId="33C11B74" w:rsidR="00795412" w:rsidRDefault="00795412" w:rsidP="00795412">
      <w:r w:rsidRPr="00F72B6F">
        <w:t xml:space="preserve">Ephesians 6:10 </w:t>
      </w:r>
      <w:r>
        <w:t>–</w:t>
      </w:r>
      <w:r w:rsidRPr="00F72B6F">
        <w:t xml:space="preserve"> 18</w:t>
      </w:r>
    </w:p>
    <w:p w14:paraId="64BAB7F7" w14:textId="77777777" w:rsidR="0074166C" w:rsidRDefault="0074166C" w:rsidP="00C44815">
      <w:pPr>
        <w:rPr>
          <w:b/>
          <w:bCs/>
          <w:color w:val="4472C4" w:themeColor="accent1"/>
        </w:rPr>
      </w:pPr>
    </w:p>
    <w:p w14:paraId="4492ECBC" w14:textId="674532CC" w:rsidR="00C44815" w:rsidRPr="00C44815" w:rsidRDefault="00C44815" w:rsidP="00C44815">
      <w:pPr>
        <w:rPr>
          <w:color w:val="4472C4" w:themeColor="accent1"/>
        </w:rPr>
      </w:pPr>
      <w:r w:rsidRPr="00C44815">
        <w:rPr>
          <w:b/>
          <w:bCs/>
          <w:color w:val="4472C4" w:themeColor="accent1"/>
        </w:rPr>
        <w:t xml:space="preserve">2Pe </w:t>
      </w:r>
      <w:proofErr w:type="gramStart"/>
      <w:r w:rsidRPr="00C44815">
        <w:rPr>
          <w:b/>
          <w:bCs/>
          <w:color w:val="4472C4" w:themeColor="accent1"/>
        </w:rPr>
        <w:t>1:4</w:t>
      </w:r>
      <w:r w:rsidRPr="00C44815">
        <w:rPr>
          <w:color w:val="4472C4" w:themeColor="accent1"/>
        </w:rPr>
        <w:t>  Whereby</w:t>
      </w:r>
      <w:proofErr w:type="gramEnd"/>
      <w:r w:rsidRPr="00C44815">
        <w:rPr>
          <w:color w:val="4472C4" w:themeColor="accent1"/>
        </w:rPr>
        <w:t xml:space="preserve"> are given unto us exceeding great and precious promises: that by these ye might be partakers of the divine nature, having escaped the corruption that is in the world through lust.</w:t>
      </w:r>
    </w:p>
    <w:p w14:paraId="4BC8310B" w14:textId="5A0E5A52" w:rsidR="00795412" w:rsidRDefault="00795412" w:rsidP="00795412"/>
    <w:p w14:paraId="73ABE822" w14:textId="57FB5B51" w:rsidR="00795412" w:rsidRPr="00403B2A" w:rsidRDefault="00403B2A" w:rsidP="00795412">
      <w:pPr>
        <w:rPr>
          <w:b/>
          <w:bCs/>
        </w:rPr>
      </w:pPr>
      <w:r w:rsidRPr="00403B2A">
        <w:rPr>
          <w:b/>
          <w:bCs/>
          <w:highlight w:val="lightGray"/>
        </w:rPr>
        <w:t>MAIN IDEA: EVERY CHRISTIAN SHOULD DEVELOP A GOOD WORKING KNOWLEDGE OF GOD’S WORD AND HAVE A REGULAR TIME OF READING HIS WORD.</w:t>
      </w:r>
      <w:r w:rsidRPr="00403B2A">
        <w:rPr>
          <w:b/>
          <w:bCs/>
        </w:rPr>
        <w:t xml:space="preserve"> </w:t>
      </w:r>
    </w:p>
    <w:p w14:paraId="3D6A52E6" w14:textId="32FB10E8" w:rsidR="00795412" w:rsidRDefault="00795412" w:rsidP="00795412"/>
    <w:p w14:paraId="5B0FB77B" w14:textId="77777777" w:rsidR="00795412" w:rsidRDefault="00795412" w:rsidP="00795412">
      <w:pPr>
        <w:rPr>
          <w:rFonts w:ascii="Calibri" w:hAnsi="Calibri" w:cs="Calibri"/>
        </w:rPr>
      </w:pPr>
      <w:r w:rsidRPr="00A83F10">
        <w:rPr>
          <w:rFonts w:ascii="Calibri" w:hAnsi="Calibri" w:cs="Calibri"/>
          <w:b/>
          <w:bCs/>
        </w:rPr>
        <w:t>Introduction</w:t>
      </w:r>
      <w:r>
        <w:rPr>
          <w:rFonts w:ascii="Calibri" w:hAnsi="Calibri" w:cs="Calibri"/>
        </w:rPr>
        <w:t>:</w:t>
      </w:r>
    </w:p>
    <w:p w14:paraId="04FED030" w14:textId="77777777" w:rsidR="00795412" w:rsidRDefault="00795412" w:rsidP="00795412">
      <w:pPr>
        <w:pStyle w:val="ListParagraph"/>
        <w:numPr>
          <w:ilvl w:val="0"/>
          <w:numId w:val="1"/>
        </w:numPr>
        <w:rPr>
          <w:rFonts w:ascii="Calibri" w:hAnsi="Calibri" w:cs="Calibri"/>
        </w:rPr>
      </w:pPr>
      <w:r w:rsidRPr="009E163C">
        <w:rPr>
          <w:rFonts w:ascii="Calibri" w:hAnsi="Calibri" w:cs="Calibri"/>
        </w:rPr>
        <w:t xml:space="preserve">The detailed description of the armor (given in Eph. 6:14–17) may stem from Paul’s being tied to a Roman soldier while in prison awaiting trial ( Acts 28:16, 20). Imagine him writing this letter to the Ephesian church with a perfect view of what a soldier would wear to battle. </w:t>
      </w:r>
    </w:p>
    <w:p w14:paraId="3E85877F" w14:textId="64AC1D23" w:rsidR="00795412" w:rsidRDefault="00795412" w:rsidP="00795412">
      <w:pPr>
        <w:pStyle w:val="ListParagraph"/>
        <w:numPr>
          <w:ilvl w:val="0"/>
          <w:numId w:val="1"/>
        </w:numPr>
        <w:rPr>
          <w:rFonts w:ascii="Calibri" w:hAnsi="Calibri" w:cs="Calibri"/>
        </w:rPr>
      </w:pPr>
      <w:r>
        <w:rPr>
          <w:rFonts w:ascii="Calibri" w:hAnsi="Calibri" w:cs="Calibri"/>
        </w:rPr>
        <w:t>Previously we have discussed the first pieces of armor Paul taught about... “The Loins Girt About With Truth and The Breastplate of Righteousness</w:t>
      </w:r>
      <w:r w:rsidR="00C44815">
        <w:rPr>
          <w:rFonts w:ascii="Calibri" w:hAnsi="Calibri" w:cs="Calibri"/>
        </w:rPr>
        <w:t xml:space="preserve"> and The Feet Shod With the Preparation of the Gospel of Peace</w:t>
      </w:r>
      <w:r>
        <w:rPr>
          <w:rFonts w:ascii="Calibri" w:hAnsi="Calibri" w:cs="Calibri"/>
        </w:rPr>
        <w:t>.” The next piece of armor Paul deals with today is “</w:t>
      </w:r>
      <w:r>
        <w:rPr>
          <w:rFonts w:ascii="Calibri" w:hAnsi="Calibri" w:cs="Calibri"/>
          <w:i/>
          <w:iCs/>
          <w:u w:val="single"/>
        </w:rPr>
        <w:t xml:space="preserve">The </w:t>
      </w:r>
      <w:r w:rsidR="00C44815">
        <w:rPr>
          <w:rFonts w:ascii="Calibri" w:hAnsi="Calibri" w:cs="Calibri"/>
          <w:i/>
          <w:iCs/>
          <w:u w:val="single"/>
        </w:rPr>
        <w:t>Shield of Faith</w:t>
      </w:r>
      <w:r>
        <w:rPr>
          <w:rFonts w:ascii="Calibri" w:hAnsi="Calibri" w:cs="Calibri"/>
        </w:rPr>
        <w:t xml:space="preserve">.” </w:t>
      </w:r>
    </w:p>
    <w:p w14:paraId="23ABE69C" w14:textId="77777777" w:rsidR="00795412" w:rsidRDefault="00795412" w:rsidP="00795412">
      <w:pPr>
        <w:pStyle w:val="ListParagraph"/>
        <w:numPr>
          <w:ilvl w:val="0"/>
          <w:numId w:val="1"/>
        </w:numPr>
        <w:rPr>
          <w:rFonts w:ascii="Calibri" w:hAnsi="Calibri" w:cs="Calibri"/>
        </w:rPr>
      </w:pPr>
      <w:r>
        <w:rPr>
          <w:rFonts w:ascii="Calibri" w:hAnsi="Calibri" w:cs="Calibri"/>
        </w:rPr>
        <w:t xml:space="preserve">Before we get into today’s armor we need to understand (be reminded) about some things concerning the Christian’s armor. </w:t>
      </w:r>
    </w:p>
    <w:p w14:paraId="14BAAF7D" w14:textId="77777777" w:rsidR="00795412" w:rsidRDefault="00795412" w:rsidP="00795412">
      <w:pPr>
        <w:pStyle w:val="ListParagraph"/>
        <w:numPr>
          <w:ilvl w:val="1"/>
          <w:numId w:val="1"/>
        </w:numPr>
        <w:rPr>
          <w:rFonts w:ascii="Calibri" w:hAnsi="Calibri" w:cs="Calibri"/>
        </w:rPr>
      </w:pPr>
      <w:r>
        <w:rPr>
          <w:rFonts w:ascii="Calibri" w:hAnsi="Calibri" w:cs="Calibri"/>
        </w:rPr>
        <w:t>First, notice that this is a command of God’s. And if it’s a command, it requires obedience! “</w:t>
      </w:r>
      <w:r>
        <w:rPr>
          <w:rFonts w:ascii="Calibri" w:hAnsi="Calibri" w:cs="Calibri"/>
          <w:i/>
          <w:iCs/>
        </w:rPr>
        <w:t>Be strong... put on...”</w:t>
      </w:r>
    </w:p>
    <w:p w14:paraId="58EB0675" w14:textId="4E0562D8" w:rsidR="00795412" w:rsidRDefault="00795412" w:rsidP="00795412">
      <w:pPr>
        <w:pStyle w:val="ListParagraph"/>
        <w:numPr>
          <w:ilvl w:val="1"/>
          <w:numId w:val="1"/>
        </w:numPr>
        <w:rPr>
          <w:rFonts w:ascii="Calibri" w:hAnsi="Calibri" w:cs="Calibri"/>
        </w:rPr>
      </w:pPr>
      <w:r>
        <w:rPr>
          <w:rFonts w:ascii="Calibri" w:hAnsi="Calibri" w:cs="Calibri"/>
        </w:rPr>
        <w:t>Next, this armor is something that God has provided</w:t>
      </w:r>
      <w:r w:rsidR="00C44815">
        <w:rPr>
          <w:rFonts w:ascii="Calibri" w:hAnsi="Calibri" w:cs="Calibri"/>
        </w:rPr>
        <w:t xml:space="preserve">, </w:t>
      </w:r>
      <w:r w:rsidR="00D9517E">
        <w:rPr>
          <w:rFonts w:ascii="Calibri" w:hAnsi="Calibri" w:cs="Calibri"/>
        </w:rPr>
        <w:t xml:space="preserve">or </w:t>
      </w:r>
      <w:r w:rsidR="00C44815">
        <w:rPr>
          <w:rFonts w:ascii="Calibri" w:hAnsi="Calibri" w:cs="Calibri"/>
        </w:rPr>
        <w:t>made available</w:t>
      </w:r>
      <w:r>
        <w:rPr>
          <w:rFonts w:ascii="Calibri" w:hAnsi="Calibri" w:cs="Calibri"/>
        </w:rPr>
        <w:t xml:space="preserve"> for us at salvation. </w:t>
      </w:r>
    </w:p>
    <w:p w14:paraId="4B638B3F" w14:textId="77777777" w:rsidR="00795412" w:rsidRDefault="00795412" w:rsidP="00795412">
      <w:pPr>
        <w:pStyle w:val="ListParagraph"/>
        <w:numPr>
          <w:ilvl w:val="1"/>
          <w:numId w:val="1"/>
        </w:numPr>
        <w:rPr>
          <w:rFonts w:ascii="Calibri" w:hAnsi="Calibri" w:cs="Calibri"/>
        </w:rPr>
      </w:pPr>
      <w:r>
        <w:rPr>
          <w:rFonts w:ascii="Calibri" w:hAnsi="Calibri" w:cs="Calibri"/>
        </w:rPr>
        <w:t>It’s not something we have to pray for. If God commands us to “</w:t>
      </w:r>
      <w:r>
        <w:rPr>
          <w:rFonts w:ascii="Calibri" w:hAnsi="Calibri" w:cs="Calibri"/>
          <w:i/>
          <w:iCs/>
        </w:rPr>
        <w:t>take unto you”</w:t>
      </w:r>
      <w:r>
        <w:rPr>
          <w:rFonts w:ascii="Calibri" w:hAnsi="Calibri" w:cs="Calibri"/>
        </w:rPr>
        <w:t xml:space="preserve"> (vs. 13) it’s already available for the taking. We just need to be obedient to put it on. </w:t>
      </w:r>
    </w:p>
    <w:p w14:paraId="6FB2047F" w14:textId="5923F257" w:rsidR="00981C37" w:rsidRPr="00523369" w:rsidRDefault="00981C37" w:rsidP="00981C37">
      <w:pPr>
        <w:pStyle w:val="ListParagraph"/>
        <w:numPr>
          <w:ilvl w:val="1"/>
          <w:numId w:val="1"/>
        </w:numPr>
        <w:rPr>
          <w:rFonts w:cstheme="minorHAnsi"/>
        </w:rPr>
      </w:pPr>
      <w:r w:rsidRPr="00523369">
        <w:rPr>
          <w:rFonts w:cstheme="minorHAnsi"/>
          <w:u w:val="single"/>
        </w:rPr>
        <w:t>This must be remembered as we go through each of these pieces</w:t>
      </w:r>
      <w:r>
        <w:rPr>
          <w:rFonts w:cstheme="minorHAnsi"/>
        </w:rPr>
        <w:t>:</w:t>
      </w:r>
    </w:p>
    <w:p w14:paraId="1B636FAE" w14:textId="77777777" w:rsidR="00981C37" w:rsidRPr="00523369" w:rsidRDefault="00981C37" w:rsidP="00981C37">
      <w:pPr>
        <w:pStyle w:val="ListParagraph"/>
        <w:numPr>
          <w:ilvl w:val="2"/>
          <w:numId w:val="1"/>
        </w:numPr>
        <w:rPr>
          <w:rFonts w:cstheme="minorHAnsi"/>
        </w:rPr>
      </w:pPr>
      <w:r w:rsidRPr="00523369">
        <w:rPr>
          <w:rFonts w:cstheme="minorHAnsi"/>
        </w:rPr>
        <w:t>1.) Just as the Roman soldier’s armor protects and deals with a portion of one’s body, so does each piece of the Christian’s armor. A critical part of the Christian’s spiritual makeup is protected by each piece of armor.</w:t>
      </w:r>
    </w:p>
    <w:p w14:paraId="50C01D48" w14:textId="77777777" w:rsidR="00981C37" w:rsidRDefault="00981C37" w:rsidP="00981C37">
      <w:pPr>
        <w:pStyle w:val="ListParagraph"/>
        <w:numPr>
          <w:ilvl w:val="2"/>
          <w:numId w:val="1"/>
        </w:numPr>
        <w:rPr>
          <w:rFonts w:cstheme="minorHAnsi"/>
        </w:rPr>
      </w:pPr>
      <w:r w:rsidRPr="00523369">
        <w:rPr>
          <w:rFonts w:cstheme="minorHAnsi"/>
        </w:rPr>
        <w:t>2.) “</w:t>
      </w:r>
      <w:r w:rsidRPr="00523369">
        <w:rPr>
          <w:rFonts w:cstheme="minorHAnsi"/>
          <w:i/>
          <w:iCs/>
        </w:rPr>
        <w:t>Putting on the armor</w:t>
      </w:r>
      <w:r w:rsidRPr="00523369">
        <w:rPr>
          <w:rFonts w:cstheme="minorHAnsi"/>
        </w:rPr>
        <w:t xml:space="preserve">” is a declaration we make to God. It’s a commitment we make to God to live out the principles represented by each piece of armor. It’s a mindset that we adopt </w:t>
      </w:r>
      <w:r w:rsidRPr="00523369">
        <w:rPr>
          <w:rFonts w:cstheme="minorHAnsi"/>
          <w:u w:val="single"/>
        </w:rPr>
        <w:t>each day</w:t>
      </w:r>
      <w:r w:rsidRPr="00523369">
        <w:rPr>
          <w:rFonts w:cstheme="minorHAnsi"/>
        </w:rPr>
        <w:t xml:space="preserve">. </w:t>
      </w:r>
    </w:p>
    <w:p w14:paraId="75304066" w14:textId="77777777" w:rsidR="00981C37" w:rsidRPr="00523369" w:rsidRDefault="00981C37" w:rsidP="00981C37">
      <w:pPr>
        <w:pStyle w:val="ListParagraph"/>
        <w:ind w:left="2160"/>
        <w:rPr>
          <w:rFonts w:cstheme="minorHAnsi"/>
        </w:rPr>
      </w:pPr>
    </w:p>
    <w:p w14:paraId="572382D0" w14:textId="77777777" w:rsidR="00981C37" w:rsidRPr="000A1169" w:rsidRDefault="00981C37" w:rsidP="00981C37">
      <w:pPr>
        <w:rPr>
          <w:rFonts w:cstheme="minorHAnsi"/>
        </w:rPr>
      </w:pPr>
      <w:r w:rsidRPr="000A1169">
        <w:rPr>
          <w:rFonts w:cstheme="minorHAnsi"/>
          <w:b/>
          <w:bCs/>
        </w:rPr>
        <w:t>NOTE</w:t>
      </w:r>
      <w:r>
        <w:rPr>
          <w:rFonts w:cstheme="minorHAnsi"/>
        </w:rPr>
        <w:t xml:space="preserve">: </w:t>
      </w:r>
      <w:r w:rsidRPr="000A1169">
        <w:rPr>
          <w:rFonts w:cstheme="minorHAnsi"/>
        </w:rPr>
        <w:t>Remembering these two points will help as the Christian endeavors to understand this passage and as he prepares to “</w:t>
      </w:r>
      <w:r w:rsidRPr="000A1169">
        <w:rPr>
          <w:rFonts w:cstheme="minorHAnsi"/>
          <w:i/>
          <w:iCs/>
        </w:rPr>
        <w:t>equip himself for battle</w:t>
      </w:r>
      <w:r w:rsidRPr="000A1169">
        <w:rPr>
          <w:rFonts w:cstheme="minorHAnsi"/>
        </w:rPr>
        <w:t>.”</w:t>
      </w:r>
    </w:p>
    <w:p w14:paraId="32D98F32" w14:textId="53E4058F" w:rsidR="00A839E3" w:rsidRDefault="00A839E3" w:rsidP="00A839E3">
      <w:pPr>
        <w:rPr>
          <w:rFonts w:ascii="Calibri" w:hAnsi="Calibri" w:cs="Calibri"/>
        </w:rPr>
      </w:pPr>
    </w:p>
    <w:p w14:paraId="6DB6156A" w14:textId="3AB4A4A4" w:rsidR="00A839E3" w:rsidRDefault="00A839E3" w:rsidP="00A839E3">
      <w:pPr>
        <w:pStyle w:val="ListParagraph"/>
        <w:numPr>
          <w:ilvl w:val="0"/>
          <w:numId w:val="2"/>
        </w:numPr>
        <w:rPr>
          <w:rFonts w:ascii="Calibri" w:hAnsi="Calibri" w:cs="Calibri"/>
          <w:b/>
          <w:bCs/>
        </w:rPr>
      </w:pPr>
      <w:r>
        <w:rPr>
          <w:rFonts w:ascii="Calibri" w:hAnsi="Calibri" w:cs="Calibri"/>
          <w:b/>
          <w:bCs/>
        </w:rPr>
        <w:t>THIS PREPARED SOLDIER IS STANDING WITH HIS SHIELD</w:t>
      </w:r>
    </w:p>
    <w:p w14:paraId="3F1CFFEB" w14:textId="18C0E7A6" w:rsidR="00A839E3" w:rsidRDefault="00A839E3" w:rsidP="00A839E3">
      <w:pPr>
        <w:ind w:left="360"/>
        <w:rPr>
          <w:rFonts w:ascii="Calibri" w:hAnsi="Calibri" w:cs="Calibri"/>
        </w:rPr>
      </w:pPr>
      <w:r>
        <w:rPr>
          <w:rFonts w:ascii="Calibri" w:hAnsi="Calibri" w:cs="Calibri"/>
        </w:rPr>
        <w:t xml:space="preserve">Verse 16 – </w:t>
      </w:r>
    </w:p>
    <w:p w14:paraId="153EDD26" w14:textId="6C9C332B" w:rsidR="00FA64FE" w:rsidRPr="00EA486B" w:rsidRDefault="00FA64FE" w:rsidP="00FA64FE">
      <w:pPr>
        <w:pStyle w:val="ListParagraph"/>
        <w:numPr>
          <w:ilvl w:val="1"/>
          <w:numId w:val="2"/>
        </w:numPr>
        <w:rPr>
          <w:rFonts w:eastAsia="Times New Roman" w:cs="Times New Roman"/>
        </w:rPr>
      </w:pPr>
      <w:r w:rsidRPr="00EA486B">
        <w:rPr>
          <w:rFonts w:eastAsia="Times New Roman" w:cs="Times New Roman"/>
          <w:color w:val="000000"/>
          <w:shd w:val="clear" w:color="auto" w:fill="FFFFFF"/>
        </w:rPr>
        <w:t>The Roman shield could be quite large–3 or 4 feet high, and about 2½ feet wide. It was commonly known as a </w:t>
      </w:r>
      <w:r w:rsidRPr="00EA486B">
        <w:rPr>
          <w:rFonts w:eastAsia="Times New Roman" w:cs="Times New Roman"/>
          <w:i/>
          <w:iCs/>
          <w:color w:val="000000"/>
          <w:shd w:val="clear" w:color="auto" w:fill="FFFFFF"/>
        </w:rPr>
        <w:t>door shield</w:t>
      </w:r>
      <w:r w:rsidRPr="00EA486B">
        <w:rPr>
          <w:rFonts w:eastAsia="Times New Roman" w:cs="Times New Roman"/>
          <w:color w:val="000000"/>
          <w:shd w:val="clear" w:color="auto" w:fill="FFFFFF"/>
        </w:rPr>
        <w:t>. A soldier could crouch behind it and be hidden. Or a line of men could overlap their shields and present a solid wall of protection to the enemy.</w:t>
      </w:r>
    </w:p>
    <w:p w14:paraId="3B838DD7" w14:textId="20EE13D7" w:rsidR="00D63E13" w:rsidRPr="00EA486B" w:rsidRDefault="00FA64FE" w:rsidP="00FA64FE">
      <w:pPr>
        <w:pStyle w:val="ListParagraph"/>
        <w:numPr>
          <w:ilvl w:val="1"/>
          <w:numId w:val="2"/>
        </w:numPr>
        <w:rPr>
          <w:rFonts w:cs="Calibri"/>
        </w:rPr>
      </w:pPr>
      <w:r w:rsidRPr="00EA486B">
        <w:rPr>
          <w:rFonts w:eastAsia="Times New Roman" w:cs="Times New Roman"/>
          <w:color w:val="000000"/>
          <w:shd w:val="clear" w:color="auto" w:fill="FFFFFF"/>
        </w:rPr>
        <w:t xml:space="preserve">The shield consisted of a wooden frame covered by a thick layer of leather. When this was soaked in water, it was also fireproof. This would be important because it was common in that day for an enemy to dip their darts in tar and light them and throw them at their enemy. The soaked shield </w:t>
      </w:r>
      <w:r w:rsidRPr="00EA486B">
        <w:rPr>
          <w:rFonts w:eastAsia="Times New Roman" w:cs="Times New Roman"/>
          <w:color w:val="000000"/>
          <w:shd w:val="clear" w:color="auto" w:fill="FFFFFF"/>
        </w:rPr>
        <w:lastRenderedPageBreak/>
        <w:t xml:space="preserve">would quench the fiery darts. </w:t>
      </w:r>
      <w:r w:rsidR="00EA486B">
        <w:rPr>
          <w:rFonts w:eastAsia="Times New Roman" w:cs="Times New Roman"/>
          <w:color w:val="000000"/>
          <w:shd w:val="clear" w:color="auto" w:fill="FFFFFF"/>
        </w:rPr>
        <w:t xml:space="preserve">It’s recorded after </w:t>
      </w:r>
      <w:r w:rsidR="0013722C">
        <w:rPr>
          <w:rFonts w:eastAsia="Times New Roman" w:cs="Times New Roman"/>
          <w:color w:val="000000"/>
          <w:shd w:val="clear" w:color="auto" w:fill="FFFFFF"/>
        </w:rPr>
        <w:t xml:space="preserve">a particular battle, one Roman soldier counted more than 220 darts in his shield. </w:t>
      </w:r>
    </w:p>
    <w:p w14:paraId="709FEF11" w14:textId="53A17572" w:rsidR="00FA64FE" w:rsidRDefault="0013722C" w:rsidP="00FA64FE">
      <w:pPr>
        <w:pStyle w:val="ListParagraph"/>
        <w:numPr>
          <w:ilvl w:val="1"/>
          <w:numId w:val="2"/>
        </w:numPr>
        <w:rPr>
          <w:rFonts w:cs="Calibri"/>
        </w:rPr>
      </w:pPr>
      <w:r>
        <w:rPr>
          <w:rFonts w:cs="Calibri"/>
        </w:rPr>
        <w:t xml:space="preserve">This shield would be used to protect the entire body. When a volley of arrows were fired at them, they would raise the shield or kneel behind them and </w:t>
      </w:r>
      <w:r w:rsidRPr="00D03357">
        <w:rPr>
          <w:rFonts w:cs="Calibri"/>
          <w:i/>
          <w:iCs/>
        </w:rPr>
        <w:t>their whole body</w:t>
      </w:r>
      <w:r>
        <w:rPr>
          <w:rFonts w:cs="Calibri"/>
        </w:rPr>
        <w:t xml:space="preserve"> would be protected. </w:t>
      </w:r>
    </w:p>
    <w:p w14:paraId="742381EF" w14:textId="1D3C617B" w:rsidR="0013722C" w:rsidRDefault="0013722C" w:rsidP="0013722C">
      <w:pPr>
        <w:rPr>
          <w:rFonts w:cs="Calibri"/>
        </w:rPr>
      </w:pPr>
      <w:r>
        <w:rPr>
          <w:rFonts w:cs="Calibri"/>
        </w:rPr>
        <w:t xml:space="preserve"> </w:t>
      </w:r>
    </w:p>
    <w:p w14:paraId="32B9F2E4" w14:textId="77777777" w:rsidR="00E74E7D" w:rsidRPr="00E74E7D" w:rsidRDefault="00E74E7D" w:rsidP="00E74E7D">
      <w:pPr>
        <w:pStyle w:val="ListParagraph"/>
        <w:numPr>
          <w:ilvl w:val="0"/>
          <w:numId w:val="2"/>
        </w:numPr>
        <w:rPr>
          <w:rFonts w:cs="Calibri"/>
          <w:color w:val="4472C4" w:themeColor="accent1"/>
        </w:rPr>
      </w:pPr>
      <w:r w:rsidRPr="00E74E7D">
        <w:rPr>
          <w:rFonts w:cs="Calibri"/>
          <w:b/>
          <w:bCs/>
          <w:color w:val="000000" w:themeColor="text1"/>
        </w:rPr>
        <w:t>WE HAVE TO KNOW WHAT WE ARE PROTECTING OURSELVES FROM</w:t>
      </w:r>
      <w:r w:rsidRPr="00E74E7D">
        <w:rPr>
          <w:rFonts w:cs="Calibri"/>
          <w:color w:val="000000" w:themeColor="text1"/>
        </w:rPr>
        <w:t xml:space="preserve">. </w:t>
      </w:r>
    </w:p>
    <w:p w14:paraId="425E41E2" w14:textId="07F3E58C" w:rsidR="00E74E7D" w:rsidRPr="00E74E7D" w:rsidRDefault="00E74E7D" w:rsidP="00E74E7D">
      <w:pPr>
        <w:pStyle w:val="ListParagraph"/>
        <w:numPr>
          <w:ilvl w:val="1"/>
          <w:numId w:val="2"/>
        </w:numPr>
        <w:rPr>
          <w:rFonts w:cs="Calibri"/>
          <w:color w:val="4472C4" w:themeColor="accent1"/>
        </w:rPr>
      </w:pPr>
      <w:r w:rsidRPr="00E74E7D">
        <w:rPr>
          <w:rFonts w:cs="Calibri"/>
          <w:color w:val="000000" w:themeColor="text1"/>
        </w:rPr>
        <w:t>Our text verse today tells us that it is “</w:t>
      </w:r>
      <w:r w:rsidRPr="00E74E7D">
        <w:rPr>
          <w:rFonts w:cs="Calibri"/>
          <w:i/>
          <w:iCs/>
          <w:color w:val="000000" w:themeColor="text1"/>
        </w:rPr>
        <w:t xml:space="preserve">the fiery darts of Satan.” </w:t>
      </w:r>
      <w:r w:rsidRPr="00E74E7D">
        <w:rPr>
          <w:rFonts w:cs="Calibri"/>
          <w:color w:val="000000" w:themeColor="text1"/>
        </w:rPr>
        <w:t>These come in many forms:</w:t>
      </w:r>
    </w:p>
    <w:p w14:paraId="35126354" w14:textId="77777777" w:rsidR="00E74E7D" w:rsidRPr="008D6B96" w:rsidRDefault="00E74E7D" w:rsidP="00E74E7D">
      <w:pPr>
        <w:pStyle w:val="ListParagraph"/>
        <w:numPr>
          <w:ilvl w:val="2"/>
          <w:numId w:val="2"/>
        </w:numPr>
        <w:rPr>
          <w:rFonts w:cs="Calibri"/>
          <w:color w:val="4472C4" w:themeColor="accent1"/>
        </w:rPr>
      </w:pPr>
      <w:r>
        <w:rPr>
          <w:rFonts w:cs="Calibri"/>
          <w:color w:val="000000" w:themeColor="text1"/>
        </w:rPr>
        <w:t xml:space="preserve">There are darts of doubts and fears. </w:t>
      </w:r>
    </w:p>
    <w:p w14:paraId="1D795A65" w14:textId="77777777" w:rsidR="00E74E7D" w:rsidRPr="008D6B96" w:rsidRDefault="00E74E7D" w:rsidP="00E74E7D">
      <w:pPr>
        <w:pStyle w:val="ListParagraph"/>
        <w:numPr>
          <w:ilvl w:val="2"/>
          <w:numId w:val="2"/>
        </w:numPr>
        <w:rPr>
          <w:rFonts w:cs="Calibri"/>
          <w:color w:val="4472C4" w:themeColor="accent1"/>
        </w:rPr>
      </w:pPr>
      <w:r>
        <w:rPr>
          <w:rFonts w:cs="Calibri"/>
          <w:color w:val="000000" w:themeColor="text1"/>
        </w:rPr>
        <w:t>There are darts of temptations.</w:t>
      </w:r>
    </w:p>
    <w:p w14:paraId="538D961A" w14:textId="3AAAD138" w:rsidR="00E74E7D" w:rsidRPr="008D6B96" w:rsidRDefault="00E74E7D" w:rsidP="00E74E7D">
      <w:pPr>
        <w:pStyle w:val="ListParagraph"/>
        <w:numPr>
          <w:ilvl w:val="2"/>
          <w:numId w:val="2"/>
        </w:numPr>
        <w:rPr>
          <w:rFonts w:cs="Calibri"/>
          <w:color w:val="4472C4" w:themeColor="accent1"/>
        </w:rPr>
      </w:pPr>
      <w:r>
        <w:rPr>
          <w:rFonts w:cs="Calibri"/>
          <w:color w:val="000000" w:themeColor="text1"/>
        </w:rPr>
        <w:t xml:space="preserve">There are darts of our passions: pride, covetousness, anger, jealousy, lusts, bitterness etc. </w:t>
      </w:r>
    </w:p>
    <w:p w14:paraId="1C591EB8" w14:textId="77777777" w:rsidR="00E74E7D" w:rsidRDefault="00E74E7D" w:rsidP="00E74E7D">
      <w:pPr>
        <w:pStyle w:val="ListParagraph"/>
        <w:ind w:left="1080"/>
        <w:rPr>
          <w:rFonts w:cs="Calibri"/>
          <w:b/>
          <w:bCs/>
        </w:rPr>
      </w:pPr>
    </w:p>
    <w:p w14:paraId="1EC8A566" w14:textId="16214199" w:rsidR="00D03357" w:rsidRPr="00884D6D" w:rsidRDefault="0013722C" w:rsidP="00D03357">
      <w:pPr>
        <w:pStyle w:val="ListParagraph"/>
        <w:numPr>
          <w:ilvl w:val="0"/>
          <w:numId w:val="2"/>
        </w:numPr>
        <w:rPr>
          <w:rFonts w:cs="Calibri"/>
          <w:b/>
          <w:bCs/>
        </w:rPr>
      </w:pPr>
      <w:r>
        <w:rPr>
          <w:rFonts w:cs="Calibri"/>
          <w:b/>
          <w:bCs/>
        </w:rPr>
        <w:t>THE CHRISTIAN’S FAITH IS THE SUBSTANCE OF OUR SHIELD</w:t>
      </w:r>
    </w:p>
    <w:p w14:paraId="7832DB2A" w14:textId="6653253E" w:rsidR="00B54305" w:rsidRPr="00D03357" w:rsidRDefault="0013722C" w:rsidP="00D03357">
      <w:pPr>
        <w:rPr>
          <w:rFonts w:cs="Calibri"/>
          <w:b/>
          <w:bCs/>
          <w:color w:val="4472C4" w:themeColor="accent1"/>
        </w:rPr>
      </w:pPr>
      <w:r w:rsidRPr="00B54305">
        <w:rPr>
          <w:b/>
          <w:bCs/>
          <w:color w:val="4472C4" w:themeColor="accent1"/>
        </w:rPr>
        <w:t>Heb 11:6</w:t>
      </w:r>
      <w:r w:rsidRPr="00B54305">
        <w:rPr>
          <w:color w:val="4472C4" w:themeColor="accent1"/>
        </w:rPr>
        <w:t xml:space="preserve">  But without faith </w:t>
      </w:r>
      <w:r w:rsidRPr="00B54305">
        <w:rPr>
          <w:i/>
          <w:iCs/>
          <w:color w:val="4472C4" w:themeColor="accent1"/>
        </w:rPr>
        <w:t>it is</w:t>
      </w:r>
      <w:r w:rsidRPr="00B54305">
        <w:rPr>
          <w:color w:val="4472C4" w:themeColor="accent1"/>
        </w:rPr>
        <w:t xml:space="preserve"> impossible to please </w:t>
      </w:r>
      <w:r w:rsidRPr="00B54305">
        <w:rPr>
          <w:i/>
          <w:iCs/>
          <w:color w:val="4472C4" w:themeColor="accent1"/>
        </w:rPr>
        <w:t>him:</w:t>
      </w:r>
      <w:r w:rsidRPr="00B54305">
        <w:rPr>
          <w:color w:val="4472C4" w:themeColor="accent1"/>
        </w:rPr>
        <w:t xml:space="preserve">  </w:t>
      </w:r>
      <w:r w:rsidR="00B54305" w:rsidRPr="00B54305">
        <w:rPr>
          <w:b/>
          <w:bCs/>
          <w:color w:val="4472C4" w:themeColor="accent1"/>
        </w:rPr>
        <w:t>Rom 14:23</w:t>
      </w:r>
      <w:r w:rsidR="00B54305" w:rsidRPr="00B54305">
        <w:rPr>
          <w:color w:val="4472C4" w:themeColor="accent1"/>
        </w:rPr>
        <w:t xml:space="preserve"> “...for whatsoever </w:t>
      </w:r>
      <w:r w:rsidR="00B54305" w:rsidRPr="00B54305">
        <w:rPr>
          <w:i/>
          <w:iCs/>
          <w:color w:val="4472C4" w:themeColor="accent1"/>
        </w:rPr>
        <w:t>is</w:t>
      </w:r>
      <w:r w:rsidR="00B54305" w:rsidRPr="00B54305">
        <w:rPr>
          <w:color w:val="4472C4" w:themeColor="accent1"/>
        </w:rPr>
        <w:t xml:space="preserve"> not of faith is sin.”</w:t>
      </w:r>
    </w:p>
    <w:p w14:paraId="0A908F26" w14:textId="2187202A" w:rsidR="00884D6D" w:rsidRPr="000E1DEF" w:rsidRDefault="000E1DEF" w:rsidP="000E1DEF">
      <w:pPr>
        <w:rPr>
          <w:rFonts w:cs="Calibri"/>
          <w:color w:val="4472C4" w:themeColor="accent1"/>
        </w:rPr>
      </w:pPr>
      <w:r w:rsidRPr="000E1DEF">
        <w:rPr>
          <w:rFonts w:cs="Calibri"/>
          <w:b/>
          <w:bCs/>
          <w:color w:val="4472C4" w:themeColor="accent1"/>
        </w:rPr>
        <w:t>1Jn 5:4</w:t>
      </w:r>
      <w:r>
        <w:rPr>
          <w:rFonts w:cs="Calibri"/>
          <w:color w:val="4472C4" w:themeColor="accent1"/>
        </w:rPr>
        <w:t xml:space="preserve"> “...</w:t>
      </w:r>
      <w:r w:rsidRPr="000E1DEF">
        <w:rPr>
          <w:rFonts w:cs="Calibri"/>
          <w:color w:val="4472C4" w:themeColor="accent1"/>
        </w:rPr>
        <w:t xml:space="preserve">and this is the victory that </w:t>
      </w:r>
      <w:proofErr w:type="spellStart"/>
      <w:r w:rsidRPr="000E1DEF">
        <w:rPr>
          <w:rFonts w:cs="Calibri"/>
          <w:color w:val="4472C4" w:themeColor="accent1"/>
        </w:rPr>
        <w:t>overcometh</w:t>
      </w:r>
      <w:proofErr w:type="spellEnd"/>
      <w:r w:rsidRPr="000E1DEF">
        <w:rPr>
          <w:rFonts w:cs="Calibri"/>
          <w:color w:val="4472C4" w:themeColor="accent1"/>
        </w:rPr>
        <w:t xml:space="preserve"> the world, </w:t>
      </w:r>
      <w:r w:rsidRPr="000E1DEF">
        <w:rPr>
          <w:rFonts w:cs="Calibri"/>
          <w:i/>
          <w:iCs/>
          <w:color w:val="4472C4" w:themeColor="accent1"/>
        </w:rPr>
        <w:t>even</w:t>
      </w:r>
      <w:r w:rsidRPr="000E1DEF">
        <w:rPr>
          <w:rFonts w:cs="Calibri"/>
          <w:color w:val="4472C4" w:themeColor="accent1"/>
        </w:rPr>
        <w:t xml:space="preserve"> our faith.</w:t>
      </w:r>
    </w:p>
    <w:p w14:paraId="35831A7A" w14:textId="59FC126E" w:rsidR="00D03357" w:rsidRDefault="00D03357" w:rsidP="00D03357">
      <w:pPr>
        <w:pStyle w:val="ListParagraph"/>
        <w:numPr>
          <w:ilvl w:val="1"/>
          <w:numId w:val="2"/>
        </w:numPr>
        <w:rPr>
          <w:rFonts w:cs="Calibri"/>
          <w:color w:val="4472C4" w:themeColor="accent1"/>
        </w:rPr>
      </w:pPr>
      <w:r w:rsidRPr="00D03357">
        <w:rPr>
          <w:rFonts w:cs="Calibri"/>
          <w:color w:val="000000" w:themeColor="text1"/>
        </w:rPr>
        <w:t xml:space="preserve">Probably the most </w:t>
      </w:r>
      <w:r>
        <w:rPr>
          <w:rFonts w:cs="Calibri"/>
          <w:color w:val="000000" w:themeColor="text1"/>
        </w:rPr>
        <w:t>important verse to know when considering “</w:t>
      </w:r>
      <w:r w:rsidRPr="00D03357">
        <w:rPr>
          <w:rFonts w:cs="Calibri"/>
          <w:i/>
          <w:iCs/>
          <w:color w:val="000000" w:themeColor="text1"/>
        </w:rPr>
        <w:t>the shield of faith</w:t>
      </w:r>
      <w:r>
        <w:rPr>
          <w:rFonts w:cs="Calibri"/>
          <w:color w:val="000000" w:themeColor="text1"/>
        </w:rPr>
        <w:t xml:space="preserve">” would be </w:t>
      </w:r>
      <w:r w:rsidRPr="00D03357">
        <w:rPr>
          <w:rFonts w:cs="Calibri"/>
          <w:b/>
          <w:bCs/>
          <w:color w:val="4472C4" w:themeColor="accent1"/>
        </w:rPr>
        <w:t>Rom 10:17</w:t>
      </w:r>
      <w:r w:rsidRPr="00D03357">
        <w:rPr>
          <w:rFonts w:cs="Calibri"/>
          <w:color w:val="4472C4" w:themeColor="accent1"/>
        </w:rPr>
        <w:t xml:space="preserve">  So then faith </w:t>
      </w:r>
      <w:r w:rsidRPr="00D03357">
        <w:rPr>
          <w:rFonts w:cs="Calibri"/>
          <w:i/>
          <w:iCs/>
          <w:color w:val="4472C4" w:themeColor="accent1"/>
        </w:rPr>
        <w:t>cometh</w:t>
      </w:r>
      <w:r w:rsidRPr="00D03357">
        <w:rPr>
          <w:rFonts w:cs="Calibri"/>
          <w:color w:val="4472C4" w:themeColor="accent1"/>
        </w:rPr>
        <w:t xml:space="preserve"> by hearing, and hearing </w:t>
      </w:r>
      <w:r w:rsidRPr="000F0FDF">
        <w:rPr>
          <w:rFonts w:cs="Calibri"/>
          <w:i/>
          <w:iCs/>
          <w:color w:val="4472C4" w:themeColor="accent1"/>
          <w:u w:val="single"/>
        </w:rPr>
        <w:t>by the word of God</w:t>
      </w:r>
      <w:r w:rsidR="00884D6D">
        <w:rPr>
          <w:rFonts w:cs="Calibri"/>
          <w:color w:val="4472C4" w:themeColor="accent1"/>
        </w:rPr>
        <w:t xml:space="preserve">. </w:t>
      </w:r>
    </w:p>
    <w:p w14:paraId="2EE9A5FB" w14:textId="6FBAA92C" w:rsidR="00884D6D" w:rsidRPr="00884D6D" w:rsidRDefault="00884D6D" w:rsidP="00884D6D">
      <w:pPr>
        <w:pStyle w:val="ListParagraph"/>
        <w:numPr>
          <w:ilvl w:val="1"/>
          <w:numId w:val="2"/>
        </w:numPr>
        <w:rPr>
          <w:rFonts w:cs="Calibri"/>
          <w:color w:val="000000" w:themeColor="text1"/>
        </w:rPr>
      </w:pPr>
      <w:r>
        <w:rPr>
          <w:rFonts w:cs="Calibri"/>
          <w:color w:val="000000" w:themeColor="text1"/>
        </w:rPr>
        <w:t xml:space="preserve">We need to do what God taught us in </w:t>
      </w:r>
      <w:r w:rsidRPr="00884D6D">
        <w:rPr>
          <w:rFonts w:cs="Calibri"/>
          <w:b/>
          <w:bCs/>
          <w:color w:val="4472C4" w:themeColor="accent1"/>
        </w:rPr>
        <w:t>Col 3:16</w:t>
      </w:r>
      <w:r w:rsidRPr="00884D6D">
        <w:rPr>
          <w:rFonts w:cs="Calibri"/>
          <w:color w:val="4472C4" w:themeColor="accent1"/>
        </w:rPr>
        <w:t>  Let the word of Christ dwell in you richly in all wisdom;</w:t>
      </w:r>
      <w:r w:rsidRPr="00884D6D">
        <w:rPr>
          <w:rFonts w:cs="Calibri"/>
          <w:color w:val="000000" w:themeColor="text1"/>
        </w:rPr>
        <w:t xml:space="preserve"> </w:t>
      </w:r>
      <w:r>
        <w:rPr>
          <w:rFonts w:cs="Calibri"/>
          <w:color w:val="000000" w:themeColor="text1"/>
        </w:rPr>
        <w:t xml:space="preserve"> </w:t>
      </w:r>
    </w:p>
    <w:p w14:paraId="21117E9B" w14:textId="66D06B63" w:rsidR="00B54305" w:rsidRPr="00884D6D" w:rsidRDefault="00D03357" w:rsidP="00884D6D">
      <w:pPr>
        <w:pStyle w:val="ListParagraph"/>
        <w:numPr>
          <w:ilvl w:val="1"/>
          <w:numId w:val="2"/>
        </w:numPr>
        <w:rPr>
          <w:rFonts w:cs="Calibri"/>
          <w:color w:val="4472C4" w:themeColor="accent1"/>
        </w:rPr>
      </w:pPr>
      <w:r w:rsidRPr="00884D6D">
        <w:rPr>
          <w:rFonts w:cs="Calibri"/>
          <w:color w:val="000000" w:themeColor="text1"/>
        </w:rPr>
        <w:t xml:space="preserve">It’s the Word of God </w:t>
      </w:r>
      <w:r w:rsidR="0085570D" w:rsidRPr="00884D6D">
        <w:rPr>
          <w:rFonts w:cs="Calibri"/>
          <w:color w:val="000000" w:themeColor="text1"/>
        </w:rPr>
        <w:t xml:space="preserve">that shields the Christian from the fiery darts of Satan. </w:t>
      </w:r>
    </w:p>
    <w:p w14:paraId="482BA252" w14:textId="56545915" w:rsidR="00884D6D" w:rsidRPr="00884D6D" w:rsidRDefault="00884D6D" w:rsidP="00884D6D">
      <w:pPr>
        <w:pStyle w:val="ListParagraph"/>
        <w:numPr>
          <w:ilvl w:val="1"/>
          <w:numId w:val="2"/>
        </w:numPr>
        <w:rPr>
          <w:rFonts w:cs="Calibri"/>
          <w:color w:val="4472C4" w:themeColor="accent1"/>
        </w:rPr>
      </w:pPr>
      <w:r>
        <w:rPr>
          <w:rFonts w:cs="Calibri"/>
          <w:color w:val="000000" w:themeColor="text1"/>
        </w:rPr>
        <w:t xml:space="preserve">When battling doubts and fears we need to remember and quote </w:t>
      </w:r>
      <w:r w:rsidRPr="00884D6D">
        <w:rPr>
          <w:rFonts w:cs="Calibri"/>
          <w:b/>
          <w:bCs/>
          <w:color w:val="4472C4" w:themeColor="accent1"/>
        </w:rPr>
        <w:t>2Ti 1:7</w:t>
      </w:r>
      <w:r w:rsidRPr="00884D6D">
        <w:rPr>
          <w:rFonts w:cs="Calibri"/>
          <w:color w:val="4472C4" w:themeColor="accent1"/>
        </w:rPr>
        <w:t>  For God hath not given us the spirit of fear; but of power, and of love, and of a sound mind.</w:t>
      </w:r>
    </w:p>
    <w:p w14:paraId="7E447BD4" w14:textId="77777777" w:rsidR="00884D6D" w:rsidRPr="00884D6D" w:rsidRDefault="00884D6D" w:rsidP="00884D6D">
      <w:pPr>
        <w:pStyle w:val="ListParagraph"/>
        <w:numPr>
          <w:ilvl w:val="1"/>
          <w:numId w:val="2"/>
        </w:numPr>
        <w:rPr>
          <w:rFonts w:cs="Calibri"/>
          <w:color w:val="4472C4" w:themeColor="accent1"/>
        </w:rPr>
      </w:pPr>
      <w:r>
        <w:rPr>
          <w:rFonts w:cs="Calibri"/>
          <w:color w:val="000000" w:themeColor="text1"/>
        </w:rPr>
        <w:t xml:space="preserve">When temptations are trying to pierce our thought life we need to know </w:t>
      </w:r>
      <w:r w:rsidRPr="00884D6D">
        <w:rPr>
          <w:rFonts w:cs="Calibri"/>
          <w:b/>
          <w:bCs/>
          <w:color w:val="4472C4" w:themeColor="accent1"/>
        </w:rPr>
        <w:t>1Co 10:13</w:t>
      </w:r>
      <w:r w:rsidRPr="00884D6D">
        <w:rPr>
          <w:rFonts w:cs="Calibri"/>
          <w:color w:val="4472C4" w:themeColor="accent1"/>
        </w:rPr>
        <w:t xml:space="preserve">  There hath no temptation taken you but such as is common to man: but God </w:t>
      </w:r>
      <w:r w:rsidRPr="00884D6D">
        <w:rPr>
          <w:rFonts w:cs="Calibri"/>
          <w:i/>
          <w:iCs/>
          <w:color w:val="4472C4" w:themeColor="accent1"/>
        </w:rPr>
        <w:t>is</w:t>
      </w:r>
      <w:r w:rsidRPr="00884D6D">
        <w:rPr>
          <w:rFonts w:cs="Calibri"/>
          <w:color w:val="4472C4" w:themeColor="accent1"/>
        </w:rPr>
        <w:t xml:space="preserve"> faithful, who will not suffer you to be tempted above that ye are able; but will with the temptation also make a way to escape, that ye may be able to bear </w:t>
      </w:r>
      <w:r w:rsidRPr="00884D6D">
        <w:rPr>
          <w:rFonts w:cs="Calibri"/>
          <w:i/>
          <w:iCs/>
          <w:color w:val="4472C4" w:themeColor="accent1"/>
        </w:rPr>
        <w:t>it.</w:t>
      </w:r>
    </w:p>
    <w:p w14:paraId="74E07343" w14:textId="5D7E8502" w:rsidR="00604902" w:rsidRPr="00084B17" w:rsidRDefault="00604902" w:rsidP="00604902">
      <w:pPr>
        <w:pStyle w:val="ListParagraph"/>
        <w:numPr>
          <w:ilvl w:val="1"/>
          <w:numId w:val="2"/>
        </w:numPr>
        <w:rPr>
          <w:rFonts w:cs="Calibri"/>
          <w:color w:val="000000" w:themeColor="text1"/>
        </w:rPr>
      </w:pPr>
      <w:r>
        <w:rPr>
          <w:rFonts w:cs="Calibri"/>
          <w:color w:val="000000" w:themeColor="text1"/>
        </w:rPr>
        <w:t xml:space="preserve">When our passions are being drawn to boil over into sin </w:t>
      </w:r>
      <w:r w:rsidRPr="000F0FDF">
        <w:rPr>
          <w:rFonts w:cs="Calibri"/>
          <w:b/>
          <w:bCs/>
          <w:color w:val="4472C4" w:themeColor="accent1"/>
        </w:rPr>
        <w:t>1Co 9:25</w:t>
      </w:r>
      <w:r w:rsidRPr="000F0FDF">
        <w:rPr>
          <w:rFonts w:cs="Calibri"/>
          <w:color w:val="4472C4" w:themeColor="accent1"/>
        </w:rPr>
        <w:t xml:space="preserve">  And every man that striveth for the mastery is temperate in all things. </w:t>
      </w:r>
      <w:r w:rsidR="000F0FDF">
        <w:rPr>
          <w:rFonts w:cs="Calibri"/>
          <w:color w:val="4472C4" w:themeColor="accent1"/>
        </w:rPr>
        <w:t xml:space="preserve"> </w:t>
      </w:r>
    </w:p>
    <w:p w14:paraId="59C178C3" w14:textId="45C3442D" w:rsidR="00084B17" w:rsidRPr="00604902" w:rsidRDefault="00084B17" w:rsidP="00604902">
      <w:pPr>
        <w:pStyle w:val="ListParagraph"/>
        <w:numPr>
          <w:ilvl w:val="1"/>
          <w:numId w:val="2"/>
        </w:numPr>
        <w:rPr>
          <w:rFonts w:cs="Calibri"/>
          <w:color w:val="000000" w:themeColor="text1"/>
        </w:rPr>
      </w:pPr>
      <w:r>
        <w:rPr>
          <w:rFonts w:cs="Calibri"/>
          <w:color w:val="000000" w:themeColor="text1"/>
        </w:rPr>
        <w:t xml:space="preserve">Just like the darts of Rome’s enemies would extinguish when it struck the moistened shield of the soldier, so do the fiery darts of Satan when we hold up God’s Word to them! </w:t>
      </w:r>
    </w:p>
    <w:p w14:paraId="27365552" w14:textId="77777777" w:rsidR="00F22D88" w:rsidRPr="00F22D88" w:rsidRDefault="00F22D88" w:rsidP="00F22D88">
      <w:pPr>
        <w:pStyle w:val="ListParagraph"/>
        <w:numPr>
          <w:ilvl w:val="1"/>
          <w:numId w:val="2"/>
        </w:numPr>
        <w:rPr>
          <w:rFonts w:cs="Calibri"/>
          <w:color w:val="4472C4" w:themeColor="accent1"/>
        </w:rPr>
      </w:pPr>
      <w:r>
        <w:rPr>
          <w:rFonts w:cs="Calibri"/>
          <w:color w:val="000000" w:themeColor="text1"/>
        </w:rPr>
        <w:t xml:space="preserve">Our faith is in the body of truth found in the pages of scripture... </w:t>
      </w:r>
      <w:r w:rsidR="000F0FDF">
        <w:rPr>
          <w:rFonts w:cs="Calibri"/>
          <w:color w:val="000000" w:themeColor="text1"/>
        </w:rPr>
        <w:t>Our children sing it best... “</w:t>
      </w:r>
      <w:r w:rsidR="000F0FDF">
        <w:rPr>
          <w:rFonts w:cs="Calibri"/>
          <w:i/>
          <w:iCs/>
          <w:color w:val="000000" w:themeColor="text1"/>
        </w:rPr>
        <w:t xml:space="preserve">I stand alone on the Word of God, the B-I-B-L-E </w:t>
      </w:r>
      <w:r>
        <w:rPr>
          <w:rFonts w:cs="Calibri"/>
          <w:i/>
          <w:iCs/>
          <w:color w:val="000000" w:themeColor="text1"/>
        </w:rPr>
        <w:t>BIBLE</w:t>
      </w:r>
      <w:r w:rsidR="000F0FDF">
        <w:rPr>
          <w:rFonts w:cs="Calibri"/>
          <w:i/>
          <w:iCs/>
          <w:color w:val="000000" w:themeColor="text1"/>
        </w:rPr>
        <w:t xml:space="preserve">! </w:t>
      </w:r>
    </w:p>
    <w:p w14:paraId="439F0AF8" w14:textId="6C662F6D" w:rsidR="00F22D88" w:rsidRPr="00F22D88" w:rsidRDefault="00F22D88" w:rsidP="00F22D88">
      <w:pPr>
        <w:pStyle w:val="ListParagraph"/>
        <w:numPr>
          <w:ilvl w:val="1"/>
          <w:numId w:val="2"/>
        </w:numPr>
        <w:rPr>
          <w:rFonts w:cs="Calibri"/>
          <w:color w:val="4472C4" w:themeColor="accent1"/>
        </w:rPr>
      </w:pPr>
      <w:r w:rsidRPr="00F22D88">
        <w:rPr>
          <w:rFonts w:ascii="Calibri" w:hAnsi="Calibri" w:cs="Calibri"/>
        </w:rPr>
        <w:t>What stands between us and the attacks of the devil is the truth of the inspired, infallible Word of God.</w:t>
      </w:r>
    </w:p>
    <w:p w14:paraId="6964751A" w14:textId="77777777" w:rsidR="00F22D88" w:rsidRPr="00F22D88" w:rsidRDefault="00F22D88" w:rsidP="00F22D88">
      <w:pPr>
        <w:pStyle w:val="ListParagraph"/>
        <w:numPr>
          <w:ilvl w:val="1"/>
          <w:numId w:val="2"/>
        </w:numPr>
        <w:rPr>
          <w:rFonts w:cs="Calibri"/>
          <w:b/>
          <w:bCs/>
          <w:color w:val="000000" w:themeColor="text1"/>
        </w:rPr>
      </w:pPr>
      <w:r w:rsidRPr="00F22D88">
        <w:rPr>
          <w:rFonts w:cs="Calibri"/>
          <w:color w:val="000000" w:themeColor="text1"/>
        </w:rPr>
        <w:t xml:space="preserve">If your faith feels weak, ask God to increase your faith. </w:t>
      </w:r>
      <w:r w:rsidRPr="00F22D88">
        <w:rPr>
          <w:rFonts w:cs="Calibri"/>
          <w:b/>
          <w:bCs/>
          <w:color w:val="4472C4" w:themeColor="accent1"/>
        </w:rPr>
        <w:t>Mar 9:24</w:t>
      </w:r>
      <w:r w:rsidRPr="00F22D88">
        <w:rPr>
          <w:rFonts w:cs="Calibri"/>
          <w:color w:val="4472C4" w:themeColor="accent1"/>
        </w:rPr>
        <w:t xml:space="preserve">  And straightway the father of the child cried out, and said with tears, Lord, I believe; </w:t>
      </w:r>
      <w:r w:rsidRPr="00084B17">
        <w:rPr>
          <w:rFonts w:cs="Calibri"/>
          <w:color w:val="4472C4" w:themeColor="accent1"/>
          <w:u w:val="single"/>
        </w:rPr>
        <w:t>help thou mine unbelief</w:t>
      </w:r>
      <w:r w:rsidRPr="00F22D88">
        <w:rPr>
          <w:rFonts w:cs="Calibri"/>
          <w:color w:val="4472C4" w:themeColor="accent1"/>
        </w:rPr>
        <w:t xml:space="preserve">. </w:t>
      </w:r>
      <w:r w:rsidRPr="00F22D88">
        <w:rPr>
          <w:rFonts w:cs="Calibri"/>
          <w:color w:val="000000" w:themeColor="text1"/>
        </w:rPr>
        <w:t xml:space="preserve">Also... </w:t>
      </w:r>
      <w:r w:rsidRPr="00F22D88">
        <w:rPr>
          <w:rFonts w:cs="Calibri"/>
          <w:b/>
          <w:bCs/>
          <w:color w:val="4472C4" w:themeColor="accent1"/>
        </w:rPr>
        <w:t>Luke 17:5</w:t>
      </w:r>
      <w:r w:rsidRPr="00F22D88">
        <w:rPr>
          <w:rFonts w:cs="Calibri"/>
          <w:color w:val="4472C4" w:themeColor="accent1"/>
        </w:rPr>
        <w:t xml:space="preserve">  And the apostles said unto the Lord, </w:t>
      </w:r>
      <w:r w:rsidRPr="00084B17">
        <w:rPr>
          <w:rFonts w:cs="Calibri"/>
          <w:color w:val="4472C4" w:themeColor="accent1"/>
          <w:u w:val="single"/>
        </w:rPr>
        <w:t>Increase our faith</w:t>
      </w:r>
      <w:r w:rsidRPr="00F22D88">
        <w:rPr>
          <w:rFonts w:cs="Calibri"/>
          <w:color w:val="4472C4" w:themeColor="accent1"/>
        </w:rPr>
        <w:t>.</w:t>
      </w:r>
    </w:p>
    <w:p w14:paraId="37DAD272" w14:textId="68652139" w:rsidR="00F22D88" w:rsidRPr="00A017D5" w:rsidRDefault="00F22D88" w:rsidP="00A017D5">
      <w:pPr>
        <w:pStyle w:val="ListParagraph"/>
        <w:numPr>
          <w:ilvl w:val="1"/>
          <w:numId w:val="2"/>
        </w:numPr>
        <w:rPr>
          <w:rFonts w:cs="Calibri"/>
          <w:color w:val="000000" w:themeColor="text1"/>
        </w:rPr>
      </w:pPr>
      <w:r w:rsidRPr="00F22D88">
        <w:rPr>
          <w:rFonts w:ascii="Calibri" w:hAnsi="Calibri" w:cs="Calibri"/>
        </w:rPr>
        <w:t>Satan is called "</w:t>
      </w:r>
      <w:r w:rsidRPr="00084B17">
        <w:rPr>
          <w:rFonts w:ascii="Calibri" w:hAnsi="Calibri" w:cs="Calibri"/>
          <w:i/>
          <w:iCs/>
        </w:rPr>
        <w:t>the accuser of the brethren</w:t>
      </w:r>
      <w:r w:rsidRPr="00F22D88">
        <w:rPr>
          <w:rFonts w:ascii="Calibri" w:hAnsi="Calibri" w:cs="Calibri"/>
        </w:rPr>
        <w:t xml:space="preserve">" (Rev. 12:10). </w:t>
      </w:r>
      <w:r w:rsidR="0096301B">
        <w:rPr>
          <w:rFonts w:ascii="Calibri" w:hAnsi="Calibri" w:cs="Calibri"/>
        </w:rPr>
        <w:t>W</w:t>
      </w:r>
      <w:r w:rsidRPr="00F22D88">
        <w:rPr>
          <w:rFonts w:ascii="Calibri" w:hAnsi="Calibri" w:cs="Calibri"/>
        </w:rPr>
        <w:t xml:space="preserve">hen he hurls at us fiery darts of accusation and blame, or lies intended to bring doubt and fear, we are to raise up </w:t>
      </w:r>
      <w:r w:rsidR="00A017D5" w:rsidRPr="00A017D5">
        <w:rPr>
          <w:rFonts w:ascii="Calibri" w:hAnsi="Calibri" w:cs="Calibri"/>
          <w:i/>
          <w:iCs/>
        </w:rPr>
        <w:t>T</w:t>
      </w:r>
      <w:r w:rsidRPr="00A017D5">
        <w:rPr>
          <w:rFonts w:ascii="Calibri" w:hAnsi="Calibri" w:cs="Calibri"/>
          <w:i/>
          <w:iCs/>
        </w:rPr>
        <w:t xml:space="preserve">he </w:t>
      </w:r>
      <w:r w:rsidR="00A017D5" w:rsidRPr="00A017D5">
        <w:rPr>
          <w:rFonts w:ascii="Calibri" w:hAnsi="Calibri" w:cs="Calibri"/>
          <w:i/>
          <w:iCs/>
        </w:rPr>
        <w:t>S</w:t>
      </w:r>
      <w:r w:rsidRPr="00A017D5">
        <w:rPr>
          <w:rFonts w:ascii="Calibri" w:hAnsi="Calibri" w:cs="Calibri"/>
          <w:i/>
          <w:iCs/>
        </w:rPr>
        <w:t>hield of</w:t>
      </w:r>
      <w:r w:rsidRPr="00F22D88">
        <w:rPr>
          <w:rFonts w:ascii="Calibri" w:hAnsi="Calibri" w:cs="Calibri"/>
          <w:i/>
          <w:iCs/>
        </w:rPr>
        <w:t xml:space="preserve"> Faith</w:t>
      </w:r>
      <w:r w:rsidRPr="00F22D88">
        <w:rPr>
          <w:rFonts w:ascii="Calibri" w:hAnsi="Calibri" w:cs="Calibri"/>
        </w:rPr>
        <w:t>, God's Word used defensively, to protect us.</w:t>
      </w:r>
    </w:p>
    <w:p w14:paraId="03D3B9BF" w14:textId="7AB7D4FD" w:rsidR="00A017D5" w:rsidRPr="00984A82" w:rsidRDefault="00A017D5" w:rsidP="00A017D5">
      <w:pPr>
        <w:pStyle w:val="ListParagraph"/>
        <w:numPr>
          <w:ilvl w:val="1"/>
          <w:numId w:val="2"/>
        </w:numPr>
        <w:rPr>
          <w:rFonts w:cs="Calibri"/>
          <w:color w:val="000000" w:themeColor="text1"/>
        </w:rPr>
      </w:pPr>
      <w:r>
        <w:rPr>
          <w:rFonts w:ascii="Calibri" w:hAnsi="Calibri" w:cs="Calibri"/>
        </w:rPr>
        <w:t>So, for us to “</w:t>
      </w:r>
      <w:r>
        <w:rPr>
          <w:rFonts w:ascii="Calibri" w:hAnsi="Calibri" w:cs="Calibri"/>
          <w:i/>
          <w:iCs/>
        </w:rPr>
        <w:t xml:space="preserve">put on” </w:t>
      </w:r>
      <w:r w:rsidR="008F6551">
        <w:rPr>
          <w:rFonts w:ascii="Calibri" w:hAnsi="Calibri" w:cs="Calibri"/>
        </w:rPr>
        <w:t>or as the text verse tells us “</w:t>
      </w:r>
      <w:r w:rsidR="008F6551">
        <w:rPr>
          <w:rFonts w:ascii="Calibri" w:hAnsi="Calibri" w:cs="Calibri"/>
          <w:i/>
          <w:iCs/>
        </w:rPr>
        <w:t>tak</w:t>
      </w:r>
      <w:r w:rsidR="00084B17">
        <w:rPr>
          <w:rFonts w:ascii="Calibri" w:hAnsi="Calibri" w:cs="Calibri"/>
          <w:i/>
          <w:iCs/>
        </w:rPr>
        <w:t>ing</w:t>
      </w:r>
      <w:r w:rsidR="008F6551">
        <w:rPr>
          <w:rFonts w:ascii="Calibri" w:hAnsi="Calibri" w:cs="Calibri"/>
          <w:i/>
          <w:iCs/>
        </w:rPr>
        <w:t xml:space="preserve"> the shield of faith” </w:t>
      </w:r>
      <w:r w:rsidR="008F6551">
        <w:rPr>
          <w:rFonts w:ascii="Calibri" w:hAnsi="Calibri" w:cs="Calibri"/>
        </w:rPr>
        <w:t>we would declare to God...</w:t>
      </w:r>
    </w:p>
    <w:p w14:paraId="7972F899" w14:textId="77777777" w:rsidR="00984A82" w:rsidRPr="008F6551" w:rsidRDefault="00984A82" w:rsidP="00984A82">
      <w:pPr>
        <w:pStyle w:val="ListParagraph"/>
        <w:ind w:left="1170"/>
        <w:rPr>
          <w:rFonts w:cs="Calibri"/>
          <w:color w:val="000000" w:themeColor="text1"/>
        </w:rPr>
      </w:pPr>
    </w:p>
    <w:p w14:paraId="445563DB" w14:textId="5CC02FD9" w:rsidR="008F6551" w:rsidRPr="00984A82" w:rsidRDefault="00403B2A" w:rsidP="008F6551">
      <w:pPr>
        <w:rPr>
          <w:rFonts w:cs="Calibri"/>
          <w:b/>
          <w:bCs/>
          <w:i/>
          <w:iCs/>
          <w:color w:val="000000" w:themeColor="text1"/>
        </w:rPr>
      </w:pPr>
      <w:r w:rsidRPr="00984A82">
        <w:rPr>
          <w:rFonts w:cs="Calibri"/>
          <w:b/>
          <w:bCs/>
          <w:color w:val="000000" w:themeColor="text1"/>
          <w:highlight w:val="yellow"/>
        </w:rPr>
        <w:t>“</w:t>
      </w:r>
      <w:r w:rsidRPr="00984A82">
        <w:rPr>
          <w:rFonts w:cs="Calibri"/>
          <w:b/>
          <w:bCs/>
          <w:i/>
          <w:iCs/>
          <w:color w:val="000000" w:themeColor="text1"/>
          <w:highlight w:val="yellow"/>
        </w:rPr>
        <w:t>GOD, TODAY I NOW TAKE THE SHIELD OF FAITH TO ME.  I BELIEVE YOUR WORD FROM ITS BEGINNING TO ITS END AND ALL ITS PROMISES. I WILL USE YOUR WORD TO DEFEND MYSELF AGAINST THE WILES OF THE DEVIL AND THE FIERY DARTS OF SATAN.”</w:t>
      </w:r>
    </w:p>
    <w:p w14:paraId="57FD1F2A" w14:textId="692C88CA" w:rsidR="00A839E3" w:rsidRDefault="00A839E3" w:rsidP="00FD0F4D">
      <w:pPr>
        <w:rPr>
          <w:rFonts w:ascii="Calibri" w:hAnsi="Calibri" w:cs="Calibri"/>
        </w:rPr>
      </w:pPr>
    </w:p>
    <w:p w14:paraId="6C88A976" w14:textId="57D4891F" w:rsidR="00FD0F4D" w:rsidRDefault="008F6551" w:rsidP="00FD0F4D">
      <w:pPr>
        <w:rPr>
          <w:rFonts w:ascii="Calibri" w:hAnsi="Calibri" w:cs="Calibri"/>
          <w:color w:val="000000" w:themeColor="text1"/>
        </w:rPr>
      </w:pPr>
      <w:r>
        <w:rPr>
          <w:rFonts w:ascii="Calibri" w:hAnsi="Calibri" w:cs="Calibri"/>
          <w:b/>
          <w:bCs/>
          <w:color w:val="000000" w:themeColor="text1"/>
        </w:rPr>
        <w:t>Discuss:</w:t>
      </w:r>
    </w:p>
    <w:p w14:paraId="0F9D576F" w14:textId="0B420321" w:rsidR="008F6551" w:rsidRDefault="00084B17" w:rsidP="008F6551">
      <w:pPr>
        <w:pStyle w:val="ListParagraph"/>
        <w:numPr>
          <w:ilvl w:val="0"/>
          <w:numId w:val="7"/>
        </w:numPr>
        <w:rPr>
          <w:rFonts w:ascii="Calibri" w:hAnsi="Calibri" w:cs="Calibri"/>
          <w:color w:val="000000" w:themeColor="text1"/>
        </w:rPr>
      </w:pPr>
      <w:r>
        <w:rPr>
          <w:rFonts w:ascii="Calibri" w:hAnsi="Calibri" w:cs="Calibri"/>
          <w:color w:val="000000" w:themeColor="text1"/>
        </w:rPr>
        <w:t>What is unique to the Shield of Faith over any other piece of the Christian’s armor?</w:t>
      </w:r>
    </w:p>
    <w:p w14:paraId="7E7EB1F8" w14:textId="637B6DF9" w:rsidR="00084B17" w:rsidRDefault="00426666" w:rsidP="008F6551">
      <w:pPr>
        <w:pStyle w:val="ListParagraph"/>
        <w:numPr>
          <w:ilvl w:val="0"/>
          <w:numId w:val="7"/>
        </w:numPr>
        <w:rPr>
          <w:rFonts w:ascii="Calibri" w:hAnsi="Calibri" w:cs="Calibri"/>
          <w:color w:val="000000" w:themeColor="text1"/>
        </w:rPr>
      </w:pPr>
      <w:r>
        <w:rPr>
          <w:rFonts w:ascii="Calibri" w:hAnsi="Calibri" w:cs="Calibri"/>
          <w:color w:val="000000" w:themeColor="text1"/>
        </w:rPr>
        <w:lastRenderedPageBreak/>
        <w:t>What is Faith’s foundation?</w:t>
      </w:r>
    </w:p>
    <w:p w14:paraId="1136D13C" w14:textId="3DF91FF6" w:rsidR="00426666" w:rsidRDefault="00426666" w:rsidP="008F6551">
      <w:pPr>
        <w:pStyle w:val="ListParagraph"/>
        <w:numPr>
          <w:ilvl w:val="0"/>
          <w:numId w:val="7"/>
        </w:numPr>
        <w:rPr>
          <w:rFonts w:ascii="Calibri" w:hAnsi="Calibri" w:cs="Calibri"/>
          <w:color w:val="000000" w:themeColor="text1"/>
        </w:rPr>
      </w:pPr>
      <w:r>
        <w:rPr>
          <w:rFonts w:ascii="Calibri" w:hAnsi="Calibri" w:cs="Calibri"/>
          <w:color w:val="000000" w:themeColor="text1"/>
        </w:rPr>
        <w:t xml:space="preserve">Describe what the fiery darts of Satan look like... what form do they come in? </w:t>
      </w:r>
    </w:p>
    <w:p w14:paraId="194BE6F4" w14:textId="4E3B668C" w:rsidR="00426666" w:rsidRPr="00047F09" w:rsidRDefault="00426666" w:rsidP="00426666">
      <w:pPr>
        <w:pStyle w:val="ListParagraph"/>
        <w:numPr>
          <w:ilvl w:val="0"/>
          <w:numId w:val="7"/>
        </w:numPr>
        <w:rPr>
          <w:color w:val="4472C4" w:themeColor="accent1"/>
        </w:rPr>
      </w:pPr>
      <w:r w:rsidRPr="00426666">
        <w:rPr>
          <w:b/>
          <w:bCs/>
          <w:color w:val="4472C4" w:themeColor="accent1"/>
        </w:rPr>
        <w:t>2Pe 1:4</w:t>
      </w:r>
      <w:r w:rsidRPr="00426666">
        <w:rPr>
          <w:color w:val="4472C4" w:themeColor="accent1"/>
        </w:rPr>
        <w:t>  Whereby are given unto us exceeding great and precious promises: that by these ye might be partakers of the divine nature, having escaped the corruption that is in the world through lust.</w:t>
      </w:r>
      <w:r>
        <w:rPr>
          <w:color w:val="4472C4" w:themeColor="accent1"/>
        </w:rPr>
        <w:t xml:space="preserve"> </w:t>
      </w:r>
      <w:r>
        <w:rPr>
          <w:color w:val="000000" w:themeColor="text1"/>
        </w:rPr>
        <w:t xml:space="preserve">What are some of those promises that we can hold up to defend ourselves against Satan’s wicked darts? </w:t>
      </w:r>
    </w:p>
    <w:p w14:paraId="57D9FAF9" w14:textId="715CD16B" w:rsidR="00047F09" w:rsidRPr="00047F09" w:rsidRDefault="00047F09" w:rsidP="00426666">
      <w:pPr>
        <w:pStyle w:val="ListParagraph"/>
        <w:numPr>
          <w:ilvl w:val="0"/>
          <w:numId w:val="7"/>
        </w:numPr>
        <w:rPr>
          <w:color w:val="4472C4" w:themeColor="accent1"/>
        </w:rPr>
      </w:pPr>
      <w:r>
        <w:rPr>
          <w:color w:val="000000" w:themeColor="text1"/>
        </w:rPr>
        <w:t xml:space="preserve">What did David do to be continually armed against Satan’s attacks in Psalm 119:11? </w:t>
      </w:r>
    </w:p>
    <w:p w14:paraId="0A1DB096" w14:textId="76DB0918" w:rsidR="00765DB9" w:rsidRPr="00047F09" w:rsidRDefault="00047F09" w:rsidP="00047F09">
      <w:pPr>
        <w:pStyle w:val="ListParagraph"/>
        <w:numPr>
          <w:ilvl w:val="0"/>
          <w:numId w:val="7"/>
        </w:numPr>
        <w:rPr>
          <w:color w:val="4472C4" w:themeColor="accent1"/>
        </w:rPr>
      </w:pPr>
      <w:r>
        <w:rPr>
          <w:color w:val="000000" w:themeColor="text1"/>
        </w:rPr>
        <w:t>What size did the disciple’s faith have to be in order for nothing to be impossible to them... even moving mountains?</w:t>
      </w:r>
      <w:r w:rsidRPr="00047F09">
        <w:rPr>
          <w:color w:val="000000" w:themeColor="text1"/>
        </w:rPr>
        <w:t xml:space="preserve"> </w:t>
      </w:r>
      <w:r>
        <w:rPr>
          <w:color w:val="000000" w:themeColor="text1"/>
        </w:rPr>
        <w:t>How would that relate to you being able to have victory over any temptation?</w:t>
      </w:r>
    </w:p>
    <w:sectPr w:rsidR="00765DB9" w:rsidRPr="00047F09" w:rsidSect="00795412">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C5595" w14:textId="77777777" w:rsidR="00714A8A" w:rsidRDefault="00714A8A" w:rsidP="009A1BA2">
      <w:r>
        <w:separator/>
      </w:r>
    </w:p>
  </w:endnote>
  <w:endnote w:type="continuationSeparator" w:id="0">
    <w:p w14:paraId="52C5D8B1" w14:textId="77777777" w:rsidR="00714A8A" w:rsidRDefault="00714A8A" w:rsidP="009A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GPMinchoE">
    <w:panose1 w:val="02020900000000000000"/>
    <w:charset w:val="80"/>
    <w:family w:val="roman"/>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23721520"/>
      <w:docPartObj>
        <w:docPartGallery w:val="Page Numbers (Bottom of Page)"/>
        <w:docPartUnique/>
      </w:docPartObj>
    </w:sdtPr>
    <w:sdtEndPr>
      <w:rPr>
        <w:rStyle w:val="PageNumber"/>
      </w:rPr>
    </w:sdtEndPr>
    <w:sdtContent>
      <w:p w14:paraId="2E445EB4" w14:textId="4D050B5E" w:rsidR="009A1BA2" w:rsidRDefault="009A1BA2" w:rsidP="001C32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A94F34" w14:textId="77777777" w:rsidR="009A1BA2" w:rsidRDefault="009A1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54007546"/>
      <w:docPartObj>
        <w:docPartGallery w:val="Page Numbers (Bottom of Page)"/>
        <w:docPartUnique/>
      </w:docPartObj>
    </w:sdtPr>
    <w:sdtEndPr>
      <w:rPr>
        <w:rStyle w:val="PageNumber"/>
      </w:rPr>
    </w:sdtEndPr>
    <w:sdtContent>
      <w:p w14:paraId="3D2111B8" w14:textId="2649D4E3" w:rsidR="009A1BA2" w:rsidRDefault="009A1BA2" w:rsidP="001C32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82894F" w14:textId="77777777" w:rsidR="009A1BA2" w:rsidRDefault="009A1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212DD" w14:textId="77777777" w:rsidR="00714A8A" w:rsidRDefault="00714A8A" w:rsidP="009A1BA2">
      <w:r>
        <w:separator/>
      </w:r>
    </w:p>
  </w:footnote>
  <w:footnote w:type="continuationSeparator" w:id="0">
    <w:p w14:paraId="08100C1F" w14:textId="77777777" w:rsidR="00714A8A" w:rsidRDefault="00714A8A" w:rsidP="009A1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D053F"/>
    <w:multiLevelType w:val="hybridMultilevel"/>
    <w:tmpl w:val="4AF4E7A0"/>
    <w:lvl w:ilvl="0" w:tplc="9FD66850">
      <w:start w:val="1"/>
      <w:numFmt w:val="upperRoman"/>
      <w:lvlText w:val="%1."/>
      <w:lvlJc w:val="left"/>
      <w:pPr>
        <w:ind w:left="1080" w:hanging="720"/>
      </w:pPr>
      <w:rPr>
        <w:rFonts w:hint="default"/>
        <w:b/>
        <w:bCs/>
        <w:color w:val="000000" w:themeColor="text1"/>
      </w:rPr>
    </w:lvl>
    <w:lvl w:ilvl="1" w:tplc="90ACA160">
      <w:start w:val="1"/>
      <w:numFmt w:val="lowerLetter"/>
      <w:lvlText w:val="%2."/>
      <w:lvlJc w:val="left"/>
      <w:pPr>
        <w:ind w:left="1170" w:hanging="360"/>
      </w:pPr>
      <w:rPr>
        <w:b w:val="0"/>
        <w:bCs w:val="0"/>
        <w:color w:val="000000" w:themeColor="text1"/>
      </w:rPr>
    </w:lvl>
    <w:lvl w:ilvl="2" w:tplc="AA24BA56">
      <w:start w:val="1"/>
      <w:numFmt w:val="lowerRoman"/>
      <w:lvlText w:val="%3."/>
      <w:lvlJc w:val="right"/>
      <w:pPr>
        <w:ind w:left="1710" w:hanging="180"/>
      </w:pPr>
      <w:rPr>
        <w:color w:val="000000" w:themeColor="text1"/>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57C8E"/>
    <w:multiLevelType w:val="hybridMultilevel"/>
    <w:tmpl w:val="5492ED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DB95672"/>
    <w:multiLevelType w:val="hybridMultilevel"/>
    <w:tmpl w:val="2D5691C0"/>
    <w:lvl w:ilvl="0" w:tplc="9724B5A8">
      <w:start w:val="1"/>
      <w:numFmt w:val="decimal"/>
      <w:lvlText w:val="%1."/>
      <w:lvlJc w:val="left"/>
      <w:pPr>
        <w:ind w:left="1080" w:hanging="360"/>
      </w:pPr>
      <w:rPr>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40053055"/>
    <w:multiLevelType w:val="hybridMultilevel"/>
    <w:tmpl w:val="F314FB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8FA026D"/>
    <w:multiLevelType w:val="hybridMultilevel"/>
    <w:tmpl w:val="C9E4C310"/>
    <w:lvl w:ilvl="0" w:tplc="E14CDFF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E5B53"/>
    <w:multiLevelType w:val="hybridMultilevel"/>
    <w:tmpl w:val="D6DE9E7C"/>
    <w:lvl w:ilvl="0" w:tplc="9724B5A8">
      <w:start w:val="1"/>
      <w:numFmt w:val="decimal"/>
      <w:lvlText w:val="%1."/>
      <w:lvlJc w:val="left"/>
      <w:pPr>
        <w:ind w:left="990" w:hanging="360"/>
      </w:pPr>
      <w:rPr>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79C37BB9"/>
    <w:multiLevelType w:val="hybridMultilevel"/>
    <w:tmpl w:val="5E6A78D0"/>
    <w:lvl w:ilvl="0" w:tplc="90ACA160">
      <w:start w:val="1"/>
      <w:numFmt w:val="lowerLetter"/>
      <w:lvlText w:val="%1."/>
      <w:lvlJc w:val="left"/>
      <w:pPr>
        <w:ind w:left="1170" w:hanging="360"/>
      </w:pPr>
      <w:rPr>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12"/>
    <w:rsid w:val="00001198"/>
    <w:rsid w:val="00047F09"/>
    <w:rsid w:val="00071681"/>
    <w:rsid w:val="00084B17"/>
    <w:rsid w:val="000E1DEF"/>
    <w:rsid w:val="000F0FDF"/>
    <w:rsid w:val="0013722C"/>
    <w:rsid w:val="00235BCF"/>
    <w:rsid w:val="00403B2A"/>
    <w:rsid w:val="00426666"/>
    <w:rsid w:val="00604902"/>
    <w:rsid w:val="00714A8A"/>
    <w:rsid w:val="0074166C"/>
    <w:rsid w:val="0075141B"/>
    <w:rsid w:val="00795412"/>
    <w:rsid w:val="00837C49"/>
    <w:rsid w:val="0085570D"/>
    <w:rsid w:val="00884D6D"/>
    <w:rsid w:val="008D6B96"/>
    <w:rsid w:val="008F6551"/>
    <w:rsid w:val="0096301B"/>
    <w:rsid w:val="00981C37"/>
    <w:rsid w:val="00984A82"/>
    <w:rsid w:val="009A1BA2"/>
    <w:rsid w:val="00A017D5"/>
    <w:rsid w:val="00A839E3"/>
    <w:rsid w:val="00A83F10"/>
    <w:rsid w:val="00A96A6B"/>
    <w:rsid w:val="00B54305"/>
    <w:rsid w:val="00C44815"/>
    <w:rsid w:val="00D03357"/>
    <w:rsid w:val="00D63E13"/>
    <w:rsid w:val="00D9517E"/>
    <w:rsid w:val="00E74E7D"/>
    <w:rsid w:val="00EA486B"/>
    <w:rsid w:val="00F22D88"/>
    <w:rsid w:val="00FA64FE"/>
    <w:rsid w:val="00FD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7859"/>
  <w15:chartTrackingRefBased/>
  <w15:docId w15:val="{DD6906C2-04D0-C54C-AB04-C31EFC40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412"/>
    <w:pPr>
      <w:ind w:left="720"/>
      <w:contextualSpacing/>
    </w:pPr>
  </w:style>
  <w:style w:type="character" w:styleId="Hyperlink">
    <w:name w:val="Hyperlink"/>
    <w:basedOn w:val="DefaultParagraphFont"/>
    <w:uiPriority w:val="99"/>
    <w:unhideWhenUsed/>
    <w:rsid w:val="00FD0F4D"/>
    <w:rPr>
      <w:color w:val="0563C1" w:themeColor="hyperlink"/>
      <w:u w:val="single"/>
    </w:rPr>
  </w:style>
  <w:style w:type="character" w:styleId="UnresolvedMention">
    <w:name w:val="Unresolved Mention"/>
    <w:basedOn w:val="DefaultParagraphFont"/>
    <w:uiPriority w:val="99"/>
    <w:semiHidden/>
    <w:unhideWhenUsed/>
    <w:rsid w:val="00FD0F4D"/>
    <w:rPr>
      <w:color w:val="605E5C"/>
      <w:shd w:val="clear" w:color="auto" w:fill="E1DFDD"/>
    </w:rPr>
  </w:style>
  <w:style w:type="paragraph" w:styleId="NormalWeb">
    <w:name w:val="Normal (Web)"/>
    <w:basedOn w:val="Normal"/>
    <w:uiPriority w:val="99"/>
    <w:semiHidden/>
    <w:unhideWhenUsed/>
    <w:rsid w:val="0013722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54305"/>
    <w:rPr>
      <w:color w:val="954F72" w:themeColor="followedHyperlink"/>
      <w:u w:val="single"/>
    </w:rPr>
  </w:style>
  <w:style w:type="paragraph" w:customStyle="1" w:styleId="Style1">
    <w:name w:val="Style1"/>
    <w:basedOn w:val="Normal"/>
    <w:qFormat/>
    <w:rsid w:val="00984A82"/>
    <w:pPr>
      <w:pBdr>
        <w:top w:val="single" w:sz="48" w:space="1" w:color="FF0000"/>
        <w:left w:val="single" w:sz="48" w:space="4" w:color="FF0000"/>
        <w:bottom w:val="single" w:sz="48" w:space="1" w:color="FF0000"/>
        <w:right w:val="single" w:sz="48" w:space="4" w:color="FF0000"/>
      </w:pBdr>
      <w:jc w:val="center"/>
    </w:pPr>
    <w:rPr>
      <w:rFonts w:ascii="HGPMinchoE" w:eastAsia="HGPMinchoE" w:hAnsi="HGPMinchoE" w:cs="Calibri"/>
      <w:b/>
      <w:bCs/>
      <w:sz w:val="32"/>
      <w:szCs w:val="32"/>
    </w:rPr>
  </w:style>
  <w:style w:type="paragraph" w:styleId="Header">
    <w:name w:val="header"/>
    <w:basedOn w:val="Normal"/>
    <w:link w:val="HeaderChar"/>
    <w:uiPriority w:val="99"/>
    <w:unhideWhenUsed/>
    <w:rsid w:val="009A1BA2"/>
    <w:pPr>
      <w:tabs>
        <w:tab w:val="center" w:pos="4680"/>
        <w:tab w:val="right" w:pos="9360"/>
      </w:tabs>
    </w:pPr>
  </w:style>
  <w:style w:type="character" w:customStyle="1" w:styleId="HeaderChar">
    <w:name w:val="Header Char"/>
    <w:basedOn w:val="DefaultParagraphFont"/>
    <w:link w:val="Header"/>
    <w:uiPriority w:val="99"/>
    <w:rsid w:val="009A1BA2"/>
  </w:style>
  <w:style w:type="paragraph" w:styleId="Footer">
    <w:name w:val="footer"/>
    <w:basedOn w:val="Normal"/>
    <w:link w:val="FooterChar"/>
    <w:uiPriority w:val="99"/>
    <w:unhideWhenUsed/>
    <w:rsid w:val="009A1BA2"/>
    <w:pPr>
      <w:tabs>
        <w:tab w:val="center" w:pos="4680"/>
        <w:tab w:val="right" w:pos="9360"/>
      </w:tabs>
    </w:pPr>
  </w:style>
  <w:style w:type="character" w:customStyle="1" w:styleId="FooterChar">
    <w:name w:val="Footer Char"/>
    <w:basedOn w:val="DefaultParagraphFont"/>
    <w:link w:val="Footer"/>
    <w:uiPriority w:val="99"/>
    <w:rsid w:val="009A1BA2"/>
  </w:style>
  <w:style w:type="character" w:styleId="PageNumber">
    <w:name w:val="page number"/>
    <w:basedOn w:val="DefaultParagraphFont"/>
    <w:uiPriority w:val="99"/>
    <w:semiHidden/>
    <w:unhideWhenUsed/>
    <w:rsid w:val="009A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97037">
      <w:bodyDiv w:val="1"/>
      <w:marLeft w:val="0"/>
      <w:marRight w:val="0"/>
      <w:marTop w:val="0"/>
      <w:marBottom w:val="0"/>
      <w:divBdr>
        <w:top w:val="none" w:sz="0" w:space="0" w:color="auto"/>
        <w:left w:val="none" w:sz="0" w:space="0" w:color="auto"/>
        <w:bottom w:val="none" w:sz="0" w:space="0" w:color="auto"/>
        <w:right w:val="none" w:sz="0" w:space="0" w:color="auto"/>
      </w:divBdr>
    </w:div>
    <w:div w:id="115949186">
      <w:bodyDiv w:val="1"/>
      <w:marLeft w:val="0"/>
      <w:marRight w:val="0"/>
      <w:marTop w:val="0"/>
      <w:marBottom w:val="0"/>
      <w:divBdr>
        <w:top w:val="none" w:sz="0" w:space="0" w:color="auto"/>
        <w:left w:val="none" w:sz="0" w:space="0" w:color="auto"/>
        <w:bottom w:val="none" w:sz="0" w:space="0" w:color="auto"/>
        <w:right w:val="none" w:sz="0" w:space="0" w:color="auto"/>
      </w:divBdr>
    </w:div>
    <w:div w:id="120854329">
      <w:bodyDiv w:val="1"/>
      <w:marLeft w:val="0"/>
      <w:marRight w:val="0"/>
      <w:marTop w:val="0"/>
      <w:marBottom w:val="0"/>
      <w:divBdr>
        <w:top w:val="none" w:sz="0" w:space="0" w:color="auto"/>
        <w:left w:val="none" w:sz="0" w:space="0" w:color="auto"/>
        <w:bottom w:val="none" w:sz="0" w:space="0" w:color="auto"/>
        <w:right w:val="none" w:sz="0" w:space="0" w:color="auto"/>
      </w:divBdr>
    </w:div>
    <w:div w:id="127207582">
      <w:bodyDiv w:val="1"/>
      <w:marLeft w:val="0"/>
      <w:marRight w:val="0"/>
      <w:marTop w:val="0"/>
      <w:marBottom w:val="0"/>
      <w:divBdr>
        <w:top w:val="none" w:sz="0" w:space="0" w:color="auto"/>
        <w:left w:val="none" w:sz="0" w:space="0" w:color="auto"/>
        <w:bottom w:val="none" w:sz="0" w:space="0" w:color="auto"/>
        <w:right w:val="none" w:sz="0" w:space="0" w:color="auto"/>
      </w:divBdr>
    </w:div>
    <w:div w:id="285046809">
      <w:bodyDiv w:val="1"/>
      <w:marLeft w:val="0"/>
      <w:marRight w:val="0"/>
      <w:marTop w:val="0"/>
      <w:marBottom w:val="0"/>
      <w:divBdr>
        <w:top w:val="none" w:sz="0" w:space="0" w:color="auto"/>
        <w:left w:val="none" w:sz="0" w:space="0" w:color="auto"/>
        <w:bottom w:val="none" w:sz="0" w:space="0" w:color="auto"/>
        <w:right w:val="none" w:sz="0" w:space="0" w:color="auto"/>
      </w:divBdr>
    </w:div>
    <w:div w:id="372845177">
      <w:bodyDiv w:val="1"/>
      <w:marLeft w:val="0"/>
      <w:marRight w:val="0"/>
      <w:marTop w:val="0"/>
      <w:marBottom w:val="0"/>
      <w:divBdr>
        <w:top w:val="none" w:sz="0" w:space="0" w:color="auto"/>
        <w:left w:val="none" w:sz="0" w:space="0" w:color="auto"/>
        <w:bottom w:val="none" w:sz="0" w:space="0" w:color="auto"/>
        <w:right w:val="none" w:sz="0" w:space="0" w:color="auto"/>
      </w:divBdr>
    </w:div>
    <w:div w:id="415907362">
      <w:bodyDiv w:val="1"/>
      <w:marLeft w:val="0"/>
      <w:marRight w:val="0"/>
      <w:marTop w:val="0"/>
      <w:marBottom w:val="0"/>
      <w:divBdr>
        <w:top w:val="none" w:sz="0" w:space="0" w:color="auto"/>
        <w:left w:val="none" w:sz="0" w:space="0" w:color="auto"/>
        <w:bottom w:val="none" w:sz="0" w:space="0" w:color="auto"/>
        <w:right w:val="none" w:sz="0" w:space="0" w:color="auto"/>
      </w:divBdr>
    </w:div>
    <w:div w:id="438916628">
      <w:bodyDiv w:val="1"/>
      <w:marLeft w:val="0"/>
      <w:marRight w:val="0"/>
      <w:marTop w:val="0"/>
      <w:marBottom w:val="0"/>
      <w:divBdr>
        <w:top w:val="none" w:sz="0" w:space="0" w:color="auto"/>
        <w:left w:val="none" w:sz="0" w:space="0" w:color="auto"/>
        <w:bottom w:val="none" w:sz="0" w:space="0" w:color="auto"/>
        <w:right w:val="none" w:sz="0" w:space="0" w:color="auto"/>
      </w:divBdr>
    </w:div>
    <w:div w:id="651642660">
      <w:bodyDiv w:val="1"/>
      <w:marLeft w:val="0"/>
      <w:marRight w:val="0"/>
      <w:marTop w:val="0"/>
      <w:marBottom w:val="0"/>
      <w:divBdr>
        <w:top w:val="none" w:sz="0" w:space="0" w:color="auto"/>
        <w:left w:val="none" w:sz="0" w:space="0" w:color="auto"/>
        <w:bottom w:val="none" w:sz="0" w:space="0" w:color="auto"/>
        <w:right w:val="none" w:sz="0" w:space="0" w:color="auto"/>
      </w:divBdr>
    </w:div>
    <w:div w:id="657004875">
      <w:bodyDiv w:val="1"/>
      <w:marLeft w:val="0"/>
      <w:marRight w:val="0"/>
      <w:marTop w:val="0"/>
      <w:marBottom w:val="0"/>
      <w:divBdr>
        <w:top w:val="none" w:sz="0" w:space="0" w:color="auto"/>
        <w:left w:val="none" w:sz="0" w:space="0" w:color="auto"/>
        <w:bottom w:val="none" w:sz="0" w:space="0" w:color="auto"/>
        <w:right w:val="none" w:sz="0" w:space="0" w:color="auto"/>
      </w:divBdr>
    </w:div>
    <w:div w:id="675425187">
      <w:bodyDiv w:val="1"/>
      <w:marLeft w:val="0"/>
      <w:marRight w:val="0"/>
      <w:marTop w:val="0"/>
      <w:marBottom w:val="0"/>
      <w:divBdr>
        <w:top w:val="none" w:sz="0" w:space="0" w:color="auto"/>
        <w:left w:val="none" w:sz="0" w:space="0" w:color="auto"/>
        <w:bottom w:val="none" w:sz="0" w:space="0" w:color="auto"/>
        <w:right w:val="none" w:sz="0" w:space="0" w:color="auto"/>
      </w:divBdr>
    </w:div>
    <w:div w:id="720136682">
      <w:bodyDiv w:val="1"/>
      <w:marLeft w:val="0"/>
      <w:marRight w:val="0"/>
      <w:marTop w:val="0"/>
      <w:marBottom w:val="0"/>
      <w:divBdr>
        <w:top w:val="none" w:sz="0" w:space="0" w:color="auto"/>
        <w:left w:val="none" w:sz="0" w:space="0" w:color="auto"/>
        <w:bottom w:val="none" w:sz="0" w:space="0" w:color="auto"/>
        <w:right w:val="none" w:sz="0" w:space="0" w:color="auto"/>
      </w:divBdr>
    </w:div>
    <w:div w:id="761219810">
      <w:bodyDiv w:val="1"/>
      <w:marLeft w:val="0"/>
      <w:marRight w:val="0"/>
      <w:marTop w:val="0"/>
      <w:marBottom w:val="0"/>
      <w:divBdr>
        <w:top w:val="none" w:sz="0" w:space="0" w:color="auto"/>
        <w:left w:val="none" w:sz="0" w:space="0" w:color="auto"/>
        <w:bottom w:val="none" w:sz="0" w:space="0" w:color="auto"/>
        <w:right w:val="none" w:sz="0" w:space="0" w:color="auto"/>
      </w:divBdr>
    </w:div>
    <w:div w:id="819620535">
      <w:bodyDiv w:val="1"/>
      <w:marLeft w:val="0"/>
      <w:marRight w:val="0"/>
      <w:marTop w:val="0"/>
      <w:marBottom w:val="0"/>
      <w:divBdr>
        <w:top w:val="none" w:sz="0" w:space="0" w:color="auto"/>
        <w:left w:val="none" w:sz="0" w:space="0" w:color="auto"/>
        <w:bottom w:val="none" w:sz="0" w:space="0" w:color="auto"/>
        <w:right w:val="none" w:sz="0" w:space="0" w:color="auto"/>
      </w:divBdr>
    </w:div>
    <w:div w:id="828595916">
      <w:bodyDiv w:val="1"/>
      <w:marLeft w:val="0"/>
      <w:marRight w:val="0"/>
      <w:marTop w:val="0"/>
      <w:marBottom w:val="0"/>
      <w:divBdr>
        <w:top w:val="none" w:sz="0" w:space="0" w:color="auto"/>
        <w:left w:val="none" w:sz="0" w:space="0" w:color="auto"/>
        <w:bottom w:val="none" w:sz="0" w:space="0" w:color="auto"/>
        <w:right w:val="none" w:sz="0" w:space="0" w:color="auto"/>
      </w:divBdr>
    </w:div>
    <w:div w:id="888346053">
      <w:bodyDiv w:val="1"/>
      <w:marLeft w:val="0"/>
      <w:marRight w:val="0"/>
      <w:marTop w:val="0"/>
      <w:marBottom w:val="0"/>
      <w:divBdr>
        <w:top w:val="none" w:sz="0" w:space="0" w:color="auto"/>
        <w:left w:val="none" w:sz="0" w:space="0" w:color="auto"/>
        <w:bottom w:val="none" w:sz="0" w:space="0" w:color="auto"/>
        <w:right w:val="none" w:sz="0" w:space="0" w:color="auto"/>
      </w:divBdr>
    </w:div>
    <w:div w:id="936252790">
      <w:bodyDiv w:val="1"/>
      <w:marLeft w:val="0"/>
      <w:marRight w:val="0"/>
      <w:marTop w:val="0"/>
      <w:marBottom w:val="0"/>
      <w:divBdr>
        <w:top w:val="none" w:sz="0" w:space="0" w:color="auto"/>
        <w:left w:val="none" w:sz="0" w:space="0" w:color="auto"/>
        <w:bottom w:val="none" w:sz="0" w:space="0" w:color="auto"/>
        <w:right w:val="none" w:sz="0" w:space="0" w:color="auto"/>
      </w:divBdr>
    </w:div>
    <w:div w:id="1017732467">
      <w:bodyDiv w:val="1"/>
      <w:marLeft w:val="0"/>
      <w:marRight w:val="0"/>
      <w:marTop w:val="0"/>
      <w:marBottom w:val="0"/>
      <w:divBdr>
        <w:top w:val="none" w:sz="0" w:space="0" w:color="auto"/>
        <w:left w:val="none" w:sz="0" w:space="0" w:color="auto"/>
        <w:bottom w:val="none" w:sz="0" w:space="0" w:color="auto"/>
        <w:right w:val="none" w:sz="0" w:space="0" w:color="auto"/>
      </w:divBdr>
    </w:div>
    <w:div w:id="1097099650">
      <w:bodyDiv w:val="1"/>
      <w:marLeft w:val="0"/>
      <w:marRight w:val="0"/>
      <w:marTop w:val="0"/>
      <w:marBottom w:val="0"/>
      <w:divBdr>
        <w:top w:val="none" w:sz="0" w:space="0" w:color="auto"/>
        <w:left w:val="none" w:sz="0" w:space="0" w:color="auto"/>
        <w:bottom w:val="none" w:sz="0" w:space="0" w:color="auto"/>
        <w:right w:val="none" w:sz="0" w:space="0" w:color="auto"/>
      </w:divBdr>
    </w:div>
    <w:div w:id="1160342495">
      <w:bodyDiv w:val="1"/>
      <w:marLeft w:val="0"/>
      <w:marRight w:val="0"/>
      <w:marTop w:val="0"/>
      <w:marBottom w:val="0"/>
      <w:divBdr>
        <w:top w:val="none" w:sz="0" w:space="0" w:color="auto"/>
        <w:left w:val="none" w:sz="0" w:space="0" w:color="auto"/>
        <w:bottom w:val="none" w:sz="0" w:space="0" w:color="auto"/>
        <w:right w:val="none" w:sz="0" w:space="0" w:color="auto"/>
      </w:divBdr>
    </w:div>
    <w:div w:id="1378159027">
      <w:bodyDiv w:val="1"/>
      <w:marLeft w:val="0"/>
      <w:marRight w:val="0"/>
      <w:marTop w:val="0"/>
      <w:marBottom w:val="0"/>
      <w:divBdr>
        <w:top w:val="none" w:sz="0" w:space="0" w:color="auto"/>
        <w:left w:val="none" w:sz="0" w:space="0" w:color="auto"/>
        <w:bottom w:val="none" w:sz="0" w:space="0" w:color="auto"/>
        <w:right w:val="none" w:sz="0" w:space="0" w:color="auto"/>
      </w:divBdr>
    </w:div>
    <w:div w:id="1440905714">
      <w:bodyDiv w:val="1"/>
      <w:marLeft w:val="0"/>
      <w:marRight w:val="0"/>
      <w:marTop w:val="0"/>
      <w:marBottom w:val="0"/>
      <w:divBdr>
        <w:top w:val="none" w:sz="0" w:space="0" w:color="auto"/>
        <w:left w:val="none" w:sz="0" w:space="0" w:color="auto"/>
        <w:bottom w:val="none" w:sz="0" w:space="0" w:color="auto"/>
        <w:right w:val="none" w:sz="0" w:space="0" w:color="auto"/>
      </w:divBdr>
    </w:div>
    <w:div w:id="1541473541">
      <w:bodyDiv w:val="1"/>
      <w:marLeft w:val="0"/>
      <w:marRight w:val="0"/>
      <w:marTop w:val="0"/>
      <w:marBottom w:val="0"/>
      <w:divBdr>
        <w:top w:val="none" w:sz="0" w:space="0" w:color="auto"/>
        <w:left w:val="none" w:sz="0" w:space="0" w:color="auto"/>
        <w:bottom w:val="none" w:sz="0" w:space="0" w:color="auto"/>
        <w:right w:val="none" w:sz="0" w:space="0" w:color="auto"/>
      </w:divBdr>
    </w:div>
    <w:div w:id="1605577955">
      <w:bodyDiv w:val="1"/>
      <w:marLeft w:val="0"/>
      <w:marRight w:val="0"/>
      <w:marTop w:val="0"/>
      <w:marBottom w:val="0"/>
      <w:divBdr>
        <w:top w:val="none" w:sz="0" w:space="0" w:color="auto"/>
        <w:left w:val="none" w:sz="0" w:space="0" w:color="auto"/>
        <w:bottom w:val="none" w:sz="0" w:space="0" w:color="auto"/>
        <w:right w:val="none" w:sz="0" w:space="0" w:color="auto"/>
      </w:divBdr>
    </w:div>
    <w:div w:id="1641417354">
      <w:bodyDiv w:val="1"/>
      <w:marLeft w:val="0"/>
      <w:marRight w:val="0"/>
      <w:marTop w:val="0"/>
      <w:marBottom w:val="0"/>
      <w:divBdr>
        <w:top w:val="none" w:sz="0" w:space="0" w:color="auto"/>
        <w:left w:val="none" w:sz="0" w:space="0" w:color="auto"/>
        <w:bottom w:val="none" w:sz="0" w:space="0" w:color="auto"/>
        <w:right w:val="none" w:sz="0" w:space="0" w:color="auto"/>
      </w:divBdr>
    </w:div>
    <w:div w:id="1761441701">
      <w:bodyDiv w:val="1"/>
      <w:marLeft w:val="0"/>
      <w:marRight w:val="0"/>
      <w:marTop w:val="0"/>
      <w:marBottom w:val="0"/>
      <w:divBdr>
        <w:top w:val="none" w:sz="0" w:space="0" w:color="auto"/>
        <w:left w:val="none" w:sz="0" w:space="0" w:color="auto"/>
        <w:bottom w:val="none" w:sz="0" w:space="0" w:color="auto"/>
        <w:right w:val="none" w:sz="0" w:space="0" w:color="auto"/>
      </w:divBdr>
    </w:div>
    <w:div w:id="1780490259">
      <w:bodyDiv w:val="1"/>
      <w:marLeft w:val="0"/>
      <w:marRight w:val="0"/>
      <w:marTop w:val="0"/>
      <w:marBottom w:val="0"/>
      <w:divBdr>
        <w:top w:val="none" w:sz="0" w:space="0" w:color="auto"/>
        <w:left w:val="none" w:sz="0" w:space="0" w:color="auto"/>
        <w:bottom w:val="none" w:sz="0" w:space="0" w:color="auto"/>
        <w:right w:val="none" w:sz="0" w:space="0" w:color="auto"/>
      </w:divBdr>
    </w:div>
    <w:div w:id="2028094002">
      <w:bodyDiv w:val="1"/>
      <w:marLeft w:val="0"/>
      <w:marRight w:val="0"/>
      <w:marTop w:val="0"/>
      <w:marBottom w:val="0"/>
      <w:divBdr>
        <w:top w:val="none" w:sz="0" w:space="0" w:color="auto"/>
        <w:left w:val="none" w:sz="0" w:space="0" w:color="auto"/>
        <w:bottom w:val="none" w:sz="0" w:space="0" w:color="auto"/>
        <w:right w:val="none" w:sz="0" w:space="0" w:color="auto"/>
      </w:divBdr>
    </w:div>
    <w:div w:id="2084446436">
      <w:bodyDiv w:val="1"/>
      <w:marLeft w:val="0"/>
      <w:marRight w:val="0"/>
      <w:marTop w:val="0"/>
      <w:marBottom w:val="0"/>
      <w:divBdr>
        <w:top w:val="none" w:sz="0" w:space="0" w:color="auto"/>
        <w:left w:val="none" w:sz="0" w:space="0" w:color="auto"/>
        <w:bottom w:val="none" w:sz="0" w:space="0" w:color="auto"/>
        <w:right w:val="none" w:sz="0" w:space="0" w:color="auto"/>
      </w:divBdr>
    </w:div>
    <w:div w:id="2087148094">
      <w:bodyDiv w:val="1"/>
      <w:marLeft w:val="0"/>
      <w:marRight w:val="0"/>
      <w:marTop w:val="0"/>
      <w:marBottom w:val="0"/>
      <w:divBdr>
        <w:top w:val="none" w:sz="0" w:space="0" w:color="auto"/>
        <w:left w:val="none" w:sz="0" w:space="0" w:color="auto"/>
        <w:bottom w:val="none" w:sz="0" w:space="0" w:color="auto"/>
        <w:right w:val="none" w:sz="0" w:space="0" w:color="auto"/>
      </w:divBdr>
    </w:div>
    <w:div w:id="208957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2020-04-23T23:14:00Z</dcterms:created>
  <dcterms:modified xsi:type="dcterms:W3CDTF">2021-04-20T16:55:00Z</dcterms:modified>
</cp:coreProperties>
</file>