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4266" w14:textId="52D2DC95" w:rsidR="006738EE" w:rsidRPr="00971F14" w:rsidRDefault="00C00847" w:rsidP="00FE27D0">
      <w:pPr>
        <w:jc w:val="center"/>
        <w:rPr>
          <w:rFonts w:asciiTheme="minorHAnsi" w:hAnsiTheme="minorHAnsi" w:cstheme="minorHAnsi"/>
          <w:b/>
          <w:bCs/>
          <w:sz w:val="44"/>
          <w:szCs w:val="44"/>
          <w:u w:val="single"/>
        </w:rPr>
      </w:pPr>
      <w:r w:rsidRPr="00971F14">
        <w:rPr>
          <w:rFonts w:asciiTheme="minorHAnsi" w:hAnsiTheme="minorHAnsi" w:cstheme="minorHAnsi"/>
          <w:b/>
          <w:bCs/>
          <w:sz w:val="44"/>
          <w:szCs w:val="44"/>
          <w:u w:val="single"/>
        </w:rPr>
        <w:t>Praise</w:t>
      </w:r>
    </w:p>
    <w:p w14:paraId="468C2775" w14:textId="6E9F3BD1" w:rsidR="00253334" w:rsidRPr="00971F14" w:rsidRDefault="00366448" w:rsidP="00FE27D0">
      <w:pPr>
        <w:jc w:val="center"/>
        <w:rPr>
          <w:rFonts w:asciiTheme="minorHAnsi" w:hAnsiTheme="minorHAnsi" w:cstheme="minorHAnsi"/>
          <w:i/>
          <w:iCs/>
        </w:rPr>
      </w:pPr>
      <w:r w:rsidRPr="00971F14">
        <w:rPr>
          <w:rFonts w:asciiTheme="minorHAnsi" w:hAnsiTheme="minorHAnsi" w:cstheme="minorHAnsi"/>
          <w:i/>
          <w:iCs/>
        </w:rPr>
        <w:t>Colossians 3:16</w:t>
      </w:r>
      <w:r w:rsidR="00162EF7" w:rsidRPr="00971F14">
        <w:rPr>
          <w:rFonts w:asciiTheme="minorHAnsi" w:hAnsiTheme="minorHAnsi" w:cstheme="minorHAnsi"/>
          <w:i/>
          <w:iCs/>
        </w:rPr>
        <w:t>; Psalm 40:1-3</w:t>
      </w:r>
    </w:p>
    <w:p w14:paraId="0B43E0AB" w14:textId="77777777" w:rsidR="00294F42" w:rsidRPr="00971F14" w:rsidRDefault="00294F42" w:rsidP="00294F42">
      <w:pPr>
        <w:rPr>
          <w:rFonts w:asciiTheme="minorHAnsi" w:hAnsiTheme="minorHAnsi" w:cstheme="minorHAnsi"/>
        </w:rPr>
      </w:pPr>
    </w:p>
    <w:p w14:paraId="34C4DAA9" w14:textId="6BA4A9CD" w:rsidR="00162EF7" w:rsidRPr="00971F14" w:rsidRDefault="00162EF7" w:rsidP="00162EF7">
      <w:pPr>
        <w:rPr>
          <w:rFonts w:asciiTheme="minorHAnsi" w:hAnsiTheme="minorHAnsi" w:cstheme="minorHAnsi"/>
          <w:color w:val="000000"/>
          <w:shd w:val="clear" w:color="auto" w:fill="FFFFFF"/>
        </w:rPr>
      </w:pPr>
      <w:r w:rsidRPr="00971F14">
        <w:rPr>
          <w:rFonts w:asciiTheme="minorHAnsi" w:hAnsiTheme="minorHAnsi" w:cstheme="minorHAnsi"/>
          <w:b/>
          <w:bCs/>
        </w:rPr>
        <w:t>INTRODUCTION</w:t>
      </w:r>
      <w:r w:rsidRPr="00971F14">
        <w:rPr>
          <w:rFonts w:asciiTheme="minorHAnsi" w:hAnsiTheme="minorHAnsi" w:cstheme="minorHAnsi"/>
        </w:rPr>
        <w:t xml:space="preserve">: We are all very familiar with this verse in Colossians chapter three that encourages us in the area of music. </w:t>
      </w:r>
      <w:r w:rsidRPr="00971F14">
        <w:rPr>
          <w:rFonts w:asciiTheme="minorHAnsi" w:hAnsiTheme="minorHAnsi" w:cstheme="minorHAnsi"/>
          <w:color w:val="000000"/>
          <w:shd w:val="clear" w:color="auto" w:fill="FFFFFF"/>
        </w:rPr>
        <w:t>This verse holds more significance though than just another lesson on music. The first half of verse 16 cements this as one of the more foundation truths of the New Testament.</w:t>
      </w:r>
    </w:p>
    <w:p w14:paraId="7F054322" w14:textId="77777777" w:rsidR="00162EF7" w:rsidRPr="00971F14" w:rsidRDefault="00162EF7" w:rsidP="00162EF7">
      <w:pPr>
        <w:rPr>
          <w:rFonts w:asciiTheme="minorHAnsi" w:hAnsiTheme="minorHAnsi" w:cstheme="minorHAnsi"/>
          <w:color w:val="000000"/>
          <w:shd w:val="clear" w:color="auto" w:fill="FFFFFF"/>
        </w:rPr>
      </w:pPr>
    </w:p>
    <w:p w14:paraId="07ED62F8" w14:textId="77777777"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 xml:space="preserve">We would all agree that we need to let the Word of Christ dwell in us richly in all wisdom. </w:t>
      </w:r>
    </w:p>
    <w:p w14:paraId="38FA820F" w14:textId="77777777" w:rsidR="00162EF7"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Richly means to be present enough to make a </w:t>
      </w:r>
      <w:r w:rsidRPr="00453999">
        <w:rPr>
          <w:rFonts w:asciiTheme="minorHAnsi" w:hAnsiTheme="minorHAnsi" w:cstheme="minorHAnsi"/>
          <w:color w:val="FF0000"/>
          <w:shd w:val="clear" w:color="auto" w:fill="FFFFFF"/>
        </w:rPr>
        <w:t>difference</w:t>
      </w:r>
      <w:r w:rsidRPr="00971F14">
        <w:rPr>
          <w:rFonts w:asciiTheme="minorHAnsi" w:hAnsiTheme="minorHAnsi" w:cstheme="minorHAnsi"/>
          <w:color w:val="000000"/>
          <w:shd w:val="clear" w:color="auto" w:fill="FFFFFF"/>
        </w:rPr>
        <w:t xml:space="preserve">, like a dessert that is rich, so sweet and robust that you can taste it. </w:t>
      </w:r>
    </w:p>
    <w:p w14:paraId="37763716" w14:textId="614C79DD" w:rsidR="00453999" w:rsidRDefault="00453999" w:rsidP="00453999">
      <w:pPr>
        <w:pStyle w:val="Style2"/>
        <w:rPr>
          <w:shd w:val="clear" w:color="auto" w:fill="FFFFFF"/>
        </w:rPr>
      </w:pPr>
      <w:r>
        <w:rPr>
          <w:shd w:val="clear" w:color="auto" w:fill="FFFFFF"/>
        </w:rPr>
        <w:t>What does the Word dwelling in us richly look like practically?</w:t>
      </w:r>
    </w:p>
    <w:p w14:paraId="1638F916" w14:textId="3BAE0C35" w:rsidR="00453999" w:rsidRPr="00453999" w:rsidRDefault="00453999" w:rsidP="00453999">
      <w:pPr>
        <w:pStyle w:val="Style2"/>
        <w:rPr>
          <w:shd w:val="clear" w:color="auto" w:fill="FFFFFF"/>
        </w:rPr>
      </w:pPr>
      <w:r>
        <w:rPr>
          <w:shd w:val="clear" w:color="auto" w:fill="FFFFFF"/>
        </w:rPr>
        <w:t>__________________________________________________________________________________________________________________________________________________________________________</w:t>
      </w:r>
      <w:r w:rsidR="00807098">
        <w:rPr>
          <w:shd w:val="clear" w:color="auto" w:fill="FFFFFF"/>
        </w:rPr>
        <w:t>____________</w:t>
      </w:r>
    </w:p>
    <w:p w14:paraId="7D5C5B9A" w14:textId="77777777" w:rsidR="00162EF7" w:rsidRPr="00890B66" w:rsidRDefault="00162EF7" w:rsidP="00890B66">
      <w:pPr>
        <w:pStyle w:val="ListParagraph"/>
        <w:numPr>
          <w:ilvl w:val="1"/>
          <w:numId w:val="8"/>
        </w:numPr>
        <w:rPr>
          <w:rFonts w:asciiTheme="minorHAnsi" w:hAnsiTheme="minorHAnsi" w:cstheme="minorHAnsi"/>
          <w:color w:val="808080" w:themeColor="background1" w:themeShade="80"/>
          <w:shd w:val="clear" w:color="auto" w:fill="FFFFFF"/>
        </w:rPr>
      </w:pPr>
      <w:r w:rsidRPr="00890B66">
        <w:rPr>
          <w:rFonts w:asciiTheme="minorHAnsi" w:hAnsiTheme="minorHAnsi" w:cstheme="minorHAnsi"/>
          <w:color w:val="808080" w:themeColor="background1" w:themeShade="80"/>
          <w:shd w:val="clear" w:color="auto" w:fill="FFFFFF"/>
        </w:rPr>
        <w:t xml:space="preserve">What a difference there would be in our church, our homes, and our individual lives if we would all do this very thing. </w:t>
      </w:r>
    </w:p>
    <w:p w14:paraId="5B332133"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how does this happen? </w:t>
      </w:r>
    </w:p>
    <w:p w14:paraId="538D7DEA"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Preaching? Of course. </w:t>
      </w:r>
    </w:p>
    <w:p w14:paraId="7624526C"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Bible teaching? Yes. </w:t>
      </w:r>
    </w:p>
    <w:p w14:paraId="6A7ADFF5"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Scripture reading? Absolutely. </w:t>
      </w:r>
    </w:p>
    <w:p w14:paraId="06EEBB69"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that is not exactly what Paul says here. </w:t>
      </w:r>
    </w:p>
    <w:p w14:paraId="0F9852DC"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The key to a difference making presence of the Word of God in your heart, according to this verse is “…</w:t>
      </w:r>
      <w:r w:rsidRPr="00971F14">
        <w:rPr>
          <w:rFonts w:asciiTheme="minorHAnsi" w:hAnsiTheme="minorHAnsi" w:cstheme="minorHAnsi"/>
          <w:i/>
          <w:iCs/>
          <w:color w:val="000000"/>
          <w:shd w:val="clear" w:color="auto" w:fill="FFFFFF"/>
        </w:rPr>
        <w:t xml:space="preserve">teaching and admonishing one another in psalms and hymns and spiritual songs, </w:t>
      </w:r>
      <w:r w:rsidRPr="00B74700">
        <w:rPr>
          <w:rFonts w:asciiTheme="minorHAnsi" w:hAnsiTheme="minorHAnsi" w:cstheme="minorHAnsi"/>
          <w:i/>
          <w:iCs/>
          <w:color w:val="FF0000"/>
          <w:shd w:val="clear" w:color="auto" w:fill="FFFFFF"/>
        </w:rPr>
        <w:t>singing</w:t>
      </w:r>
      <w:r w:rsidRPr="00971F14">
        <w:rPr>
          <w:rFonts w:asciiTheme="minorHAnsi" w:hAnsiTheme="minorHAnsi" w:cstheme="minorHAnsi"/>
          <w:i/>
          <w:iCs/>
          <w:color w:val="000000"/>
          <w:shd w:val="clear" w:color="auto" w:fill="FFFFFF"/>
        </w:rPr>
        <w:t xml:space="preserve"> with grace in your hearts to the Lord.</w:t>
      </w:r>
      <w:r w:rsidRPr="00971F14">
        <w:rPr>
          <w:rFonts w:asciiTheme="minorHAnsi" w:hAnsiTheme="minorHAnsi" w:cstheme="minorHAnsi"/>
          <w:color w:val="000000"/>
          <w:shd w:val="clear" w:color="auto" w:fill="FFFFFF"/>
        </w:rPr>
        <w:t>”</w:t>
      </w:r>
    </w:p>
    <w:p w14:paraId="61AF7FBC" w14:textId="77777777" w:rsidR="00162EF7" w:rsidRPr="00971F14" w:rsidRDefault="00162EF7" w:rsidP="00162EF7">
      <w:pPr>
        <w:rPr>
          <w:rFonts w:asciiTheme="minorHAnsi" w:hAnsiTheme="minorHAnsi" w:cstheme="minorHAnsi"/>
          <w:color w:val="000000"/>
          <w:shd w:val="clear" w:color="auto" w:fill="FFFFFF"/>
        </w:rPr>
      </w:pPr>
    </w:p>
    <w:p w14:paraId="24C449E2" w14:textId="77777777" w:rsidR="00162EF7" w:rsidRPr="00971F14" w:rsidRDefault="00162EF7" w:rsidP="00162EF7">
      <w:pPr>
        <w:rPr>
          <w:rFonts w:asciiTheme="minorHAnsi" w:hAnsiTheme="minorHAnsi" w:cstheme="minorHAnsi"/>
          <w:color w:val="808080" w:themeColor="background1" w:themeShade="80"/>
          <w:shd w:val="clear" w:color="auto" w:fill="FFFFFF"/>
        </w:rPr>
      </w:pPr>
      <w:r w:rsidRPr="00971F14">
        <w:rPr>
          <w:rFonts w:asciiTheme="minorHAnsi" w:hAnsiTheme="minorHAnsi" w:cstheme="minorHAnsi"/>
          <w:color w:val="808080" w:themeColor="background1" w:themeShade="80"/>
          <w:shd w:val="clear" w:color="auto" w:fill="FFFFFF"/>
        </w:rPr>
        <w:t>(</w:t>
      </w:r>
      <w:r w:rsidRPr="00971F14">
        <w:rPr>
          <w:rFonts w:asciiTheme="minorHAnsi" w:hAnsiTheme="minorHAnsi" w:cstheme="minorHAnsi"/>
          <w:b/>
          <w:bCs/>
          <w:color w:val="808080" w:themeColor="background1" w:themeShade="80"/>
          <w:shd w:val="clear" w:color="auto" w:fill="FFFFFF"/>
        </w:rPr>
        <w:t>Transition</w:t>
      </w:r>
      <w:r w:rsidRPr="00971F14">
        <w:rPr>
          <w:rFonts w:asciiTheme="minorHAnsi" w:hAnsiTheme="minorHAnsi" w:cstheme="minorHAnsi"/>
          <w:color w:val="808080" w:themeColor="background1" w:themeShade="80"/>
          <w:shd w:val="clear" w:color="auto" w:fill="FFFFFF"/>
        </w:rPr>
        <w:t>: There are a few key aspects to this second section of verse 16.)</w:t>
      </w:r>
    </w:p>
    <w:p w14:paraId="19531CE0" w14:textId="77777777" w:rsidR="00162EF7" w:rsidRPr="00971F14" w:rsidRDefault="00162EF7" w:rsidP="00162EF7">
      <w:pPr>
        <w:rPr>
          <w:rFonts w:asciiTheme="minorHAnsi" w:hAnsiTheme="minorHAnsi" w:cstheme="minorHAnsi"/>
          <w:color w:val="000000"/>
          <w:shd w:val="clear" w:color="auto" w:fill="FFFFFF"/>
        </w:rPr>
      </w:pPr>
    </w:p>
    <w:p w14:paraId="24877293" w14:textId="5D6B5737" w:rsidR="00162EF7" w:rsidRPr="00971F14" w:rsidRDefault="00453999" w:rsidP="00162EF7">
      <w:pPr>
        <w:pStyle w:val="ListParagraph"/>
        <w:numPr>
          <w:ilvl w:val="0"/>
          <w:numId w:val="7"/>
        </w:numPr>
        <w:rPr>
          <w:rFonts w:asciiTheme="minorHAnsi" w:hAnsiTheme="minorHAnsi" w:cstheme="minorHAnsi"/>
          <w:b/>
          <w:bCs/>
          <w:color w:val="000000"/>
          <w:shd w:val="clear" w:color="auto" w:fill="FFFFFF"/>
        </w:rPr>
      </w:pPr>
      <w:r>
        <w:rPr>
          <w:rFonts w:asciiTheme="minorHAnsi" w:hAnsiTheme="minorHAnsi" w:cstheme="minorHAnsi"/>
          <w:b/>
          <w:bCs/>
          <w:color w:val="000000"/>
          <w:shd w:val="clear" w:color="auto" w:fill="FFFFFF"/>
        </w:rPr>
        <w:t>T</w:t>
      </w:r>
      <w:r w:rsidR="00162EF7" w:rsidRPr="00971F14">
        <w:rPr>
          <w:rFonts w:asciiTheme="minorHAnsi" w:hAnsiTheme="minorHAnsi" w:cstheme="minorHAnsi"/>
          <w:b/>
          <w:bCs/>
          <w:color w:val="000000"/>
          <w:shd w:val="clear" w:color="auto" w:fill="FFFFFF"/>
        </w:rPr>
        <w:t xml:space="preserve">eaching and admonishing </w:t>
      </w:r>
      <w:proofErr w:type="gramStart"/>
      <w:r w:rsidR="00162EF7" w:rsidRPr="00971F14">
        <w:rPr>
          <w:rFonts w:asciiTheme="minorHAnsi" w:hAnsiTheme="minorHAnsi" w:cstheme="minorHAnsi"/>
          <w:b/>
          <w:bCs/>
          <w:color w:val="000000"/>
          <w:shd w:val="clear" w:color="auto" w:fill="FFFFFF"/>
        </w:rPr>
        <w:t>is</w:t>
      </w:r>
      <w:proofErr w:type="gramEnd"/>
      <w:r w:rsidR="00162EF7" w:rsidRPr="00971F14">
        <w:rPr>
          <w:rFonts w:asciiTheme="minorHAnsi" w:hAnsiTheme="minorHAnsi" w:cstheme="minorHAnsi"/>
          <w:b/>
          <w:bCs/>
          <w:color w:val="000000"/>
          <w:shd w:val="clear" w:color="auto" w:fill="FFFFFF"/>
        </w:rPr>
        <w:t xml:space="preserve"> to take place in </w:t>
      </w:r>
      <w:r w:rsidR="00162EF7" w:rsidRPr="00971F14">
        <w:rPr>
          <w:rFonts w:asciiTheme="minorHAnsi" w:hAnsiTheme="minorHAnsi" w:cstheme="minorHAnsi"/>
          <w:b/>
          <w:bCs/>
          <w:i/>
          <w:iCs/>
          <w:color w:val="000000"/>
          <w:shd w:val="clear" w:color="auto" w:fill="FFFFFF"/>
        </w:rPr>
        <w:t>song</w:t>
      </w:r>
      <w:r w:rsidR="00162EF7" w:rsidRPr="00971F14">
        <w:rPr>
          <w:rFonts w:asciiTheme="minorHAnsi" w:hAnsiTheme="minorHAnsi" w:cstheme="minorHAnsi"/>
          <w:b/>
          <w:bCs/>
          <w:color w:val="000000"/>
          <w:shd w:val="clear" w:color="auto" w:fill="FFFFFF"/>
        </w:rPr>
        <w:t xml:space="preserve">. </w:t>
      </w:r>
    </w:p>
    <w:p w14:paraId="7B4349E4"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The point of this lesson is not to study exactly what Psalms, hymns, and spiritual songs are, but suffice it to say that we are to be singing songs based on Scripture, </w:t>
      </w:r>
      <w:r w:rsidRPr="00B74700">
        <w:rPr>
          <w:rFonts w:asciiTheme="minorHAnsi" w:hAnsiTheme="minorHAnsi" w:cstheme="minorHAnsi"/>
          <w:color w:val="FF0000"/>
          <w:shd w:val="clear" w:color="auto" w:fill="FFFFFF"/>
        </w:rPr>
        <w:t>doctrine</w:t>
      </w:r>
      <w:r w:rsidRPr="00971F14">
        <w:rPr>
          <w:rFonts w:asciiTheme="minorHAnsi" w:hAnsiTheme="minorHAnsi" w:cstheme="minorHAnsi"/>
          <w:color w:val="000000"/>
          <w:shd w:val="clear" w:color="auto" w:fill="FFFFFF"/>
        </w:rPr>
        <w:t xml:space="preserve">, and truth. </w:t>
      </w:r>
    </w:p>
    <w:p w14:paraId="5F769D86"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why singing? </w:t>
      </w:r>
    </w:p>
    <w:p w14:paraId="6485F485"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Music affects our emotions, and though emotions can sometimes be over emphasized, they do help create a pathway directly to our heart. </w:t>
      </w:r>
    </w:p>
    <w:p w14:paraId="0202802A"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Also, music helps put truth to </w:t>
      </w:r>
      <w:r w:rsidRPr="00B74700">
        <w:rPr>
          <w:rFonts w:asciiTheme="minorHAnsi" w:hAnsiTheme="minorHAnsi" w:cstheme="minorHAnsi"/>
          <w:color w:val="FF0000"/>
          <w:shd w:val="clear" w:color="auto" w:fill="FFFFFF"/>
        </w:rPr>
        <w:t>memory</w:t>
      </w:r>
      <w:r w:rsidRPr="00971F14">
        <w:rPr>
          <w:rFonts w:asciiTheme="minorHAnsi" w:hAnsiTheme="minorHAnsi" w:cstheme="minorHAnsi"/>
          <w:color w:val="000000"/>
          <w:shd w:val="clear" w:color="auto" w:fill="FFFFFF"/>
        </w:rPr>
        <w:t xml:space="preserve">. </w:t>
      </w:r>
    </w:p>
    <w:p w14:paraId="34FB89AD" w14:textId="77777777" w:rsidR="00162EF7" w:rsidRPr="00971F14"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are not convinced that this is important, consider the children of Israel. </w:t>
      </w:r>
    </w:p>
    <w:p w14:paraId="30DD7117" w14:textId="77777777" w:rsidR="00162EF7"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could sum up all of their errors into one, I would submit to you that it was </w:t>
      </w:r>
      <w:r w:rsidRPr="00B74700">
        <w:rPr>
          <w:rFonts w:asciiTheme="minorHAnsi" w:hAnsiTheme="minorHAnsi" w:cstheme="minorHAnsi"/>
          <w:color w:val="FF0000"/>
          <w:shd w:val="clear" w:color="auto" w:fill="FFFFFF"/>
        </w:rPr>
        <w:t>forgetfulness</w:t>
      </w:r>
      <w:r w:rsidRPr="00971F14">
        <w:rPr>
          <w:rFonts w:asciiTheme="minorHAnsi" w:hAnsiTheme="minorHAnsi" w:cstheme="minorHAnsi"/>
          <w:i/>
          <w:iCs/>
          <w:color w:val="000000"/>
          <w:shd w:val="clear" w:color="auto" w:fill="FFFFFF"/>
        </w:rPr>
        <w:t>.</w:t>
      </w:r>
      <w:r w:rsidRPr="00971F14">
        <w:rPr>
          <w:rFonts w:asciiTheme="minorHAnsi" w:hAnsiTheme="minorHAnsi" w:cstheme="minorHAnsi"/>
          <w:color w:val="000000"/>
          <w:shd w:val="clear" w:color="auto" w:fill="FFFFFF"/>
        </w:rPr>
        <w:t xml:space="preserve"> </w:t>
      </w:r>
    </w:p>
    <w:p w14:paraId="1CCA1C6D" w14:textId="77777777" w:rsidR="00807098" w:rsidRPr="00971F14" w:rsidRDefault="00807098" w:rsidP="00807098">
      <w:pPr>
        <w:pStyle w:val="ListParagraph"/>
        <w:ind w:left="2880"/>
        <w:rPr>
          <w:rFonts w:asciiTheme="minorHAnsi" w:hAnsiTheme="minorHAnsi" w:cstheme="minorHAnsi"/>
          <w:color w:val="000000"/>
          <w:shd w:val="clear" w:color="auto" w:fill="FFFFFF"/>
        </w:rPr>
      </w:pPr>
    </w:p>
    <w:p w14:paraId="3A485586" w14:textId="77777777" w:rsidR="00162EF7" w:rsidRPr="00971F14"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lastRenderedPageBreak/>
        <w:t xml:space="preserve">I do not think it is a coincidence that in Deuteronomy 31, Moses tells them to memorize a </w:t>
      </w:r>
      <w:r w:rsidRPr="00971F14">
        <w:rPr>
          <w:rFonts w:asciiTheme="minorHAnsi" w:hAnsiTheme="minorHAnsi" w:cstheme="minorHAnsi"/>
          <w:i/>
          <w:iCs/>
          <w:color w:val="000000"/>
          <w:shd w:val="clear" w:color="auto" w:fill="FFFFFF"/>
        </w:rPr>
        <w:t>song</w:t>
      </w:r>
      <w:r w:rsidRPr="00971F14">
        <w:rPr>
          <w:rFonts w:asciiTheme="minorHAnsi" w:hAnsiTheme="minorHAnsi" w:cstheme="minorHAnsi"/>
          <w:color w:val="000000"/>
          <w:shd w:val="clear" w:color="auto" w:fill="FFFFFF"/>
        </w:rPr>
        <w:t xml:space="preserve">. </w:t>
      </w:r>
    </w:p>
    <w:p w14:paraId="0405CB2D" w14:textId="77777777" w:rsidR="00162EF7" w:rsidRPr="00890B66" w:rsidRDefault="00162EF7" w:rsidP="00890B66">
      <w:pPr>
        <w:pStyle w:val="ListParagraph"/>
        <w:numPr>
          <w:ilvl w:val="3"/>
          <w:numId w:val="9"/>
        </w:numPr>
        <w:rPr>
          <w:rFonts w:asciiTheme="minorHAnsi" w:hAnsiTheme="minorHAnsi" w:cstheme="minorHAnsi"/>
          <w:color w:val="808080" w:themeColor="background1" w:themeShade="80"/>
          <w:shd w:val="clear" w:color="auto" w:fill="FFFFFF"/>
        </w:rPr>
      </w:pPr>
      <w:r w:rsidRPr="00890B66">
        <w:rPr>
          <w:rFonts w:asciiTheme="minorHAnsi" w:hAnsiTheme="minorHAnsi" w:cstheme="minorHAnsi"/>
          <w:color w:val="808080" w:themeColor="background1" w:themeShade="80"/>
          <w:shd w:val="clear" w:color="auto" w:fill="FFFFFF"/>
        </w:rPr>
        <w:t>Singing Bible Truth is effective for understanding and retention.</w:t>
      </w:r>
    </w:p>
    <w:p w14:paraId="6D503A7D" w14:textId="77777777" w:rsidR="00162EF7" w:rsidRPr="00971F14" w:rsidRDefault="00162EF7" w:rsidP="00162EF7">
      <w:pPr>
        <w:pStyle w:val="ListParagraph"/>
        <w:ind w:left="2880"/>
        <w:rPr>
          <w:rFonts w:asciiTheme="minorHAnsi" w:hAnsiTheme="minorHAnsi" w:cstheme="minorHAnsi"/>
          <w:color w:val="000000"/>
          <w:shd w:val="clear" w:color="auto" w:fill="FFFFFF"/>
        </w:rPr>
      </w:pPr>
    </w:p>
    <w:p w14:paraId="39E0AFA4" w14:textId="71EB793E"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Paul says that we are to sing with “</w:t>
      </w:r>
      <w:r w:rsidRPr="00971F14">
        <w:rPr>
          <w:rFonts w:asciiTheme="minorHAnsi" w:hAnsiTheme="minorHAnsi" w:cstheme="minorHAnsi"/>
          <w:b/>
          <w:bCs/>
          <w:i/>
          <w:iCs/>
          <w:color w:val="000000"/>
          <w:shd w:val="clear" w:color="auto" w:fill="FFFFFF"/>
        </w:rPr>
        <w:t>grace</w:t>
      </w:r>
      <w:r w:rsidRPr="00971F14">
        <w:rPr>
          <w:rFonts w:asciiTheme="minorHAnsi" w:hAnsiTheme="minorHAnsi" w:cstheme="minorHAnsi"/>
          <w:b/>
          <w:bCs/>
          <w:color w:val="000000"/>
          <w:shd w:val="clear" w:color="auto" w:fill="FFFFFF"/>
        </w:rPr>
        <w:t xml:space="preserve">,” which means thanks and </w:t>
      </w:r>
      <w:r w:rsidRPr="00B74700">
        <w:rPr>
          <w:rFonts w:asciiTheme="minorHAnsi" w:hAnsiTheme="minorHAnsi" w:cstheme="minorHAnsi"/>
          <w:b/>
          <w:bCs/>
          <w:color w:val="FF0000"/>
          <w:shd w:val="clear" w:color="auto" w:fill="FFFFFF"/>
        </w:rPr>
        <w:t>joy</w:t>
      </w:r>
      <w:r w:rsidRPr="00971F14">
        <w:rPr>
          <w:rFonts w:asciiTheme="minorHAnsi" w:hAnsiTheme="minorHAnsi" w:cstheme="minorHAnsi"/>
          <w:b/>
          <w:bCs/>
          <w:color w:val="000000"/>
          <w:shd w:val="clear" w:color="auto" w:fill="FFFFFF"/>
        </w:rPr>
        <w:t xml:space="preserve">. </w:t>
      </w:r>
    </w:p>
    <w:p w14:paraId="7BBF0582"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These are both expressions that should naturally flow out of a child of God. </w:t>
      </w:r>
    </w:p>
    <w:p w14:paraId="6A4351BF"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This is speaking of how we communicate truth in song. </w:t>
      </w:r>
    </w:p>
    <w:p w14:paraId="33A4009A"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are to use singing as a way to teach and admonish this, then we are to do so </w:t>
      </w:r>
      <w:r w:rsidRPr="00B74700">
        <w:rPr>
          <w:rFonts w:asciiTheme="minorHAnsi" w:hAnsiTheme="minorHAnsi" w:cstheme="minorHAnsi"/>
          <w:color w:val="FF0000"/>
          <w:shd w:val="clear" w:color="auto" w:fill="FFFFFF"/>
        </w:rPr>
        <w:t>passionately</w:t>
      </w:r>
      <w:r w:rsidRPr="00971F14">
        <w:rPr>
          <w:rFonts w:asciiTheme="minorHAnsi" w:hAnsiTheme="minorHAnsi" w:cstheme="minorHAnsi"/>
          <w:color w:val="000000"/>
          <w:shd w:val="clear" w:color="auto" w:fill="FFFFFF"/>
        </w:rPr>
        <w:t xml:space="preserve">. </w:t>
      </w:r>
    </w:p>
    <w:p w14:paraId="35B7E338"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Here is a good question to ask yourself: Does </w:t>
      </w:r>
      <w:r w:rsidRPr="00971F14">
        <w:rPr>
          <w:rFonts w:asciiTheme="minorHAnsi" w:hAnsiTheme="minorHAnsi" w:cstheme="minorHAnsi"/>
          <w:i/>
          <w:iCs/>
          <w:color w:val="000000"/>
          <w:shd w:val="clear" w:color="auto" w:fill="FFFFFF"/>
        </w:rPr>
        <w:t>how</w:t>
      </w:r>
      <w:r w:rsidRPr="00971F14">
        <w:rPr>
          <w:rFonts w:asciiTheme="minorHAnsi" w:hAnsiTheme="minorHAnsi" w:cstheme="minorHAnsi"/>
          <w:color w:val="000000"/>
          <w:shd w:val="clear" w:color="auto" w:fill="FFFFFF"/>
        </w:rPr>
        <w:t xml:space="preserve"> you are singing convince people that </w:t>
      </w:r>
      <w:r w:rsidRPr="00971F14">
        <w:rPr>
          <w:rFonts w:asciiTheme="minorHAnsi" w:hAnsiTheme="minorHAnsi" w:cstheme="minorHAnsi"/>
          <w:i/>
          <w:iCs/>
          <w:color w:val="000000"/>
          <w:shd w:val="clear" w:color="auto" w:fill="FFFFFF"/>
        </w:rPr>
        <w:t>what</w:t>
      </w:r>
      <w:r w:rsidRPr="00971F14">
        <w:rPr>
          <w:rFonts w:asciiTheme="minorHAnsi" w:hAnsiTheme="minorHAnsi" w:cstheme="minorHAnsi"/>
          <w:color w:val="000000"/>
          <w:shd w:val="clear" w:color="auto" w:fill="FFFFFF"/>
        </w:rPr>
        <w:t xml:space="preserve"> you are singing is true? </w:t>
      </w:r>
    </w:p>
    <w:p w14:paraId="6A94BBED" w14:textId="77777777" w:rsidR="00162EF7"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We all appreciate a teacher that is passionate about what they are teaching in the classroom, and we should be similarly passionate as we admonish one another in song. </w:t>
      </w:r>
    </w:p>
    <w:p w14:paraId="5A273538" w14:textId="17455357" w:rsidR="00B74700" w:rsidRDefault="00B74700" w:rsidP="00B74700">
      <w:pPr>
        <w:pStyle w:val="Style2"/>
        <w:rPr>
          <w:shd w:val="clear" w:color="auto" w:fill="FFFFFF"/>
        </w:rPr>
      </w:pPr>
      <w:r>
        <w:rPr>
          <w:shd w:val="clear" w:color="auto" w:fill="FFFFFF"/>
        </w:rPr>
        <w:t xml:space="preserve">What does </w:t>
      </w:r>
      <w:proofErr w:type="gramStart"/>
      <w:r>
        <w:rPr>
          <w:shd w:val="clear" w:color="auto" w:fill="FFFFFF"/>
        </w:rPr>
        <w:t>singing</w:t>
      </w:r>
      <w:proofErr w:type="gramEnd"/>
      <w:r>
        <w:rPr>
          <w:shd w:val="clear" w:color="auto" w:fill="FFFFFF"/>
        </w:rPr>
        <w:t xml:space="preserve"> with grace, joy, passion, etc. look like and </w:t>
      </w:r>
      <w:r w:rsidRPr="00B74700">
        <w:rPr>
          <w:i/>
          <w:iCs/>
          <w:shd w:val="clear" w:color="auto" w:fill="FFFFFF"/>
        </w:rPr>
        <w:t>not</w:t>
      </w:r>
      <w:r>
        <w:rPr>
          <w:shd w:val="clear" w:color="auto" w:fill="FFFFFF"/>
        </w:rPr>
        <w:t xml:space="preserve"> look like?</w:t>
      </w:r>
    </w:p>
    <w:p w14:paraId="3C0C9FA1" w14:textId="1F46014B" w:rsidR="00B74700" w:rsidRPr="00453999" w:rsidRDefault="00B74700" w:rsidP="00B74700">
      <w:pPr>
        <w:pStyle w:val="Style2"/>
        <w:rPr>
          <w:shd w:val="clear" w:color="auto" w:fill="FFFFFF"/>
        </w:rPr>
      </w:pPr>
      <w:r>
        <w:rPr>
          <w:shd w:val="clear" w:color="auto" w:fill="FFFFFF"/>
        </w:rPr>
        <w:t>__________________________________________________________________________________________________________________________________________________________________________</w:t>
      </w:r>
      <w:r w:rsidR="00807098">
        <w:rPr>
          <w:shd w:val="clear" w:color="auto" w:fill="FFFFFF"/>
        </w:rPr>
        <w:t>____________</w:t>
      </w:r>
    </w:p>
    <w:p w14:paraId="66FA521B" w14:textId="77777777" w:rsidR="00162EF7" w:rsidRPr="00B74700" w:rsidRDefault="00162EF7" w:rsidP="00B74700">
      <w:pPr>
        <w:rPr>
          <w:rFonts w:asciiTheme="minorHAnsi" w:hAnsiTheme="minorHAnsi" w:cstheme="minorHAnsi"/>
          <w:color w:val="000000"/>
          <w:shd w:val="clear" w:color="auto" w:fill="FFFFFF"/>
        </w:rPr>
      </w:pPr>
    </w:p>
    <w:p w14:paraId="2C2CBBF0" w14:textId="22B15CCB"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 xml:space="preserve">The direction of our singing should be </w:t>
      </w:r>
      <w:r w:rsidRPr="00971F14">
        <w:rPr>
          <w:rFonts w:asciiTheme="minorHAnsi" w:hAnsiTheme="minorHAnsi" w:cstheme="minorHAnsi"/>
          <w:b/>
          <w:bCs/>
          <w:i/>
          <w:iCs/>
          <w:color w:val="000000"/>
          <w:shd w:val="clear" w:color="auto" w:fill="FFFFFF"/>
        </w:rPr>
        <w:t>“…to the Lord</w:t>
      </w:r>
      <w:r w:rsidRPr="00971F14">
        <w:rPr>
          <w:rFonts w:asciiTheme="minorHAnsi" w:hAnsiTheme="minorHAnsi" w:cstheme="minorHAnsi"/>
          <w:b/>
          <w:bCs/>
          <w:color w:val="000000"/>
          <w:shd w:val="clear" w:color="auto" w:fill="FFFFFF"/>
        </w:rPr>
        <w:t xml:space="preserve">.” </w:t>
      </w:r>
    </w:p>
    <w:p w14:paraId="4B32AFC4"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Though this verse is about teaching one another, we are to sing </w:t>
      </w:r>
      <w:r w:rsidRPr="00971F14">
        <w:rPr>
          <w:rFonts w:asciiTheme="minorHAnsi" w:hAnsiTheme="minorHAnsi" w:cstheme="minorHAnsi"/>
          <w:i/>
          <w:iCs/>
          <w:color w:val="000000"/>
          <w:shd w:val="clear" w:color="auto" w:fill="FFFFFF"/>
        </w:rPr>
        <w:t xml:space="preserve">to </w:t>
      </w:r>
      <w:r w:rsidRPr="00B74700">
        <w:rPr>
          <w:rFonts w:asciiTheme="minorHAnsi" w:hAnsiTheme="minorHAnsi" w:cstheme="minorHAnsi"/>
          <w:color w:val="FF0000"/>
          <w:shd w:val="clear" w:color="auto" w:fill="FFFFFF"/>
        </w:rPr>
        <w:t>God</w:t>
      </w:r>
      <w:r w:rsidRPr="00971F14">
        <w:rPr>
          <w:rFonts w:asciiTheme="minorHAnsi" w:hAnsiTheme="minorHAnsi" w:cstheme="minorHAnsi"/>
          <w:color w:val="000000"/>
          <w:shd w:val="clear" w:color="auto" w:fill="FFFFFF"/>
        </w:rPr>
        <w:t xml:space="preserve">. </w:t>
      </w:r>
    </w:p>
    <w:p w14:paraId="728DDA47"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Consider </w:t>
      </w:r>
      <w:r w:rsidRPr="00B74700">
        <w:rPr>
          <w:rFonts w:asciiTheme="minorHAnsi" w:hAnsiTheme="minorHAnsi" w:cstheme="minorHAnsi"/>
          <w:b/>
          <w:bCs/>
          <w:color w:val="000000"/>
          <w:shd w:val="clear" w:color="auto" w:fill="FFFFFF"/>
        </w:rPr>
        <w:t>Psalm 40:3</w:t>
      </w:r>
      <w:r w:rsidRPr="00971F14">
        <w:rPr>
          <w:rFonts w:asciiTheme="minorHAnsi" w:hAnsiTheme="minorHAnsi" w:cstheme="minorHAnsi"/>
          <w:color w:val="000000"/>
          <w:shd w:val="clear" w:color="auto" w:fill="FFFFFF"/>
        </w:rPr>
        <w:t>, “</w:t>
      </w:r>
      <w:r w:rsidRPr="00971F14">
        <w:rPr>
          <w:rFonts w:asciiTheme="minorHAnsi" w:hAnsiTheme="minorHAnsi" w:cstheme="minorHAnsi"/>
          <w:i/>
          <w:iCs/>
          <w:color w:val="000000"/>
          <w:shd w:val="clear" w:color="auto" w:fill="FFFFFF"/>
        </w:rPr>
        <w:t>And he hath put a new song in my mouth, even praise unto our God: many shall see it, and fear, and shall trust in the</w:t>
      </w:r>
      <w:r w:rsidRPr="00971F14">
        <w:rPr>
          <w:rStyle w:val="apple-converted-space"/>
          <w:rFonts w:asciiTheme="minorHAnsi" w:hAnsiTheme="minorHAnsi" w:cstheme="minorHAnsi"/>
          <w:i/>
          <w:iCs/>
          <w:color w:val="000000"/>
          <w:shd w:val="clear" w:color="auto" w:fill="FFFFFF"/>
        </w:rPr>
        <w:t> </w:t>
      </w:r>
      <w:r w:rsidRPr="00971F14">
        <w:rPr>
          <w:rStyle w:val="small-caps"/>
          <w:rFonts w:asciiTheme="minorHAnsi" w:hAnsiTheme="minorHAnsi" w:cstheme="minorHAnsi"/>
          <w:i/>
          <w:iCs/>
          <w:color w:val="000000"/>
        </w:rPr>
        <w:t>Lord</w:t>
      </w:r>
      <w:r w:rsidRPr="00971F14">
        <w:rPr>
          <w:rFonts w:asciiTheme="minorHAnsi" w:hAnsiTheme="minorHAnsi" w:cstheme="minorHAnsi"/>
          <w:color w:val="000000"/>
          <w:shd w:val="clear" w:color="auto" w:fill="FFFFFF"/>
        </w:rPr>
        <w:t xml:space="preserve">.” </w:t>
      </w:r>
    </w:p>
    <w:p w14:paraId="46FBBB19"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When we sing to the Father about what He has done in our lives, it will cause others to trust the Lord. </w:t>
      </w:r>
    </w:p>
    <w:p w14:paraId="424577BD"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In other words, praise is a great </w:t>
      </w:r>
      <w:r w:rsidRPr="00B74700">
        <w:rPr>
          <w:rFonts w:asciiTheme="minorHAnsi" w:hAnsiTheme="minorHAnsi" w:cstheme="minorHAnsi"/>
          <w:color w:val="FF0000"/>
          <w:shd w:val="clear" w:color="auto" w:fill="FFFFFF"/>
        </w:rPr>
        <w:t>teaching</w:t>
      </w:r>
      <w:r w:rsidRPr="00971F14">
        <w:rPr>
          <w:rFonts w:asciiTheme="minorHAnsi" w:hAnsiTheme="minorHAnsi" w:cstheme="minorHAnsi"/>
          <w:color w:val="000000"/>
          <w:shd w:val="clear" w:color="auto" w:fill="FFFFFF"/>
        </w:rPr>
        <w:t xml:space="preserve"> tool.</w:t>
      </w:r>
    </w:p>
    <w:p w14:paraId="7E0F5656" w14:textId="77777777" w:rsidR="00162EF7" w:rsidRPr="00971F14" w:rsidRDefault="00162EF7" w:rsidP="00162EF7">
      <w:pPr>
        <w:pStyle w:val="ListParagraph"/>
        <w:ind w:left="2160"/>
        <w:rPr>
          <w:rFonts w:asciiTheme="minorHAnsi" w:hAnsiTheme="minorHAnsi" w:cstheme="minorHAnsi"/>
          <w:color w:val="000000"/>
          <w:shd w:val="clear" w:color="auto" w:fill="FFFFFF"/>
        </w:rPr>
      </w:pPr>
    </w:p>
    <w:p w14:paraId="2D7028CA" w14:textId="49FEF808" w:rsidR="00162EF7" w:rsidRPr="00971F14" w:rsidRDefault="00453999" w:rsidP="00162EF7">
      <w:pPr>
        <w:pStyle w:val="ListParagraph"/>
        <w:numPr>
          <w:ilvl w:val="0"/>
          <w:numId w:val="7"/>
        </w:numPr>
        <w:rPr>
          <w:rFonts w:asciiTheme="minorHAnsi" w:hAnsiTheme="minorHAnsi" w:cstheme="minorHAnsi"/>
          <w:b/>
          <w:bCs/>
        </w:rPr>
      </w:pPr>
      <w:r>
        <w:rPr>
          <w:rFonts w:asciiTheme="minorHAnsi" w:hAnsiTheme="minorHAnsi" w:cstheme="minorHAnsi"/>
          <w:b/>
          <w:bCs/>
          <w:color w:val="000000"/>
          <w:shd w:val="clear" w:color="auto" w:fill="FFFFFF"/>
        </w:rPr>
        <w:t>A</w:t>
      </w:r>
      <w:r w:rsidR="00162EF7" w:rsidRPr="00971F14">
        <w:rPr>
          <w:rFonts w:asciiTheme="minorHAnsi" w:hAnsiTheme="minorHAnsi" w:cstheme="minorHAnsi"/>
          <w:b/>
          <w:bCs/>
          <w:color w:val="000000"/>
          <w:shd w:val="clear" w:color="auto" w:fill="FFFFFF"/>
        </w:rPr>
        <w:t xml:space="preserve">s we consider this verse, we must also consider its context. </w:t>
      </w:r>
    </w:p>
    <w:p w14:paraId="42D9977D" w14:textId="77777777" w:rsidR="00162EF7" w:rsidRPr="00971F14" w:rsidRDefault="00162EF7" w:rsidP="00162EF7">
      <w:pPr>
        <w:pStyle w:val="ListParagraph"/>
        <w:numPr>
          <w:ilvl w:val="1"/>
          <w:numId w:val="7"/>
        </w:numPr>
        <w:rPr>
          <w:rFonts w:asciiTheme="minorHAnsi" w:hAnsiTheme="minorHAnsi" w:cstheme="minorHAnsi"/>
        </w:rPr>
      </w:pPr>
      <w:r w:rsidRPr="00971F14">
        <w:rPr>
          <w:rFonts w:asciiTheme="minorHAnsi" w:hAnsiTheme="minorHAnsi" w:cstheme="minorHAnsi"/>
          <w:color w:val="000000"/>
          <w:shd w:val="clear" w:color="auto" w:fill="FFFFFF"/>
        </w:rPr>
        <w:t xml:space="preserve">As you read chapter three, you will see truths that will emphatically impact our hearts, our families, and our church: </w:t>
      </w:r>
    </w:p>
    <w:p w14:paraId="3095628A"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Verse 8 says, “</w:t>
      </w:r>
      <w:r w:rsidRPr="00971F14">
        <w:rPr>
          <w:rFonts w:asciiTheme="minorHAnsi" w:hAnsiTheme="minorHAnsi" w:cstheme="minorHAnsi"/>
          <w:i/>
          <w:iCs/>
          <w:color w:val="000000"/>
          <w:shd w:val="clear" w:color="auto" w:fill="FFFFFF"/>
        </w:rPr>
        <w:t>But now ye also put off all these; anger, wrath, malice, blasphemy, filthy communication out of your mouth</w:t>
      </w:r>
      <w:r w:rsidRPr="00971F14">
        <w:rPr>
          <w:rFonts w:asciiTheme="minorHAnsi" w:hAnsiTheme="minorHAnsi" w:cstheme="minorHAnsi"/>
          <w:color w:val="000000"/>
          <w:shd w:val="clear" w:color="auto" w:fill="FFFFFF"/>
        </w:rPr>
        <w:t>.</w:t>
      </w:r>
      <w:r w:rsidRPr="00971F14">
        <w:rPr>
          <w:rFonts w:asciiTheme="minorHAnsi" w:hAnsiTheme="minorHAnsi" w:cstheme="minorHAnsi"/>
        </w:rPr>
        <w:t xml:space="preserve">” </w:t>
      </w:r>
    </w:p>
    <w:p w14:paraId="6DF21096"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Consider verse 12, “</w:t>
      </w:r>
      <w:r w:rsidRPr="00971F14">
        <w:rPr>
          <w:rFonts w:asciiTheme="minorHAnsi" w:hAnsiTheme="minorHAnsi" w:cstheme="minorHAnsi"/>
          <w:i/>
          <w:iCs/>
          <w:color w:val="000000"/>
          <w:shd w:val="clear" w:color="auto" w:fill="FFFFFF"/>
        </w:rPr>
        <w:t>Put on therefore, as the elect of God, holy and beloved, bowels of mercies, kindness, humbleness of mind, meekness, longsuffering</w:t>
      </w:r>
      <w:r w:rsidRPr="00971F14">
        <w:rPr>
          <w:rFonts w:asciiTheme="minorHAnsi" w:hAnsiTheme="minorHAnsi" w:cstheme="minorHAnsi"/>
          <w:color w:val="000000"/>
          <w:shd w:val="clear" w:color="auto" w:fill="FFFFFF"/>
        </w:rPr>
        <w:t>;</w:t>
      </w:r>
      <w:r w:rsidRPr="00971F14">
        <w:rPr>
          <w:rFonts w:asciiTheme="minorHAnsi" w:hAnsiTheme="minorHAnsi" w:cstheme="minorHAnsi"/>
        </w:rPr>
        <w:t xml:space="preserve">” </w:t>
      </w:r>
    </w:p>
    <w:p w14:paraId="7A733D21"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 xml:space="preserve">We also see instruction given to wives, husbands and children. These are all foundational thoughts and ideals, and it is with this same exact emphasis that Paul says that we are to admonish and instruct one another of truth in song. </w:t>
      </w:r>
    </w:p>
    <w:p w14:paraId="31FD17E5" w14:textId="77777777" w:rsidR="00162EF7" w:rsidRPr="00971F14" w:rsidRDefault="00162EF7" w:rsidP="00162EF7">
      <w:pPr>
        <w:pStyle w:val="ListParagraph"/>
        <w:numPr>
          <w:ilvl w:val="1"/>
          <w:numId w:val="7"/>
        </w:numPr>
        <w:rPr>
          <w:rFonts w:asciiTheme="minorHAnsi" w:hAnsiTheme="minorHAnsi" w:cstheme="minorHAnsi"/>
        </w:rPr>
      </w:pPr>
      <w:r w:rsidRPr="00971F14">
        <w:rPr>
          <w:rFonts w:asciiTheme="minorHAnsi" w:hAnsiTheme="minorHAnsi" w:cstheme="minorHAnsi"/>
        </w:rPr>
        <w:t xml:space="preserve">Therefore, singing cannot just be something we half-heartily participate in just as putting off anger and putting on humbleness of mind are not just </w:t>
      </w:r>
      <w:r w:rsidRPr="0084068A">
        <w:rPr>
          <w:rFonts w:asciiTheme="minorHAnsi" w:hAnsiTheme="minorHAnsi" w:cstheme="minorHAnsi"/>
          <w:color w:val="FF0000"/>
        </w:rPr>
        <w:t>voluntary</w:t>
      </w:r>
      <w:r w:rsidRPr="00971F14">
        <w:rPr>
          <w:rFonts w:asciiTheme="minorHAnsi" w:hAnsiTheme="minorHAnsi" w:cstheme="minorHAnsi"/>
        </w:rPr>
        <w:t xml:space="preserve"> suggestions for Christlikeness. The richness of God’s Word dwelling in us hinges upon it.</w:t>
      </w:r>
    </w:p>
    <w:p w14:paraId="558A7E3D" w14:textId="77777777" w:rsidR="00162EF7" w:rsidRPr="00971F14" w:rsidRDefault="00162EF7" w:rsidP="00162EF7">
      <w:pPr>
        <w:rPr>
          <w:rFonts w:asciiTheme="minorHAnsi" w:hAnsiTheme="minorHAnsi" w:cstheme="minorHAnsi"/>
        </w:rPr>
      </w:pPr>
    </w:p>
    <w:p w14:paraId="1FE8AC87" w14:textId="5BAC53B7" w:rsidR="00162EF7" w:rsidRPr="00807098" w:rsidRDefault="00162EF7" w:rsidP="00807098">
      <w:pPr>
        <w:pStyle w:val="MainIdea"/>
        <w:framePr w:wrap="auto" w:vAnchor="margin" w:yAlign="inline"/>
        <w:rPr>
          <w:rFonts w:asciiTheme="minorHAnsi" w:hAnsiTheme="minorHAnsi" w:cstheme="minorHAnsi"/>
          <w:sz w:val="24"/>
          <w:szCs w:val="24"/>
        </w:rPr>
      </w:pPr>
      <w:r w:rsidRPr="00971F14">
        <w:rPr>
          <w:rFonts w:asciiTheme="minorHAnsi" w:hAnsiTheme="minorHAnsi" w:cstheme="minorHAnsi"/>
          <w:b/>
          <w:bCs/>
          <w:sz w:val="24"/>
          <w:szCs w:val="24"/>
        </w:rPr>
        <w:lastRenderedPageBreak/>
        <w:t>MAIN IDEA</w:t>
      </w:r>
      <w:r w:rsidRPr="00971F14">
        <w:rPr>
          <w:rFonts w:asciiTheme="minorHAnsi" w:hAnsiTheme="minorHAnsi" w:cstheme="minorHAnsi"/>
          <w:sz w:val="24"/>
          <w:szCs w:val="24"/>
        </w:rPr>
        <w:t>: As we sing together with all of our hearts to the Lord, we will in turn be filled by foundational truths of the Lord.</w:t>
      </w:r>
    </w:p>
    <w:p w14:paraId="78AFD2AF" w14:textId="77777777" w:rsidR="00807098" w:rsidRDefault="00807098" w:rsidP="00807098">
      <w:pPr>
        <w:pStyle w:val="ListParagraph"/>
        <w:ind w:left="1080"/>
        <w:rPr>
          <w:rFonts w:asciiTheme="minorHAnsi" w:eastAsia="Times New Roman" w:hAnsiTheme="minorHAnsi" w:cstheme="minorHAnsi"/>
          <w:b/>
          <w:bCs/>
        </w:rPr>
      </w:pPr>
    </w:p>
    <w:p w14:paraId="3C2F84AB" w14:textId="10B130F5" w:rsidR="00162EF7" w:rsidRPr="00971F14" w:rsidRDefault="00162EF7" w:rsidP="00162EF7">
      <w:pPr>
        <w:pStyle w:val="ListParagraph"/>
        <w:numPr>
          <w:ilvl w:val="0"/>
          <w:numId w:val="7"/>
        </w:numPr>
        <w:rPr>
          <w:rFonts w:asciiTheme="minorHAnsi" w:eastAsia="Times New Roman" w:hAnsiTheme="minorHAnsi" w:cstheme="minorHAnsi"/>
          <w:b/>
          <w:bCs/>
        </w:rPr>
      </w:pPr>
      <w:r w:rsidRPr="00971F14">
        <w:rPr>
          <w:rFonts w:asciiTheme="minorHAnsi" w:eastAsia="Times New Roman" w:hAnsiTheme="minorHAnsi" w:cstheme="minorHAnsi"/>
          <w:b/>
          <w:bCs/>
        </w:rPr>
        <w:t xml:space="preserve">Consider the Biblical truths in the following songs, and </w:t>
      </w:r>
      <w:r w:rsidRPr="00971F14">
        <w:rPr>
          <w:rFonts w:asciiTheme="minorHAnsi" w:eastAsia="Times New Roman" w:hAnsiTheme="minorHAnsi" w:cstheme="minorHAnsi"/>
          <w:b/>
          <w:bCs/>
          <w:color w:val="2E74B5" w:themeColor="accent5" w:themeShade="BF"/>
        </w:rPr>
        <w:t xml:space="preserve">discuss why these truths are important for us to remember and stand upon. </w:t>
      </w:r>
    </w:p>
    <w:p w14:paraId="060174DB"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It is Well</w:t>
      </w:r>
      <w:r w:rsidRPr="00971F14">
        <w:rPr>
          <w:rFonts w:asciiTheme="minorHAnsi" w:eastAsia="Times New Roman" w:hAnsiTheme="minorHAnsi" w:cstheme="minorHAnsi"/>
        </w:rPr>
        <w:t>: “My sin not in part but the whole, is nailed to the cross, and I bear it no more!”</w:t>
      </w:r>
    </w:p>
    <w:p w14:paraId="00ECBC25"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How Firm a Foundation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When through fiery trials your pathway shall lie</w:t>
      </w:r>
      <w:r w:rsidRPr="00971F14">
        <w:rPr>
          <w:rFonts w:asciiTheme="minorHAnsi" w:eastAsia="Times New Roman" w:hAnsiTheme="minorHAnsi" w:cstheme="minorHAnsi"/>
        </w:rPr>
        <w:t xml:space="preserve">, </w:t>
      </w:r>
      <w:proofErr w:type="gramStart"/>
      <w:r w:rsidRPr="00971F14">
        <w:rPr>
          <w:rFonts w:asciiTheme="minorHAnsi" w:eastAsia="Times New Roman" w:hAnsiTheme="minorHAnsi" w:cstheme="minorHAnsi"/>
          <w:shd w:val="clear" w:color="auto" w:fill="FFFFFF"/>
        </w:rPr>
        <w:t>My</w:t>
      </w:r>
      <w:proofErr w:type="gramEnd"/>
      <w:r w:rsidRPr="00971F14">
        <w:rPr>
          <w:rFonts w:asciiTheme="minorHAnsi" w:eastAsia="Times New Roman" w:hAnsiTheme="minorHAnsi" w:cstheme="minorHAnsi"/>
          <w:shd w:val="clear" w:color="auto" w:fill="FFFFFF"/>
        </w:rPr>
        <w:t xml:space="preserve"> grace, all-sufficient, shall be your supply…”</w:t>
      </w:r>
    </w:p>
    <w:p w14:paraId="14FA8EF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Will Hold Me Fast</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He'll not let my soul be lost; His promises shall last;</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Bought by Him at such a cost, He will hold me fast.”</w:t>
      </w:r>
    </w:p>
    <w:p w14:paraId="6B4B640F"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Follow 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Down in the valley, or upon the mountain steep,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Close beside my Savior will my soul ever keep;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 will lead me safely in the path that He has trod…”</w:t>
      </w:r>
    </w:p>
    <w:p w14:paraId="464A7FFC"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Lives</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I serve a risen Savior,</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He’s in the world today;</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I know that He is living,</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Whatever men may say;</w:t>
      </w:r>
    </w:p>
    <w:p w14:paraId="331CB16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Surely Goodness and Mercy</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Surely goodness and mercy shall follow me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All the days, all the days of my life”</w:t>
      </w:r>
    </w:p>
    <w:p w14:paraId="6ECE8180"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What a Friend We Have in Jesus</w:t>
      </w:r>
      <w:r w:rsidRPr="00971F14">
        <w:rPr>
          <w:rFonts w:asciiTheme="minorHAnsi" w:eastAsia="Times New Roman" w:hAnsiTheme="minorHAnsi" w:cstheme="minorHAnsi"/>
        </w:rPr>
        <w:t>: “Can we find a friend so faithful, Who will all our sorrows share? Jesus knows our every weakness, Take it to the Lord in prayer.”</w:t>
      </w:r>
    </w:p>
    <w:p w14:paraId="034AF77A" w14:textId="108013E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Oh, How He Loves You and Me</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Oh, how He loves you and me.</w:t>
      </w:r>
      <w:r w:rsidRPr="00971F14">
        <w:rPr>
          <w:rFonts w:asciiTheme="minorHAnsi" w:eastAsia="Times New Roman" w:hAnsiTheme="minorHAnsi" w:cstheme="minorHAnsi"/>
        </w:rPr>
        <w:br/>
      </w:r>
      <w:r w:rsidRPr="00971F14">
        <w:rPr>
          <w:rFonts w:asciiTheme="minorHAnsi" w:eastAsia="Times New Roman" w:hAnsiTheme="minorHAnsi" w:cstheme="minorHAnsi"/>
          <w:shd w:val="clear" w:color="auto" w:fill="FFFFFF"/>
        </w:rPr>
        <w:t>He gave His life, what more could He give;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you,</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me</w:t>
      </w:r>
      <w:r w:rsidR="00890B66">
        <w:rPr>
          <w:rFonts w:asciiTheme="minorHAnsi" w:eastAsia="Times New Roman" w:hAnsiTheme="minorHAnsi" w:cstheme="minorHAnsi"/>
          <w:shd w:val="clear" w:color="auto" w:fill="FFFFFF"/>
        </w:rPr>
        <w:t>…</w:t>
      </w:r>
      <w:r w:rsidRPr="00971F14">
        <w:rPr>
          <w:rFonts w:asciiTheme="minorHAnsi" w:eastAsia="Times New Roman" w:hAnsiTheme="minorHAnsi" w:cstheme="minorHAnsi"/>
          <w:shd w:val="clear" w:color="auto" w:fill="FFFFFF"/>
        </w:rPr>
        <w:t>”</w:t>
      </w:r>
    </w:p>
    <w:p w14:paraId="6E04AD0E" w14:textId="77777777" w:rsidR="00162EF7" w:rsidRPr="00971F14" w:rsidRDefault="00162EF7" w:rsidP="00162EF7">
      <w:pPr>
        <w:ind w:firstLine="720"/>
        <w:rPr>
          <w:rFonts w:asciiTheme="minorHAnsi" w:hAnsiTheme="minorHAnsi" w:cstheme="minorHAnsi"/>
        </w:rPr>
      </w:pPr>
    </w:p>
    <w:p w14:paraId="446FD299" w14:textId="77777777" w:rsidR="00162EF7" w:rsidRPr="00971F14" w:rsidRDefault="00162EF7" w:rsidP="00162EF7">
      <w:pPr>
        <w:rPr>
          <w:rFonts w:asciiTheme="minorHAnsi" w:hAnsiTheme="minorHAnsi" w:cstheme="minorHAnsi"/>
        </w:rPr>
      </w:pPr>
      <w:r w:rsidRPr="00971F14">
        <w:rPr>
          <w:rFonts w:asciiTheme="minorHAnsi" w:hAnsiTheme="minorHAnsi" w:cstheme="minorHAnsi"/>
          <w:b/>
          <w:bCs/>
        </w:rPr>
        <w:t>APPLICATION</w:t>
      </w:r>
      <w:r w:rsidRPr="00971F14">
        <w:rPr>
          <w:rFonts w:asciiTheme="minorHAnsi" w:hAnsiTheme="minorHAnsi" w:cstheme="minorHAnsi"/>
          <w:i/>
          <w:iCs/>
        </w:rPr>
        <w:t>: This</w:t>
      </w:r>
      <w:r w:rsidRPr="00971F14">
        <w:rPr>
          <w:rFonts w:asciiTheme="minorHAnsi" w:hAnsiTheme="minorHAnsi" w:cstheme="minorHAnsi"/>
        </w:rPr>
        <w:t xml:space="preserve"> is the Truth that God desires for us to admonish one another with. </w:t>
      </w:r>
      <w:r w:rsidRPr="00890B66">
        <w:rPr>
          <w:rFonts w:asciiTheme="minorHAnsi" w:hAnsiTheme="minorHAnsi" w:cstheme="minorHAnsi"/>
          <w:color w:val="808080" w:themeColor="background1" w:themeShade="80"/>
        </w:rPr>
        <w:t xml:space="preserve">These not just a good ideas or things to try. These are not just words to get excited about. No, we are to stand upon them! </w:t>
      </w:r>
      <w:r w:rsidRPr="00971F14">
        <w:rPr>
          <w:rFonts w:asciiTheme="minorHAnsi" w:hAnsiTheme="minorHAnsi" w:cstheme="minorHAnsi"/>
        </w:rPr>
        <w:t>Sing truth and praise the Lord, and do so passionately—this is how the Word of Christ can begin and continue to dwell in us richly!</w:t>
      </w:r>
    </w:p>
    <w:p w14:paraId="10EF0057"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rPr>
        <w:t xml:space="preserve">Don’t just go through the </w:t>
      </w:r>
      <w:r w:rsidRPr="00971F14">
        <w:rPr>
          <w:rFonts w:asciiTheme="minorHAnsi" w:hAnsiTheme="minorHAnsi" w:cstheme="minorHAnsi"/>
          <w:color w:val="FF0000"/>
        </w:rPr>
        <w:t>motions</w:t>
      </w:r>
      <w:r w:rsidRPr="00971F14">
        <w:rPr>
          <w:rFonts w:asciiTheme="minorHAnsi" w:hAnsiTheme="minorHAnsi" w:cstheme="minorHAnsi"/>
        </w:rPr>
        <w:t xml:space="preserve"> of congregational singing—this is a sacred service that God has created, commanded and compelled you to do.</w:t>
      </w:r>
    </w:p>
    <w:p w14:paraId="3BECCB6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As you have thoughtlessly sung and boringly endured the songs, you have denigrated a sacred element of divine worship.</w:t>
      </w:r>
    </w:p>
    <w:p w14:paraId="0643A79A"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I’m sure it’s not been intentional, but in ignorance.</w:t>
      </w:r>
    </w:p>
    <w:p w14:paraId="6C81847A"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rPr>
        <w:t>Participate in the congregational singing – with heart and mind.</w:t>
      </w:r>
    </w:p>
    <w:p w14:paraId="3FC42BBD"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Work to reflect or think about what you are singing.</w:t>
      </w:r>
    </w:p>
    <w:p w14:paraId="63CECF6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Sing from a heart of sincerity, love and thanksgiving.</w:t>
      </w:r>
    </w:p>
    <w:p w14:paraId="0FF73873"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Sing with passion and gusto.</w:t>
      </w:r>
    </w:p>
    <w:p w14:paraId="1A3D56B1"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Raise a hand in thanksgiving when appropriate.</w:t>
      </w:r>
    </w:p>
    <w:p w14:paraId="3E337FA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Shout Amen when you agree with the truth of a song.</w:t>
      </w:r>
    </w:p>
    <w:p w14:paraId="58B4B162"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color w:val="FF0000"/>
        </w:rPr>
        <w:t>Pray</w:t>
      </w:r>
      <w:r w:rsidRPr="00971F14">
        <w:rPr>
          <w:rFonts w:asciiTheme="minorHAnsi" w:hAnsiTheme="minorHAnsi" w:cstheme="minorHAnsi"/>
        </w:rPr>
        <w:t xml:space="preserve"> for a fresh anointing on our music.</w:t>
      </w:r>
    </w:p>
    <w:p w14:paraId="42755A61" w14:textId="3ACBBAAA" w:rsidR="00294F42" w:rsidRPr="00971F14" w:rsidRDefault="00294F42" w:rsidP="00162EF7">
      <w:pPr>
        <w:rPr>
          <w:rFonts w:asciiTheme="minorHAnsi" w:hAnsiTheme="minorHAnsi" w:cstheme="minorHAnsi"/>
        </w:rPr>
      </w:pPr>
    </w:p>
    <w:sectPr w:rsidR="00294F42" w:rsidRPr="00971F14" w:rsidSect="00807098">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DBA3" w14:textId="77777777" w:rsidR="000D60C4" w:rsidRDefault="000D60C4" w:rsidP="00C00847">
      <w:r>
        <w:separator/>
      </w:r>
    </w:p>
  </w:endnote>
  <w:endnote w:type="continuationSeparator" w:id="0">
    <w:p w14:paraId="796C9EF5" w14:textId="77777777" w:rsidR="000D60C4" w:rsidRDefault="000D60C4"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4336" w14:textId="77777777" w:rsidR="000D60C4" w:rsidRDefault="000D60C4" w:rsidP="00C00847">
      <w:r>
        <w:separator/>
      </w:r>
    </w:p>
  </w:footnote>
  <w:footnote w:type="continuationSeparator" w:id="0">
    <w:p w14:paraId="0063CDD2" w14:textId="77777777" w:rsidR="000D60C4" w:rsidRDefault="000D60C4"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8868" w14:textId="6ADB45EE" w:rsidR="00C00847" w:rsidRDefault="00C00847" w:rsidP="004F23FF">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w:t>
    </w:r>
    <w:r w:rsidR="00823315">
      <w:rPr>
        <w:rFonts w:asciiTheme="minorHAnsi" w:hAnsiTheme="minorHAnsi" w:cstheme="minorHAnsi"/>
        <w:color w:val="808080"/>
        <w:sz w:val="22"/>
        <w:szCs w:val="22"/>
      </w:rPr>
      <w:t xml:space="preserve"> 202</w:t>
    </w:r>
    <w:r w:rsidR="004F23FF">
      <w:rPr>
        <w:rFonts w:asciiTheme="minorHAnsi" w:hAnsiTheme="minorHAnsi" w:cstheme="minorHAnsi"/>
        <w:color w:val="808080"/>
        <w:sz w:val="22"/>
        <w:szCs w:val="22"/>
      </w:rPr>
      <w:t>6</w:t>
    </w:r>
    <w:r w:rsidRPr="00E227CF">
      <w:rPr>
        <w:rFonts w:asciiTheme="minorHAnsi" w:hAnsiTheme="minorHAnsi" w:cstheme="minorHAnsi"/>
        <w:color w:val="808080"/>
        <w:sz w:val="22"/>
        <w:szCs w:val="22"/>
      </w:rPr>
      <w:t xml:space="preserve"> Value Lessons</w:t>
    </w:r>
  </w:p>
  <w:p w14:paraId="379BC7A9" w14:textId="77777777" w:rsidR="00C00847" w:rsidRPr="00E227CF"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p w14:paraId="20EC2B03" w14:textId="77777777" w:rsidR="00C00847" w:rsidRDefault="00C00847" w:rsidP="00C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7895"/>
    <w:multiLevelType w:val="hybridMultilevel"/>
    <w:tmpl w:val="0D52568C"/>
    <w:lvl w:ilvl="0" w:tplc="CA5CA01E">
      <w:start w:val="1"/>
      <w:numFmt w:val="upperRoman"/>
      <w:lvlText w:val="%1."/>
      <w:lvlJc w:val="left"/>
      <w:pPr>
        <w:ind w:left="1080" w:hanging="720"/>
      </w:pPr>
      <w:rPr>
        <w:rFonts w:asciiTheme="minorHAnsi" w:hAnsiTheme="minorHAnsi" w:cstheme="minorHAnsi" w:hint="default"/>
        <w:b w:val="0"/>
        <w:bCs w:val="0"/>
      </w:rPr>
    </w:lvl>
    <w:lvl w:ilvl="1" w:tplc="E126F3F8">
      <w:start w:val="1"/>
      <w:numFmt w:val="lowerLetter"/>
      <w:lvlText w:val="%2."/>
      <w:lvlJc w:val="left"/>
      <w:pPr>
        <w:ind w:left="1440" w:hanging="360"/>
      </w:pPr>
      <w:rPr>
        <w:b w:val="0"/>
        <w:bCs w:val="0"/>
      </w:rPr>
    </w:lvl>
    <w:lvl w:ilvl="2" w:tplc="DA3EFB6E">
      <w:start w:val="1"/>
      <w:numFmt w:val="lowerRoman"/>
      <w:lvlText w:val="%3."/>
      <w:lvlJc w:val="right"/>
      <w:pPr>
        <w:ind w:left="2160" w:hanging="180"/>
      </w:pPr>
      <w:rPr>
        <w:b w:val="0"/>
        <w:bCs w:val="0"/>
      </w:rPr>
    </w:lvl>
    <w:lvl w:ilvl="3" w:tplc="D11A874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3254"/>
    <w:multiLevelType w:val="hybridMultilevel"/>
    <w:tmpl w:val="85D60D38"/>
    <w:lvl w:ilvl="0" w:tplc="6D8E4E40">
      <w:start w:val="1"/>
      <w:numFmt w:val="upperRoman"/>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C26EF"/>
    <w:multiLevelType w:val="hybridMultilevel"/>
    <w:tmpl w:val="E4727784"/>
    <w:lvl w:ilvl="0" w:tplc="FFFFFFFF">
      <w:start w:val="1"/>
      <w:numFmt w:val="upperRoman"/>
      <w:lvlText w:val="%1."/>
      <w:lvlJc w:val="left"/>
      <w:pPr>
        <w:ind w:left="1080" w:hanging="72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9C25BF"/>
    <w:multiLevelType w:val="hybridMultilevel"/>
    <w:tmpl w:val="1472E02C"/>
    <w:lvl w:ilvl="0" w:tplc="FFFFFFFF">
      <w:start w:val="1"/>
      <w:numFmt w:val="upperRoman"/>
      <w:lvlText w:val="%1."/>
      <w:lvlJc w:val="left"/>
      <w:pPr>
        <w:ind w:left="1080" w:hanging="720"/>
      </w:pPr>
      <w:rPr>
        <w:rFonts w:asciiTheme="minorHAnsi" w:hAnsiTheme="minorHAnsi" w:cstheme="minorHAnsi"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7"/>
  </w:num>
  <w:num w:numId="2" w16cid:durableId="780225814">
    <w:abstractNumId w:val="8"/>
  </w:num>
  <w:num w:numId="3" w16cid:durableId="1756365408">
    <w:abstractNumId w:val="4"/>
  </w:num>
  <w:num w:numId="4" w16cid:durableId="1680741214">
    <w:abstractNumId w:val="5"/>
  </w:num>
  <w:num w:numId="5" w16cid:durableId="787354644">
    <w:abstractNumId w:val="6"/>
  </w:num>
  <w:num w:numId="6" w16cid:durableId="55782185">
    <w:abstractNumId w:val="0"/>
  </w:num>
  <w:num w:numId="7" w16cid:durableId="467867951">
    <w:abstractNumId w:val="1"/>
  </w:num>
  <w:num w:numId="8" w16cid:durableId="1158307602">
    <w:abstractNumId w:val="3"/>
  </w:num>
  <w:num w:numId="9" w16cid:durableId="1786341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1603E"/>
    <w:rsid w:val="00096793"/>
    <w:rsid w:val="000D60C4"/>
    <w:rsid w:val="00151B18"/>
    <w:rsid w:val="00156830"/>
    <w:rsid w:val="00162EF7"/>
    <w:rsid w:val="001901AA"/>
    <w:rsid w:val="001E77CD"/>
    <w:rsid w:val="00253334"/>
    <w:rsid w:val="00267795"/>
    <w:rsid w:val="00272EA6"/>
    <w:rsid w:val="00294F42"/>
    <w:rsid w:val="00300482"/>
    <w:rsid w:val="00366448"/>
    <w:rsid w:val="00377FF1"/>
    <w:rsid w:val="00453999"/>
    <w:rsid w:val="004C0DEE"/>
    <w:rsid w:val="004D14D8"/>
    <w:rsid w:val="004D6C30"/>
    <w:rsid w:val="004F23FF"/>
    <w:rsid w:val="00570BF6"/>
    <w:rsid w:val="0059726E"/>
    <w:rsid w:val="005F77B9"/>
    <w:rsid w:val="006738EE"/>
    <w:rsid w:val="00685FA8"/>
    <w:rsid w:val="006C77A8"/>
    <w:rsid w:val="006E04A5"/>
    <w:rsid w:val="006E4949"/>
    <w:rsid w:val="007E6E58"/>
    <w:rsid w:val="00807098"/>
    <w:rsid w:val="00823315"/>
    <w:rsid w:val="0084068A"/>
    <w:rsid w:val="00890B66"/>
    <w:rsid w:val="008E21BB"/>
    <w:rsid w:val="008F7D6D"/>
    <w:rsid w:val="009044F5"/>
    <w:rsid w:val="00913F33"/>
    <w:rsid w:val="00926745"/>
    <w:rsid w:val="009333F7"/>
    <w:rsid w:val="00971F14"/>
    <w:rsid w:val="009D7F1D"/>
    <w:rsid w:val="00A32CAC"/>
    <w:rsid w:val="00A92145"/>
    <w:rsid w:val="00AA5799"/>
    <w:rsid w:val="00B45FF8"/>
    <w:rsid w:val="00B74700"/>
    <w:rsid w:val="00B80C2C"/>
    <w:rsid w:val="00BD7572"/>
    <w:rsid w:val="00BE6BF5"/>
    <w:rsid w:val="00C00847"/>
    <w:rsid w:val="00C03EE7"/>
    <w:rsid w:val="00C2189B"/>
    <w:rsid w:val="00D22849"/>
    <w:rsid w:val="00D60926"/>
    <w:rsid w:val="00D62AC8"/>
    <w:rsid w:val="00E46B6E"/>
    <w:rsid w:val="00E52645"/>
    <w:rsid w:val="00EF0FA1"/>
    <w:rsid w:val="00F53399"/>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 w:type="character" w:customStyle="1" w:styleId="apple-converted-space">
    <w:name w:val="apple-converted-space"/>
    <w:basedOn w:val="DefaultParagraphFont"/>
    <w:rsid w:val="00162EF7"/>
  </w:style>
  <w:style w:type="character" w:customStyle="1" w:styleId="small-caps">
    <w:name w:val="small-caps"/>
    <w:basedOn w:val="DefaultParagraphFont"/>
    <w:rsid w:val="0016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1204</Words>
  <Characters>5626</Characters>
  <Application>Microsoft Office Word</Application>
  <DocSecurity>0</DocSecurity>
  <Lines>118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Sean Gillespie</cp:lastModifiedBy>
  <cp:revision>9</cp:revision>
  <dcterms:created xsi:type="dcterms:W3CDTF">2023-05-04T18:23:00Z</dcterms:created>
  <dcterms:modified xsi:type="dcterms:W3CDTF">2026-05-02T20:42:00Z</dcterms:modified>
</cp:coreProperties>
</file>