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31273" w14:textId="7F21DD39" w:rsidR="00FF0803" w:rsidRPr="00FF0803" w:rsidRDefault="00FF0803" w:rsidP="00FF0803">
      <w:pPr>
        <w:pStyle w:val="Textebrut"/>
        <w:rPr>
          <w:rFonts w:asciiTheme="minorHAnsi" w:hAnsiTheme="minorHAnsi" w:cstheme="minorHAnsi"/>
          <w:b/>
          <w:bCs/>
          <w:sz w:val="52"/>
          <w:szCs w:val="52"/>
          <w:u w:val="single"/>
        </w:rPr>
      </w:pPr>
      <w:r w:rsidRPr="00FF0803">
        <w:rPr>
          <w:rFonts w:asciiTheme="minorHAnsi" w:hAnsiTheme="minorHAnsi" w:cstheme="minorHAnsi"/>
          <w:b/>
          <w:bCs/>
          <w:sz w:val="52"/>
          <w:szCs w:val="52"/>
          <w:u w:val="single"/>
        </w:rPr>
        <w:t>Cours Bonne Nouvelle</w:t>
      </w:r>
    </w:p>
    <w:p w14:paraId="41524F77" w14:textId="77777777" w:rsidR="00FF0803" w:rsidRPr="00FF0803" w:rsidRDefault="00FF0803" w:rsidP="00FF0803">
      <w:pPr>
        <w:pStyle w:val="Textebrut"/>
        <w:rPr>
          <w:rFonts w:asciiTheme="minorHAnsi" w:hAnsiTheme="minorHAnsi" w:cstheme="minorHAnsi"/>
          <w:sz w:val="32"/>
          <w:szCs w:val="32"/>
        </w:rPr>
      </w:pPr>
    </w:p>
    <w:p w14:paraId="038F2F97" w14:textId="40C78551" w:rsidR="00FF0803" w:rsidRPr="00FF0803" w:rsidRDefault="00FF0803" w:rsidP="00FF0803">
      <w:pPr>
        <w:pStyle w:val="Textebrut"/>
        <w:rPr>
          <w:rFonts w:asciiTheme="minorHAnsi" w:hAnsiTheme="minorHAnsi" w:cstheme="minorHAnsi"/>
          <w:sz w:val="32"/>
          <w:szCs w:val="32"/>
        </w:rPr>
      </w:pPr>
      <w:r w:rsidRPr="00FF0803">
        <w:rPr>
          <w:rFonts w:asciiTheme="minorHAnsi" w:hAnsiTheme="minorHAnsi" w:cstheme="minorHAnsi"/>
          <w:sz w:val="32"/>
          <w:szCs w:val="32"/>
        </w:rPr>
        <w:t xml:space="preserve">Ce cours de 11 leçons présente les vérités de bases pour comprendre le message central de la bible.  Le Seigneur Jésus a dit </w:t>
      </w:r>
      <w:r w:rsidRPr="00A0339A">
        <w:rPr>
          <w:rFonts w:asciiTheme="minorHAnsi" w:hAnsiTheme="minorHAnsi" w:cstheme="minorHAnsi"/>
          <w:b/>
          <w:bCs/>
          <w:i/>
          <w:iCs/>
          <w:sz w:val="32"/>
          <w:szCs w:val="32"/>
        </w:rPr>
        <w:t xml:space="preserve">« Que servirait-il à un homme de gagner tout le monde, s’il perdait son âme? » </w:t>
      </w:r>
      <w:r w:rsidRPr="00FF0803">
        <w:rPr>
          <w:rFonts w:asciiTheme="minorHAnsi" w:hAnsiTheme="minorHAnsi" w:cstheme="minorHAnsi"/>
          <w:sz w:val="32"/>
          <w:szCs w:val="32"/>
        </w:rPr>
        <w:t>C’est de cette importante question que ce cours traite d’une façon simple et appuyée d’histoires intéressantes pour en faciliter la compréhension.</w:t>
      </w:r>
    </w:p>
    <w:p w14:paraId="0B86A34C" w14:textId="77777777" w:rsidR="00FF0803" w:rsidRPr="00FF0803" w:rsidRDefault="00FF0803" w:rsidP="00FF0803">
      <w:pPr>
        <w:pStyle w:val="Textebrut"/>
        <w:rPr>
          <w:rFonts w:asciiTheme="minorHAnsi" w:hAnsiTheme="minorHAnsi" w:cstheme="minorHAnsi"/>
          <w:sz w:val="32"/>
          <w:szCs w:val="32"/>
        </w:rPr>
      </w:pPr>
      <w:r w:rsidRPr="00FF0803">
        <w:rPr>
          <w:rFonts w:asciiTheme="minorHAnsi" w:hAnsiTheme="minorHAnsi" w:cstheme="minorHAnsi"/>
          <w:sz w:val="32"/>
          <w:szCs w:val="32"/>
        </w:rPr>
        <w:t>Voici un résumé de chacune des 11 leçons.</w:t>
      </w:r>
    </w:p>
    <w:p w14:paraId="47335E45" w14:textId="77777777" w:rsidR="00FF0803" w:rsidRPr="00FF0803" w:rsidRDefault="00FF0803" w:rsidP="00FF0803">
      <w:pPr>
        <w:pStyle w:val="Textebrut"/>
        <w:rPr>
          <w:rFonts w:asciiTheme="minorHAnsi" w:hAnsiTheme="minorHAnsi" w:cstheme="minorHAnsi"/>
          <w:sz w:val="32"/>
          <w:szCs w:val="32"/>
        </w:rPr>
      </w:pPr>
    </w:p>
    <w:p w14:paraId="7BB49DD3" w14:textId="77777777" w:rsidR="00FF0803" w:rsidRPr="00FF0803" w:rsidRDefault="00FF0803" w:rsidP="00FF0803">
      <w:pPr>
        <w:pStyle w:val="Textebrut"/>
        <w:rPr>
          <w:rFonts w:asciiTheme="minorHAnsi" w:hAnsiTheme="minorHAnsi" w:cstheme="minorHAnsi"/>
          <w:b/>
          <w:bCs/>
          <w:sz w:val="32"/>
          <w:szCs w:val="32"/>
        </w:rPr>
      </w:pPr>
      <w:r w:rsidRPr="00FF0803">
        <w:rPr>
          <w:rFonts w:asciiTheme="minorHAnsi" w:hAnsiTheme="minorHAnsi" w:cstheme="minorHAnsi"/>
          <w:b/>
          <w:bCs/>
          <w:sz w:val="32"/>
          <w:szCs w:val="32"/>
        </w:rPr>
        <w:t>Leçon # 1 : « La vie nouvelle…étonnante, mais vraie. »</w:t>
      </w:r>
    </w:p>
    <w:p w14:paraId="5B17A05C" w14:textId="77777777" w:rsidR="00FF0803" w:rsidRPr="00FF0803" w:rsidRDefault="00FF0803" w:rsidP="00FF0803">
      <w:pPr>
        <w:pStyle w:val="Textebrut"/>
        <w:rPr>
          <w:rFonts w:asciiTheme="minorHAnsi" w:hAnsiTheme="minorHAnsi" w:cstheme="minorHAnsi"/>
          <w:sz w:val="32"/>
          <w:szCs w:val="32"/>
        </w:rPr>
      </w:pPr>
    </w:p>
    <w:p w14:paraId="346FDB3D" w14:textId="77777777" w:rsidR="00FF0803" w:rsidRPr="00FF0803" w:rsidRDefault="00FF0803" w:rsidP="00FF0803">
      <w:pPr>
        <w:pStyle w:val="Textebrut"/>
        <w:rPr>
          <w:rFonts w:asciiTheme="minorHAnsi" w:hAnsiTheme="minorHAnsi" w:cstheme="minorHAnsi"/>
          <w:sz w:val="32"/>
          <w:szCs w:val="32"/>
        </w:rPr>
      </w:pPr>
      <w:r w:rsidRPr="00FF0803">
        <w:rPr>
          <w:rFonts w:asciiTheme="minorHAnsi" w:hAnsiTheme="minorHAnsi" w:cstheme="minorHAnsi"/>
          <w:sz w:val="32"/>
          <w:szCs w:val="32"/>
        </w:rPr>
        <w:t>Cette leçon traite sommairement de ce qu’est le miracle de la conversion et de la nouvelle naissance, deux choses qui, selon Jésus, sont absolument nécessaires.</w:t>
      </w:r>
    </w:p>
    <w:p w14:paraId="6085A4CB" w14:textId="77777777" w:rsidR="00FF0803" w:rsidRPr="00FF0803" w:rsidRDefault="00FF0803" w:rsidP="00FF0803">
      <w:pPr>
        <w:pStyle w:val="Textebrut"/>
        <w:rPr>
          <w:rFonts w:asciiTheme="minorHAnsi" w:hAnsiTheme="minorHAnsi" w:cstheme="minorHAnsi"/>
          <w:sz w:val="32"/>
          <w:szCs w:val="32"/>
        </w:rPr>
      </w:pPr>
    </w:p>
    <w:p w14:paraId="020FE37B" w14:textId="77777777" w:rsidR="00FF0803" w:rsidRPr="00FF0803" w:rsidRDefault="00FF0803" w:rsidP="00FF0803">
      <w:pPr>
        <w:pStyle w:val="Textebrut"/>
        <w:rPr>
          <w:rFonts w:asciiTheme="minorHAnsi" w:hAnsiTheme="minorHAnsi" w:cstheme="minorHAnsi"/>
          <w:b/>
          <w:bCs/>
          <w:sz w:val="32"/>
          <w:szCs w:val="32"/>
        </w:rPr>
      </w:pPr>
      <w:r w:rsidRPr="00FF0803">
        <w:rPr>
          <w:rFonts w:asciiTheme="minorHAnsi" w:hAnsiTheme="minorHAnsi" w:cstheme="minorHAnsi"/>
          <w:b/>
          <w:bCs/>
          <w:sz w:val="32"/>
          <w:szCs w:val="32"/>
        </w:rPr>
        <w:t>Leçon #2 : « La vie nouvelle…une nécessité. »</w:t>
      </w:r>
    </w:p>
    <w:p w14:paraId="36969018" w14:textId="77777777" w:rsidR="00FF0803" w:rsidRPr="00FF0803" w:rsidRDefault="00FF0803" w:rsidP="00FF0803">
      <w:pPr>
        <w:pStyle w:val="Textebrut"/>
        <w:rPr>
          <w:rFonts w:asciiTheme="minorHAnsi" w:hAnsiTheme="minorHAnsi" w:cstheme="minorHAnsi"/>
          <w:sz w:val="32"/>
          <w:szCs w:val="32"/>
        </w:rPr>
      </w:pPr>
    </w:p>
    <w:p w14:paraId="4922BB38" w14:textId="77777777" w:rsidR="00FF0803" w:rsidRPr="00FF0803" w:rsidRDefault="00FF0803" w:rsidP="00FF0803">
      <w:pPr>
        <w:pStyle w:val="Textebrut"/>
        <w:rPr>
          <w:rFonts w:asciiTheme="minorHAnsi" w:hAnsiTheme="minorHAnsi" w:cstheme="minorHAnsi"/>
          <w:sz w:val="32"/>
          <w:szCs w:val="32"/>
        </w:rPr>
      </w:pPr>
      <w:r w:rsidRPr="00FF0803">
        <w:rPr>
          <w:rFonts w:asciiTheme="minorHAnsi" w:hAnsiTheme="minorHAnsi" w:cstheme="minorHAnsi"/>
          <w:sz w:val="32"/>
          <w:szCs w:val="32"/>
        </w:rPr>
        <w:t>Cette leçon élabore le point de vue de Dieu sur l’homme et tire la conclusion que la nouvelle naissance …est vraiment une nécessité.</w:t>
      </w:r>
    </w:p>
    <w:p w14:paraId="76F208F4" w14:textId="77777777" w:rsidR="00FF0803" w:rsidRPr="00FF0803" w:rsidRDefault="00FF0803" w:rsidP="00FF0803">
      <w:pPr>
        <w:pStyle w:val="Textebrut"/>
        <w:rPr>
          <w:rFonts w:asciiTheme="minorHAnsi" w:hAnsiTheme="minorHAnsi" w:cstheme="minorHAnsi"/>
          <w:sz w:val="32"/>
          <w:szCs w:val="32"/>
        </w:rPr>
      </w:pPr>
    </w:p>
    <w:p w14:paraId="3E4E6A88" w14:textId="77777777" w:rsidR="00FF0803" w:rsidRPr="00FF0803" w:rsidRDefault="00FF0803" w:rsidP="00FF0803">
      <w:pPr>
        <w:pStyle w:val="Textebrut"/>
        <w:rPr>
          <w:rFonts w:asciiTheme="minorHAnsi" w:hAnsiTheme="minorHAnsi" w:cstheme="minorHAnsi"/>
          <w:b/>
          <w:bCs/>
          <w:sz w:val="32"/>
          <w:szCs w:val="32"/>
        </w:rPr>
      </w:pPr>
      <w:r w:rsidRPr="00FF0803">
        <w:rPr>
          <w:rFonts w:asciiTheme="minorHAnsi" w:hAnsiTheme="minorHAnsi" w:cstheme="minorHAnsi"/>
          <w:b/>
          <w:bCs/>
          <w:sz w:val="32"/>
          <w:szCs w:val="32"/>
        </w:rPr>
        <w:t>Leçon #3 : « Un problème. »</w:t>
      </w:r>
    </w:p>
    <w:p w14:paraId="6159C0D7" w14:textId="77777777" w:rsidR="00FF0803" w:rsidRPr="00FF0803" w:rsidRDefault="00FF0803" w:rsidP="00FF0803">
      <w:pPr>
        <w:pStyle w:val="Textebrut"/>
        <w:rPr>
          <w:rFonts w:asciiTheme="minorHAnsi" w:hAnsiTheme="minorHAnsi" w:cstheme="minorHAnsi"/>
          <w:sz w:val="32"/>
          <w:szCs w:val="32"/>
        </w:rPr>
      </w:pPr>
    </w:p>
    <w:p w14:paraId="66032F90" w14:textId="1485A94B" w:rsidR="00FF0803" w:rsidRPr="00FF0803" w:rsidRDefault="00FF0803" w:rsidP="00FF0803">
      <w:pPr>
        <w:pStyle w:val="Textebrut"/>
        <w:rPr>
          <w:rFonts w:asciiTheme="minorHAnsi" w:hAnsiTheme="minorHAnsi" w:cstheme="minorHAnsi"/>
          <w:sz w:val="32"/>
          <w:szCs w:val="32"/>
        </w:rPr>
      </w:pPr>
      <w:r w:rsidRPr="00FF0803">
        <w:rPr>
          <w:rFonts w:asciiTheme="minorHAnsi" w:hAnsiTheme="minorHAnsi" w:cstheme="minorHAnsi"/>
          <w:sz w:val="32"/>
          <w:szCs w:val="32"/>
        </w:rPr>
        <w:t>Comme un bon médecin, ce cours, tout comme Dieu d’ailleurs, avant de parler du traitement pour soigner une maladie, pose un diagnostic réaliste de la situation dramatique de l’homme.</w:t>
      </w:r>
    </w:p>
    <w:p w14:paraId="234489D8" w14:textId="77777777" w:rsidR="00FF0803" w:rsidRPr="00FF0803" w:rsidRDefault="00FF0803" w:rsidP="00FF0803">
      <w:pPr>
        <w:pStyle w:val="Textebrut"/>
        <w:rPr>
          <w:rFonts w:asciiTheme="minorHAnsi" w:hAnsiTheme="minorHAnsi" w:cstheme="minorHAnsi"/>
          <w:sz w:val="32"/>
          <w:szCs w:val="32"/>
        </w:rPr>
      </w:pPr>
    </w:p>
    <w:p w14:paraId="1768F7D7" w14:textId="77777777" w:rsidR="00FF0803" w:rsidRPr="00FF0803" w:rsidRDefault="00FF0803" w:rsidP="00FF0803">
      <w:pPr>
        <w:pStyle w:val="Textebrut"/>
        <w:rPr>
          <w:rFonts w:asciiTheme="minorHAnsi" w:hAnsiTheme="minorHAnsi" w:cstheme="minorHAnsi"/>
          <w:b/>
          <w:bCs/>
          <w:sz w:val="32"/>
          <w:szCs w:val="32"/>
        </w:rPr>
      </w:pPr>
      <w:r w:rsidRPr="00FF0803">
        <w:rPr>
          <w:rFonts w:asciiTheme="minorHAnsi" w:hAnsiTheme="minorHAnsi" w:cstheme="minorHAnsi"/>
          <w:b/>
          <w:bCs/>
          <w:sz w:val="32"/>
          <w:szCs w:val="32"/>
        </w:rPr>
        <w:t>Leçon #4 : « La solution… la substitution. »</w:t>
      </w:r>
    </w:p>
    <w:p w14:paraId="30F8BAD0" w14:textId="77777777" w:rsidR="00FF0803" w:rsidRPr="00FF0803" w:rsidRDefault="00FF0803" w:rsidP="00FF0803">
      <w:pPr>
        <w:pStyle w:val="Textebrut"/>
        <w:rPr>
          <w:rFonts w:asciiTheme="minorHAnsi" w:hAnsiTheme="minorHAnsi" w:cstheme="minorHAnsi"/>
          <w:sz w:val="32"/>
          <w:szCs w:val="32"/>
        </w:rPr>
      </w:pPr>
    </w:p>
    <w:p w14:paraId="512390E2" w14:textId="7E3127CE" w:rsidR="00FF0803" w:rsidRPr="00FF0803" w:rsidRDefault="00FF0803" w:rsidP="00FF0803">
      <w:pPr>
        <w:pStyle w:val="Textebrut"/>
        <w:rPr>
          <w:rFonts w:asciiTheme="minorHAnsi" w:hAnsiTheme="minorHAnsi" w:cstheme="minorHAnsi"/>
          <w:sz w:val="32"/>
          <w:szCs w:val="32"/>
        </w:rPr>
      </w:pPr>
      <w:r w:rsidRPr="00FF0803">
        <w:rPr>
          <w:rFonts w:asciiTheme="minorHAnsi" w:hAnsiTheme="minorHAnsi" w:cstheme="minorHAnsi"/>
          <w:sz w:val="32"/>
          <w:szCs w:val="32"/>
        </w:rPr>
        <w:t xml:space="preserve">Cette leçon explique que Dieu lui-même a </w:t>
      </w:r>
      <w:r w:rsidR="00CC5899">
        <w:rPr>
          <w:rFonts w:asciiTheme="minorHAnsi" w:hAnsiTheme="minorHAnsi" w:cstheme="minorHAnsi"/>
          <w:sz w:val="32"/>
          <w:szCs w:val="32"/>
        </w:rPr>
        <w:t xml:space="preserve">pourvu </w:t>
      </w:r>
      <w:r w:rsidR="007304C2">
        <w:rPr>
          <w:rFonts w:asciiTheme="minorHAnsi" w:hAnsiTheme="minorHAnsi" w:cstheme="minorHAnsi"/>
          <w:sz w:val="32"/>
          <w:szCs w:val="32"/>
        </w:rPr>
        <w:t xml:space="preserve">à </w:t>
      </w:r>
      <w:r w:rsidRPr="00FF0803">
        <w:rPr>
          <w:rFonts w:asciiTheme="minorHAnsi" w:hAnsiTheme="minorHAnsi" w:cstheme="minorHAnsi"/>
          <w:sz w:val="32"/>
          <w:szCs w:val="32"/>
        </w:rPr>
        <w:t>une « solution » au grave problème de l’homme.</w:t>
      </w:r>
    </w:p>
    <w:p w14:paraId="391D66F9" w14:textId="77777777" w:rsidR="00FF0803" w:rsidRPr="00FF0803" w:rsidRDefault="00FF0803" w:rsidP="00FF0803">
      <w:pPr>
        <w:pStyle w:val="Textebrut"/>
        <w:rPr>
          <w:rFonts w:asciiTheme="minorHAnsi" w:hAnsiTheme="minorHAnsi" w:cstheme="minorHAnsi"/>
          <w:sz w:val="32"/>
          <w:szCs w:val="32"/>
        </w:rPr>
      </w:pPr>
    </w:p>
    <w:p w14:paraId="380429B0" w14:textId="77777777" w:rsidR="00FF0803" w:rsidRPr="00FF0803" w:rsidRDefault="00FF0803" w:rsidP="00FF0803">
      <w:pPr>
        <w:pStyle w:val="Textebrut"/>
        <w:rPr>
          <w:rFonts w:asciiTheme="minorHAnsi" w:hAnsiTheme="minorHAnsi" w:cstheme="minorHAnsi"/>
          <w:b/>
          <w:bCs/>
          <w:sz w:val="32"/>
          <w:szCs w:val="32"/>
        </w:rPr>
      </w:pPr>
      <w:r w:rsidRPr="00FF0803">
        <w:rPr>
          <w:rFonts w:asciiTheme="minorHAnsi" w:hAnsiTheme="minorHAnsi" w:cstheme="minorHAnsi"/>
          <w:b/>
          <w:bCs/>
          <w:sz w:val="32"/>
          <w:szCs w:val="32"/>
        </w:rPr>
        <w:t>Leçon #5 : « L’œuvre est accomplie. »</w:t>
      </w:r>
    </w:p>
    <w:p w14:paraId="12C00681" w14:textId="77777777" w:rsidR="00FF0803" w:rsidRPr="00FF0803" w:rsidRDefault="00FF0803" w:rsidP="00FF0803">
      <w:pPr>
        <w:pStyle w:val="Textebrut"/>
        <w:rPr>
          <w:rFonts w:asciiTheme="minorHAnsi" w:hAnsiTheme="minorHAnsi" w:cstheme="minorHAnsi"/>
          <w:sz w:val="32"/>
          <w:szCs w:val="32"/>
        </w:rPr>
      </w:pPr>
    </w:p>
    <w:p w14:paraId="6BC633DD" w14:textId="77777777" w:rsidR="00FF0803" w:rsidRPr="00FF0803" w:rsidRDefault="00FF0803" w:rsidP="00FF0803">
      <w:pPr>
        <w:pStyle w:val="Textebrut"/>
        <w:rPr>
          <w:rFonts w:asciiTheme="minorHAnsi" w:hAnsiTheme="minorHAnsi" w:cstheme="minorHAnsi"/>
          <w:sz w:val="32"/>
          <w:szCs w:val="32"/>
        </w:rPr>
      </w:pPr>
      <w:r w:rsidRPr="00FF0803">
        <w:rPr>
          <w:rFonts w:asciiTheme="minorHAnsi" w:hAnsiTheme="minorHAnsi" w:cstheme="minorHAnsi"/>
          <w:sz w:val="32"/>
          <w:szCs w:val="32"/>
        </w:rPr>
        <w:t>Cette leçon explique que non seulement Dieu a trouvé une solution, mais qu’il a déjà accompli tout ce qu’il fallait.</w:t>
      </w:r>
    </w:p>
    <w:p w14:paraId="3C61CC7B" w14:textId="77777777" w:rsidR="00FF0803" w:rsidRPr="00FF0803" w:rsidRDefault="00FF0803" w:rsidP="00FF0803">
      <w:pPr>
        <w:pStyle w:val="Textebrut"/>
        <w:rPr>
          <w:rFonts w:asciiTheme="minorHAnsi" w:hAnsiTheme="minorHAnsi" w:cstheme="minorHAnsi"/>
          <w:sz w:val="32"/>
          <w:szCs w:val="32"/>
        </w:rPr>
      </w:pPr>
    </w:p>
    <w:p w14:paraId="0EEE5371" w14:textId="77777777" w:rsidR="00FF0803" w:rsidRPr="00FF0803" w:rsidRDefault="00FF0803" w:rsidP="00FF0803">
      <w:pPr>
        <w:pStyle w:val="Textebrut"/>
        <w:rPr>
          <w:rFonts w:asciiTheme="minorHAnsi" w:hAnsiTheme="minorHAnsi" w:cstheme="minorHAnsi"/>
          <w:b/>
          <w:bCs/>
          <w:sz w:val="32"/>
          <w:szCs w:val="32"/>
        </w:rPr>
      </w:pPr>
      <w:r w:rsidRPr="00FF0803">
        <w:rPr>
          <w:rFonts w:asciiTheme="minorHAnsi" w:hAnsiTheme="minorHAnsi" w:cstheme="minorHAnsi"/>
          <w:b/>
          <w:bCs/>
          <w:sz w:val="32"/>
          <w:szCs w:val="32"/>
        </w:rPr>
        <w:t>Leçon #6 : « Merveilleuse grâce. »</w:t>
      </w:r>
    </w:p>
    <w:p w14:paraId="6803D7D6" w14:textId="77777777" w:rsidR="00FF0803" w:rsidRPr="00FF0803" w:rsidRDefault="00FF0803" w:rsidP="00FF0803">
      <w:pPr>
        <w:pStyle w:val="Textebrut"/>
        <w:rPr>
          <w:rFonts w:asciiTheme="minorHAnsi" w:hAnsiTheme="minorHAnsi" w:cstheme="minorHAnsi"/>
          <w:sz w:val="32"/>
          <w:szCs w:val="32"/>
        </w:rPr>
      </w:pPr>
    </w:p>
    <w:p w14:paraId="37E679F7" w14:textId="7C1CADED" w:rsidR="00FF0803" w:rsidRPr="00FF0803" w:rsidRDefault="00FF0803" w:rsidP="00FF0803">
      <w:pPr>
        <w:pStyle w:val="Textebrut"/>
        <w:rPr>
          <w:rFonts w:asciiTheme="minorHAnsi" w:hAnsiTheme="minorHAnsi" w:cstheme="minorHAnsi"/>
          <w:sz w:val="32"/>
          <w:szCs w:val="32"/>
        </w:rPr>
      </w:pPr>
      <w:r w:rsidRPr="00FF0803">
        <w:rPr>
          <w:rFonts w:asciiTheme="minorHAnsi" w:hAnsiTheme="minorHAnsi" w:cstheme="minorHAnsi"/>
          <w:sz w:val="32"/>
          <w:szCs w:val="32"/>
        </w:rPr>
        <w:t xml:space="preserve">Cette leçon est une définition de ce qu’est la grâce et </w:t>
      </w:r>
      <w:r w:rsidR="007304C2">
        <w:rPr>
          <w:rFonts w:asciiTheme="minorHAnsi" w:hAnsiTheme="minorHAnsi" w:cstheme="minorHAnsi"/>
          <w:sz w:val="32"/>
          <w:szCs w:val="32"/>
        </w:rPr>
        <w:t>p</w:t>
      </w:r>
      <w:r w:rsidRPr="00FF0803">
        <w:rPr>
          <w:rFonts w:asciiTheme="minorHAnsi" w:hAnsiTheme="minorHAnsi" w:cstheme="minorHAnsi"/>
          <w:sz w:val="32"/>
          <w:szCs w:val="32"/>
        </w:rPr>
        <w:t>ourquoi nous en avons absolument besoin.</w:t>
      </w:r>
    </w:p>
    <w:p w14:paraId="1FE1D665" w14:textId="77777777" w:rsidR="00FF0803" w:rsidRPr="00FF0803" w:rsidRDefault="00FF0803" w:rsidP="00FF0803">
      <w:pPr>
        <w:pStyle w:val="Textebrut"/>
        <w:rPr>
          <w:rFonts w:asciiTheme="minorHAnsi" w:hAnsiTheme="minorHAnsi" w:cstheme="minorHAnsi"/>
          <w:sz w:val="32"/>
          <w:szCs w:val="32"/>
        </w:rPr>
      </w:pPr>
    </w:p>
    <w:p w14:paraId="35EA961E" w14:textId="6D3DB1DA" w:rsidR="00FF0803" w:rsidRPr="00FF0803" w:rsidRDefault="00FF0803" w:rsidP="00FF0803">
      <w:pPr>
        <w:pStyle w:val="Textebrut"/>
        <w:rPr>
          <w:rFonts w:asciiTheme="minorHAnsi" w:hAnsiTheme="minorHAnsi" w:cstheme="minorHAnsi"/>
          <w:b/>
          <w:bCs/>
          <w:sz w:val="32"/>
          <w:szCs w:val="32"/>
        </w:rPr>
      </w:pPr>
      <w:r w:rsidRPr="00FF0803">
        <w:rPr>
          <w:rFonts w:asciiTheme="minorHAnsi" w:hAnsiTheme="minorHAnsi" w:cstheme="minorHAnsi"/>
          <w:b/>
          <w:bCs/>
          <w:sz w:val="32"/>
          <w:szCs w:val="32"/>
        </w:rPr>
        <w:t>Leçon #7 : « Le chemin du salut. »</w:t>
      </w:r>
    </w:p>
    <w:p w14:paraId="038DC3EF" w14:textId="77777777" w:rsidR="00FF0803" w:rsidRPr="00FF0803" w:rsidRDefault="00FF0803" w:rsidP="00FF0803">
      <w:pPr>
        <w:pStyle w:val="Textebrut"/>
        <w:rPr>
          <w:rFonts w:asciiTheme="minorHAnsi" w:hAnsiTheme="minorHAnsi" w:cstheme="minorHAnsi"/>
          <w:sz w:val="32"/>
          <w:szCs w:val="32"/>
        </w:rPr>
      </w:pPr>
    </w:p>
    <w:p w14:paraId="70A262CA" w14:textId="77777777" w:rsidR="00FF0803" w:rsidRPr="00FF0803" w:rsidRDefault="00FF0803" w:rsidP="00FF0803">
      <w:pPr>
        <w:pStyle w:val="Textebrut"/>
        <w:rPr>
          <w:rFonts w:asciiTheme="minorHAnsi" w:hAnsiTheme="minorHAnsi" w:cstheme="minorHAnsi"/>
          <w:sz w:val="32"/>
          <w:szCs w:val="32"/>
        </w:rPr>
      </w:pPr>
      <w:r w:rsidRPr="00FF0803">
        <w:rPr>
          <w:rFonts w:asciiTheme="minorHAnsi" w:hAnsiTheme="minorHAnsi" w:cstheme="minorHAnsi"/>
          <w:sz w:val="32"/>
          <w:szCs w:val="32"/>
        </w:rPr>
        <w:t>Cette leçon souligne les différents éléments que Dieu utilise pour nous conduire au salut. Exemple : La parole de Dieu / le Saint-Esprit / la foi et surtout l’objet de la foi.</w:t>
      </w:r>
    </w:p>
    <w:p w14:paraId="06F94020" w14:textId="77777777" w:rsidR="00FF0803" w:rsidRPr="00FF0803" w:rsidRDefault="00FF0803" w:rsidP="00FF0803">
      <w:pPr>
        <w:pStyle w:val="Textebrut"/>
        <w:rPr>
          <w:rFonts w:asciiTheme="minorHAnsi" w:hAnsiTheme="minorHAnsi" w:cstheme="minorHAnsi"/>
          <w:sz w:val="32"/>
          <w:szCs w:val="32"/>
        </w:rPr>
      </w:pPr>
    </w:p>
    <w:p w14:paraId="231DC83E" w14:textId="77777777" w:rsidR="00FF0803" w:rsidRPr="00FF0803" w:rsidRDefault="00FF0803" w:rsidP="00FF0803">
      <w:pPr>
        <w:pStyle w:val="Textebrut"/>
        <w:rPr>
          <w:rFonts w:asciiTheme="minorHAnsi" w:hAnsiTheme="minorHAnsi" w:cstheme="minorHAnsi"/>
          <w:b/>
          <w:bCs/>
          <w:sz w:val="32"/>
          <w:szCs w:val="32"/>
        </w:rPr>
      </w:pPr>
      <w:r w:rsidRPr="00FF0803">
        <w:rPr>
          <w:rFonts w:asciiTheme="minorHAnsi" w:hAnsiTheme="minorHAnsi" w:cstheme="minorHAnsi"/>
          <w:b/>
          <w:bCs/>
          <w:sz w:val="32"/>
          <w:szCs w:val="32"/>
        </w:rPr>
        <w:t>Leçon #8 : « L’union avec Jésus-Christ. »</w:t>
      </w:r>
    </w:p>
    <w:p w14:paraId="4897CA57" w14:textId="77777777" w:rsidR="00FF0803" w:rsidRPr="00FF0803" w:rsidRDefault="00FF0803" w:rsidP="00FF0803">
      <w:pPr>
        <w:pStyle w:val="Textebrut"/>
        <w:rPr>
          <w:rFonts w:asciiTheme="minorHAnsi" w:hAnsiTheme="minorHAnsi" w:cstheme="minorHAnsi"/>
          <w:sz w:val="32"/>
          <w:szCs w:val="32"/>
        </w:rPr>
      </w:pPr>
    </w:p>
    <w:p w14:paraId="023A40F4" w14:textId="54479CCC" w:rsidR="00FF0803" w:rsidRPr="00FF0803" w:rsidRDefault="00FF0803" w:rsidP="00FF0803">
      <w:pPr>
        <w:pStyle w:val="Textebrut"/>
        <w:rPr>
          <w:rFonts w:asciiTheme="minorHAnsi" w:hAnsiTheme="minorHAnsi" w:cstheme="minorHAnsi"/>
          <w:sz w:val="32"/>
          <w:szCs w:val="32"/>
        </w:rPr>
      </w:pPr>
      <w:r w:rsidRPr="00FF0803">
        <w:rPr>
          <w:rFonts w:asciiTheme="minorHAnsi" w:hAnsiTheme="minorHAnsi" w:cstheme="minorHAnsi"/>
          <w:sz w:val="32"/>
          <w:szCs w:val="32"/>
        </w:rPr>
        <w:t>Cette leçon traite des nombreux avantages qui découlent de la conversion et de notre union avec le Christ.</w:t>
      </w:r>
    </w:p>
    <w:p w14:paraId="36A4F1AA" w14:textId="77777777" w:rsidR="00FF0803" w:rsidRPr="00FF0803" w:rsidRDefault="00FF0803" w:rsidP="00FF0803">
      <w:pPr>
        <w:pStyle w:val="Textebrut"/>
        <w:rPr>
          <w:rFonts w:asciiTheme="minorHAnsi" w:hAnsiTheme="minorHAnsi" w:cstheme="minorHAnsi"/>
          <w:sz w:val="32"/>
          <w:szCs w:val="32"/>
        </w:rPr>
      </w:pPr>
    </w:p>
    <w:p w14:paraId="70D7DCEC" w14:textId="77777777" w:rsidR="00FF0803" w:rsidRPr="00FF0803" w:rsidRDefault="00FF0803" w:rsidP="00FF0803">
      <w:pPr>
        <w:pStyle w:val="Textebrut"/>
        <w:rPr>
          <w:rFonts w:asciiTheme="minorHAnsi" w:hAnsiTheme="minorHAnsi" w:cstheme="minorHAnsi"/>
          <w:b/>
          <w:bCs/>
          <w:sz w:val="32"/>
          <w:szCs w:val="32"/>
        </w:rPr>
      </w:pPr>
      <w:r w:rsidRPr="00FF0803">
        <w:rPr>
          <w:rFonts w:asciiTheme="minorHAnsi" w:hAnsiTheme="minorHAnsi" w:cstheme="minorHAnsi"/>
          <w:b/>
          <w:bCs/>
          <w:sz w:val="32"/>
          <w:szCs w:val="32"/>
        </w:rPr>
        <w:t>Leçon #9 : « Sentimentalisme ou réalité »</w:t>
      </w:r>
    </w:p>
    <w:p w14:paraId="24434598" w14:textId="77777777" w:rsidR="00FF0803" w:rsidRPr="00FF0803" w:rsidRDefault="00FF0803" w:rsidP="00FF0803">
      <w:pPr>
        <w:pStyle w:val="Textebrut"/>
        <w:rPr>
          <w:rFonts w:asciiTheme="minorHAnsi" w:hAnsiTheme="minorHAnsi" w:cstheme="minorHAnsi"/>
          <w:sz w:val="32"/>
          <w:szCs w:val="32"/>
        </w:rPr>
      </w:pPr>
    </w:p>
    <w:p w14:paraId="7D0D6B6A" w14:textId="47664B6E" w:rsidR="00FF0803" w:rsidRPr="00FF0803" w:rsidRDefault="00FF0803" w:rsidP="00FF0803">
      <w:pPr>
        <w:pStyle w:val="Textebrut"/>
        <w:rPr>
          <w:rFonts w:asciiTheme="minorHAnsi" w:hAnsiTheme="minorHAnsi" w:cstheme="minorHAnsi"/>
          <w:sz w:val="32"/>
          <w:szCs w:val="32"/>
        </w:rPr>
      </w:pPr>
      <w:r w:rsidRPr="00FF0803">
        <w:rPr>
          <w:rFonts w:asciiTheme="minorHAnsi" w:hAnsiTheme="minorHAnsi" w:cstheme="minorHAnsi"/>
          <w:sz w:val="32"/>
          <w:szCs w:val="32"/>
        </w:rPr>
        <w:t xml:space="preserve">Cette leçon aborde l’importante question, à savoir, si nous pouvons connaître ou non, notre destinée éternelle et aussi sur quelle base </w:t>
      </w:r>
      <w:r w:rsidR="007304C2">
        <w:rPr>
          <w:rFonts w:asciiTheme="minorHAnsi" w:hAnsiTheme="minorHAnsi" w:cstheme="minorHAnsi"/>
          <w:sz w:val="32"/>
          <w:szCs w:val="32"/>
        </w:rPr>
        <w:t xml:space="preserve">nous </w:t>
      </w:r>
      <w:proofErr w:type="gramStart"/>
      <w:r w:rsidR="007304C2">
        <w:rPr>
          <w:rFonts w:asciiTheme="minorHAnsi" w:hAnsiTheme="minorHAnsi" w:cstheme="minorHAnsi"/>
          <w:sz w:val="32"/>
          <w:szCs w:val="32"/>
        </w:rPr>
        <w:t xml:space="preserve">devons </w:t>
      </w:r>
      <w:r w:rsidRPr="00FF0803">
        <w:rPr>
          <w:rFonts w:asciiTheme="minorHAnsi" w:hAnsiTheme="minorHAnsi" w:cstheme="minorHAnsi"/>
          <w:sz w:val="32"/>
          <w:szCs w:val="32"/>
        </w:rPr>
        <w:t>nous</w:t>
      </w:r>
      <w:proofErr w:type="gramEnd"/>
      <w:r w:rsidRPr="00FF0803">
        <w:rPr>
          <w:rFonts w:asciiTheme="minorHAnsi" w:hAnsiTheme="minorHAnsi" w:cstheme="minorHAnsi"/>
          <w:sz w:val="32"/>
          <w:szCs w:val="32"/>
        </w:rPr>
        <w:t xml:space="preserve"> appuyer.</w:t>
      </w:r>
    </w:p>
    <w:p w14:paraId="06DEC071" w14:textId="77777777" w:rsidR="00FF0803" w:rsidRPr="00FF0803" w:rsidRDefault="00FF0803" w:rsidP="00FF0803">
      <w:pPr>
        <w:pStyle w:val="Textebrut"/>
        <w:rPr>
          <w:rFonts w:asciiTheme="minorHAnsi" w:hAnsiTheme="minorHAnsi" w:cstheme="minorHAnsi"/>
          <w:sz w:val="32"/>
          <w:szCs w:val="32"/>
        </w:rPr>
      </w:pPr>
    </w:p>
    <w:p w14:paraId="2A895724" w14:textId="77777777" w:rsidR="00FF0803" w:rsidRPr="00FF0803" w:rsidRDefault="00FF0803" w:rsidP="00FF0803">
      <w:pPr>
        <w:pStyle w:val="Textebrut"/>
        <w:rPr>
          <w:rFonts w:asciiTheme="minorHAnsi" w:hAnsiTheme="minorHAnsi" w:cstheme="minorHAnsi"/>
          <w:b/>
          <w:bCs/>
          <w:sz w:val="32"/>
          <w:szCs w:val="32"/>
        </w:rPr>
      </w:pPr>
      <w:r w:rsidRPr="00FF0803">
        <w:rPr>
          <w:rFonts w:asciiTheme="minorHAnsi" w:hAnsiTheme="minorHAnsi" w:cstheme="minorHAnsi"/>
          <w:b/>
          <w:bCs/>
          <w:sz w:val="32"/>
          <w:szCs w:val="32"/>
        </w:rPr>
        <w:t>Leçon #10 : « La position et l’état du chrétien. »</w:t>
      </w:r>
    </w:p>
    <w:p w14:paraId="71E0BA5F" w14:textId="77777777" w:rsidR="00FF0803" w:rsidRPr="00FF0803" w:rsidRDefault="00FF0803" w:rsidP="00FF0803">
      <w:pPr>
        <w:pStyle w:val="Textebrut"/>
        <w:rPr>
          <w:rFonts w:asciiTheme="minorHAnsi" w:hAnsiTheme="minorHAnsi" w:cstheme="minorHAnsi"/>
          <w:sz w:val="32"/>
          <w:szCs w:val="32"/>
        </w:rPr>
      </w:pPr>
    </w:p>
    <w:p w14:paraId="555AB47D" w14:textId="77777777" w:rsidR="00FF0803" w:rsidRPr="00FF0803" w:rsidRDefault="00FF0803" w:rsidP="00FF0803">
      <w:pPr>
        <w:pStyle w:val="Textebrut"/>
        <w:rPr>
          <w:rFonts w:asciiTheme="minorHAnsi" w:hAnsiTheme="minorHAnsi" w:cstheme="minorHAnsi"/>
          <w:sz w:val="32"/>
          <w:szCs w:val="32"/>
        </w:rPr>
      </w:pPr>
      <w:r w:rsidRPr="00FF0803">
        <w:rPr>
          <w:rFonts w:asciiTheme="minorHAnsi" w:hAnsiTheme="minorHAnsi" w:cstheme="minorHAnsi"/>
          <w:sz w:val="32"/>
          <w:szCs w:val="32"/>
        </w:rPr>
        <w:t>Cette leçon donne un enseignement important sur la réalité du péché dans la vie du nouveau croyant et la perspective de Dieu à ce sujet. Elle fait la distinction entre la façon que Dieu nous voit et notre réalité.</w:t>
      </w:r>
    </w:p>
    <w:p w14:paraId="1471F669" w14:textId="77777777" w:rsidR="00FF0803" w:rsidRPr="00FF0803" w:rsidRDefault="00FF0803" w:rsidP="00FF0803">
      <w:pPr>
        <w:pStyle w:val="Textebrut"/>
        <w:rPr>
          <w:rFonts w:asciiTheme="minorHAnsi" w:hAnsiTheme="minorHAnsi" w:cstheme="minorHAnsi"/>
          <w:sz w:val="32"/>
          <w:szCs w:val="32"/>
        </w:rPr>
      </w:pPr>
    </w:p>
    <w:p w14:paraId="7306DEDA" w14:textId="576C23BA" w:rsidR="00FF0803" w:rsidRPr="00FF0803" w:rsidRDefault="00FF0803" w:rsidP="00FF0803">
      <w:pPr>
        <w:pStyle w:val="Textebrut"/>
        <w:rPr>
          <w:rFonts w:asciiTheme="minorHAnsi" w:hAnsiTheme="minorHAnsi" w:cstheme="minorHAnsi"/>
          <w:b/>
          <w:bCs/>
          <w:sz w:val="32"/>
          <w:szCs w:val="32"/>
        </w:rPr>
      </w:pPr>
      <w:r w:rsidRPr="00FF0803">
        <w:rPr>
          <w:rFonts w:asciiTheme="minorHAnsi" w:hAnsiTheme="minorHAnsi" w:cstheme="minorHAnsi"/>
          <w:b/>
          <w:bCs/>
          <w:sz w:val="32"/>
          <w:szCs w:val="32"/>
        </w:rPr>
        <w:t>Leçon #11 : « La grande décision. »</w:t>
      </w:r>
    </w:p>
    <w:p w14:paraId="69A040B0" w14:textId="77777777" w:rsidR="00FF0803" w:rsidRPr="00FF0803" w:rsidRDefault="00FF0803" w:rsidP="00FF0803">
      <w:pPr>
        <w:pStyle w:val="Textebrut"/>
        <w:rPr>
          <w:rFonts w:asciiTheme="minorHAnsi" w:hAnsiTheme="minorHAnsi" w:cstheme="minorHAnsi"/>
          <w:sz w:val="32"/>
          <w:szCs w:val="32"/>
        </w:rPr>
      </w:pPr>
    </w:p>
    <w:p w14:paraId="43DE8491" w14:textId="77777777" w:rsidR="00FF0803" w:rsidRPr="00FF0803" w:rsidRDefault="00FF0803" w:rsidP="00FF0803">
      <w:pPr>
        <w:pStyle w:val="Textebrut"/>
        <w:rPr>
          <w:rFonts w:asciiTheme="minorHAnsi" w:hAnsiTheme="minorHAnsi" w:cstheme="minorHAnsi"/>
          <w:sz w:val="32"/>
          <w:szCs w:val="32"/>
        </w:rPr>
      </w:pPr>
      <w:r w:rsidRPr="00FF0803">
        <w:rPr>
          <w:rFonts w:asciiTheme="minorHAnsi" w:hAnsiTheme="minorHAnsi" w:cstheme="minorHAnsi"/>
          <w:sz w:val="32"/>
          <w:szCs w:val="32"/>
        </w:rPr>
        <w:t>Cette leçon est la plus importante de toutes parce qu’elle va plus loin que la connaissance des faits, mais nous interpelle personnellement.  Comme dans l’histoire de Pilate, rapportée dans les évangiles. Après avoir libéré Barabbas, il se devait de décider, à l’heure même, ce qu’il ferait de Jésus. C’est alors qu’il a posé la question que tout être humain doit un jour ou l’autre se poser : « Que ferais-je donc de Jésus qu’on appelle Christ? »</w:t>
      </w:r>
    </w:p>
    <w:p w14:paraId="1E18DB6B" w14:textId="77777777" w:rsidR="00FF0803" w:rsidRDefault="00FF0803" w:rsidP="00FF0803">
      <w:pPr>
        <w:pStyle w:val="Textebrut"/>
        <w:rPr>
          <w:rFonts w:asciiTheme="minorHAnsi" w:hAnsiTheme="minorHAnsi" w:cstheme="minorHAnsi"/>
          <w:sz w:val="32"/>
          <w:szCs w:val="32"/>
        </w:rPr>
      </w:pPr>
    </w:p>
    <w:p w14:paraId="04153C1B" w14:textId="77F01A4D" w:rsidR="00D959E6" w:rsidRPr="00FF0803" w:rsidRDefault="00FF0803" w:rsidP="00FF0803">
      <w:pPr>
        <w:pStyle w:val="Textebrut"/>
        <w:rPr>
          <w:rFonts w:asciiTheme="minorHAnsi" w:hAnsiTheme="minorHAnsi" w:cstheme="minorHAnsi"/>
          <w:sz w:val="32"/>
          <w:szCs w:val="32"/>
        </w:rPr>
      </w:pPr>
      <w:r w:rsidRPr="00FF0803">
        <w:rPr>
          <w:rFonts w:asciiTheme="minorHAnsi" w:hAnsiTheme="minorHAnsi" w:cstheme="minorHAnsi"/>
          <w:sz w:val="32"/>
          <w:szCs w:val="32"/>
        </w:rPr>
        <w:t>Pour information :</w:t>
      </w:r>
      <w:r>
        <w:rPr>
          <w:rFonts w:asciiTheme="minorHAnsi" w:hAnsiTheme="minorHAnsi" w:cstheme="minorHAnsi"/>
          <w:sz w:val="32"/>
          <w:szCs w:val="32"/>
        </w:rPr>
        <w:t xml:space="preserve"> </w:t>
      </w:r>
      <w:r w:rsidRPr="00FF0803">
        <w:rPr>
          <w:rFonts w:asciiTheme="minorHAnsi" w:hAnsiTheme="minorHAnsi" w:cstheme="minorHAnsi"/>
          <w:sz w:val="32"/>
          <w:szCs w:val="32"/>
        </w:rPr>
        <w:t>François Fréchette au 418-</w:t>
      </w:r>
      <w:r w:rsidR="006C1970">
        <w:rPr>
          <w:rFonts w:asciiTheme="minorHAnsi" w:hAnsiTheme="minorHAnsi" w:cstheme="minorHAnsi"/>
          <w:sz w:val="32"/>
          <w:szCs w:val="32"/>
        </w:rPr>
        <w:t>265-3311 ou par courriel</w:t>
      </w:r>
      <w:r w:rsidR="00DB14AE">
        <w:rPr>
          <w:rFonts w:asciiTheme="minorHAnsi" w:hAnsiTheme="minorHAnsi" w:cstheme="minorHAnsi"/>
          <w:sz w:val="32"/>
          <w:szCs w:val="32"/>
        </w:rPr>
        <w:t xml:space="preserve"> : </w:t>
      </w:r>
      <w:hyperlink r:id="rId4" w:history="1">
        <w:r w:rsidR="00D959E6" w:rsidRPr="00687B92">
          <w:rPr>
            <w:rStyle w:val="Lienhypertexte"/>
            <w:rFonts w:asciiTheme="minorHAnsi" w:hAnsiTheme="minorHAnsi" w:cstheme="minorHAnsi"/>
            <w:sz w:val="32"/>
            <w:szCs w:val="32"/>
          </w:rPr>
          <w:t>francois.frechette@egliseaers.com</w:t>
        </w:r>
      </w:hyperlink>
    </w:p>
    <w:sectPr w:rsidR="00D959E6" w:rsidRPr="00FF0803" w:rsidSect="00FF0803">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803"/>
    <w:rsid w:val="0032676F"/>
    <w:rsid w:val="004D10A3"/>
    <w:rsid w:val="005064B1"/>
    <w:rsid w:val="006C1970"/>
    <w:rsid w:val="006E1CC8"/>
    <w:rsid w:val="007304C2"/>
    <w:rsid w:val="00A0339A"/>
    <w:rsid w:val="00A33562"/>
    <w:rsid w:val="00B7178B"/>
    <w:rsid w:val="00CC5899"/>
    <w:rsid w:val="00D959E6"/>
    <w:rsid w:val="00DB14AE"/>
    <w:rsid w:val="00FF080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B12A8"/>
  <w15:chartTrackingRefBased/>
  <w15:docId w15:val="{C344EFD4-58FE-4653-87DD-CD1D86588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FF0803"/>
    <w:rPr>
      <w:color w:val="0563C1"/>
      <w:u w:val="single"/>
    </w:rPr>
  </w:style>
  <w:style w:type="paragraph" w:styleId="Textebrut">
    <w:name w:val="Plain Text"/>
    <w:basedOn w:val="Normal"/>
    <w:link w:val="TextebrutCar"/>
    <w:uiPriority w:val="99"/>
    <w:unhideWhenUsed/>
    <w:rsid w:val="00FF0803"/>
    <w:pPr>
      <w:spacing w:after="0" w:line="240" w:lineRule="auto"/>
    </w:pPr>
    <w:rPr>
      <w:rFonts w:ascii="Calibri" w:eastAsia="Times New Roman" w:hAnsi="Calibri" w:cs="Times New Roman"/>
      <w:szCs w:val="21"/>
      <w14:ligatures w14:val="none"/>
    </w:rPr>
  </w:style>
  <w:style w:type="character" w:customStyle="1" w:styleId="TextebrutCar">
    <w:name w:val="Texte brut Car"/>
    <w:basedOn w:val="Policepardfaut"/>
    <w:link w:val="Textebrut"/>
    <w:uiPriority w:val="99"/>
    <w:rsid w:val="00FF0803"/>
    <w:rPr>
      <w:rFonts w:ascii="Calibri" w:eastAsia="Times New Roman" w:hAnsi="Calibri" w:cs="Times New Roman"/>
      <w:szCs w:val="21"/>
      <w14:ligatures w14:val="none"/>
    </w:rPr>
  </w:style>
  <w:style w:type="character" w:styleId="Mentionnonrsolue">
    <w:name w:val="Unresolved Mention"/>
    <w:basedOn w:val="Policepardfaut"/>
    <w:uiPriority w:val="99"/>
    <w:semiHidden/>
    <w:unhideWhenUsed/>
    <w:rsid w:val="00D959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rancois.frechette@egliseaers.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514</Words>
  <Characters>2435</Characters>
  <Application>Microsoft Office Word</Application>
  <DocSecurity>0</DocSecurity>
  <Lines>76</Lines>
  <Paragraphs>32</Paragraphs>
  <ScaleCrop>false</ScaleCrop>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 Frechette</dc:creator>
  <cp:keywords/>
  <dc:description/>
  <cp:lastModifiedBy>François Fréchette</cp:lastModifiedBy>
  <cp:revision>9</cp:revision>
  <dcterms:created xsi:type="dcterms:W3CDTF">2024-02-24T19:11:00Z</dcterms:created>
  <dcterms:modified xsi:type="dcterms:W3CDTF">2026-07-21T13:44:00Z</dcterms:modified>
</cp:coreProperties>
</file>