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056EC" w14:textId="77777777" w:rsidR="007F57C1" w:rsidRDefault="00112E52" w:rsidP="007F57C1">
      <w:pPr>
        <w:pStyle w:val="Heading2"/>
        <w:spacing w:line="261" w:lineRule="auto"/>
        <w:ind w:right="5405"/>
      </w:pPr>
      <w:r>
        <w:rPr>
          <w:noProof/>
        </w:rPr>
        <mc:AlternateContent>
          <mc:Choice Requires="wps">
            <w:drawing>
              <wp:anchor distT="4294967295" distB="4294967295" distL="0" distR="0" simplePos="0" relativeHeight="251659264" behindDoc="0" locked="0" layoutInCell="1" allowOverlap="1" wp14:anchorId="2CC3692B" wp14:editId="5FA66FA2">
                <wp:simplePos x="0" y="0"/>
                <wp:positionH relativeFrom="page">
                  <wp:posOffset>1847850</wp:posOffset>
                </wp:positionH>
                <wp:positionV relativeFrom="paragraph">
                  <wp:posOffset>723899</wp:posOffset>
                </wp:positionV>
                <wp:extent cx="571500" cy="0"/>
                <wp:effectExtent l="0" t="38100" r="19050" b="190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76200">
                          <a:solidFill>
                            <a:srgbClr val="A3DA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1AE7" id="Line 4"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45.5pt,57pt" to="19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" strokecolor="#a3dae3" strokeweight="6pt">
                <w10:wrap type="topAndBottom" anchorx="page"/>
              </v:line>
            </w:pict>
          </mc:Fallback>
        </mc:AlternateContent>
      </w:r>
      <w:r w:rsidR="007F57C1">
        <w:rPr>
          <w:color w:val="4986A5"/>
          <w:w w:val="105"/>
        </w:rPr>
        <w:t>LEADERSHIP HONOR CODE</w:t>
      </w:r>
    </w:p>
    <w:p w14:paraId="05E37919" w14:textId="77777777" w:rsidR="007F57C1" w:rsidRDefault="007F57C1" w:rsidP="007F57C1">
      <w:pPr>
        <w:pStyle w:val="BodyText"/>
        <w:spacing w:before="11"/>
        <w:rPr>
          <w:rFonts w:ascii="Calibri"/>
          <w:sz w:val="30"/>
        </w:rPr>
      </w:pPr>
    </w:p>
    <w:p w14:paraId="02A97400" w14:textId="77777777" w:rsidR="007F57C1" w:rsidRDefault="007F57C1" w:rsidP="007F57C1">
      <w:pPr>
        <w:pStyle w:val="BodyText"/>
        <w:spacing w:before="1" w:line="266" w:lineRule="auto"/>
        <w:ind w:left="1440" w:right="1285"/>
      </w:pPr>
      <w:r>
        <w:rPr>
          <w:color w:val="55595D"/>
        </w:rPr>
        <w:t>As an essential part of the Stones Church Leadership family, you have a responsibility to develop and exhibit mature Christian behavior.</w:t>
      </w:r>
    </w:p>
    <w:p w14:paraId="39D3D527" w14:textId="77777777" w:rsidR="007F57C1" w:rsidRDefault="007F57C1" w:rsidP="007F57C1">
      <w:pPr>
        <w:pStyle w:val="BodyText"/>
        <w:spacing w:line="266" w:lineRule="auto"/>
        <w:ind w:left="1440" w:right="2396"/>
      </w:pPr>
      <w:r>
        <w:rPr>
          <w:color w:val="55595D"/>
        </w:rPr>
        <w:t>This should be the basic premise of your desire to participate in a servant-leader position here at Stones Church.</w:t>
      </w:r>
    </w:p>
    <w:p w14:paraId="0EA51902" w14:textId="77777777" w:rsidR="007F57C1" w:rsidRDefault="007F57C1" w:rsidP="007F57C1">
      <w:pPr>
        <w:pStyle w:val="BodyText"/>
        <w:rPr>
          <w:sz w:val="20"/>
        </w:rPr>
      </w:pPr>
    </w:p>
    <w:p w14:paraId="6EBD120E" w14:textId="77777777" w:rsidR="007F57C1" w:rsidRDefault="007F57C1" w:rsidP="007F57C1">
      <w:pPr>
        <w:pStyle w:val="BodyText"/>
        <w:spacing w:line="266" w:lineRule="auto"/>
        <w:ind w:left="1440" w:right="1639"/>
      </w:pPr>
      <w:r>
        <w:rPr>
          <w:color w:val="55595D"/>
        </w:rPr>
        <w:t>While serving the Body of Christ as a servant-leader at Stones, you pledge to present a good appearance at all times. In both attire and behavior, you should strive to demonstrate Biblical standards in all situations.</w:t>
      </w:r>
    </w:p>
    <w:p w14:paraId="666A82FE" w14:textId="77777777" w:rsidR="007F57C1" w:rsidRDefault="007F57C1" w:rsidP="007F57C1">
      <w:pPr>
        <w:pStyle w:val="BodyText"/>
        <w:rPr>
          <w:sz w:val="20"/>
        </w:rPr>
      </w:pPr>
    </w:p>
    <w:p w14:paraId="1F30374C" w14:textId="77777777" w:rsidR="007F57C1" w:rsidRDefault="007F57C1" w:rsidP="007F57C1">
      <w:pPr>
        <w:pStyle w:val="BodyText"/>
        <w:spacing w:line="266" w:lineRule="auto"/>
        <w:ind w:left="1440" w:right="1671"/>
      </w:pPr>
      <w:r>
        <w:rPr>
          <w:color w:val="55595D"/>
        </w:rPr>
        <w:t>As Christians, the way we present ourselves to others is of vital importance to the way others perceive Christ. Our conduct should never be an embarrassment to Christ but should exemplify the best qualities of a mature believer and servant-leader.</w:t>
      </w:r>
    </w:p>
    <w:p w14:paraId="17C61D1A" w14:textId="77777777" w:rsidR="007F57C1" w:rsidRDefault="007F57C1" w:rsidP="007F57C1">
      <w:pPr>
        <w:pStyle w:val="BodyText"/>
        <w:rPr>
          <w:sz w:val="20"/>
        </w:rPr>
      </w:pPr>
    </w:p>
    <w:p w14:paraId="265734A8" w14:textId="77777777" w:rsidR="007F57C1" w:rsidRDefault="007F57C1" w:rsidP="007F57C1">
      <w:pPr>
        <w:pStyle w:val="BodyText"/>
        <w:spacing w:line="266" w:lineRule="auto"/>
        <w:ind w:left="1440" w:right="1694"/>
      </w:pPr>
      <w:r>
        <w:rPr>
          <w:color w:val="55595D"/>
        </w:rPr>
        <w:t>Exemplifying the highest moral commitment, Stones Church’s leaders are to maintain a disciplined life of Bible reading, prayer, and fasting. You must also refrain from such things as:</w:t>
      </w:r>
    </w:p>
    <w:p w14:paraId="7A8BCC12" w14:textId="77777777" w:rsidR="007F57C1" w:rsidRDefault="007F57C1" w:rsidP="007F57C1">
      <w:pPr>
        <w:pStyle w:val="BodyText"/>
        <w:rPr>
          <w:sz w:val="20"/>
        </w:rPr>
      </w:pPr>
    </w:p>
    <w:p w14:paraId="6020D3D6" w14:textId="77777777" w:rsidR="007F57C1" w:rsidRDefault="007F57C1" w:rsidP="007F57C1">
      <w:pPr>
        <w:pStyle w:val="ListParagraph"/>
        <w:numPr>
          <w:ilvl w:val="0"/>
          <w:numId w:val="1"/>
        </w:numPr>
        <w:tabs>
          <w:tab w:val="left" w:pos="1799"/>
          <w:tab w:val="left" w:pos="1800"/>
        </w:tabs>
        <w:rPr>
          <w:sz w:val="18"/>
        </w:rPr>
      </w:pPr>
      <w:r>
        <w:rPr>
          <w:color w:val="55595D"/>
          <w:sz w:val="18"/>
        </w:rPr>
        <w:t>Profanity</w:t>
      </w:r>
    </w:p>
    <w:p w14:paraId="666B97F9"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Smoking or chewing</w:t>
      </w:r>
      <w:r>
        <w:rPr>
          <w:color w:val="55595D"/>
          <w:spacing w:val="-14"/>
          <w:sz w:val="18"/>
        </w:rPr>
        <w:t xml:space="preserve"> </w:t>
      </w:r>
      <w:r>
        <w:rPr>
          <w:color w:val="55595D"/>
          <w:sz w:val="18"/>
        </w:rPr>
        <w:t>tobacco</w:t>
      </w:r>
    </w:p>
    <w:p w14:paraId="48B2267D"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Gambling</w:t>
      </w:r>
    </w:p>
    <w:p w14:paraId="757B6CFD"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Indulging in much wine or other alcoholic</w:t>
      </w:r>
      <w:r>
        <w:rPr>
          <w:color w:val="55595D"/>
          <w:spacing w:val="-19"/>
          <w:sz w:val="18"/>
        </w:rPr>
        <w:t xml:space="preserve"> </w:t>
      </w:r>
      <w:r>
        <w:rPr>
          <w:color w:val="55595D"/>
          <w:sz w:val="18"/>
        </w:rPr>
        <w:t>beverages</w:t>
      </w:r>
    </w:p>
    <w:p w14:paraId="1B110F1D"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Dishonest</w:t>
      </w:r>
      <w:r>
        <w:rPr>
          <w:color w:val="55595D"/>
          <w:spacing w:val="-2"/>
          <w:sz w:val="18"/>
        </w:rPr>
        <w:t xml:space="preserve"> </w:t>
      </w:r>
      <w:r>
        <w:rPr>
          <w:color w:val="55595D"/>
          <w:sz w:val="18"/>
        </w:rPr>
        <w:t>gain</w:t>
      </w:r>
    </w:p>
    <w:p w14:paraId="787D7FE8"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Illicit drugs</w:t>
      </w:r>
    </w:p>
    <w:p w14:paraId="01A0E637"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Pornography</w:t>
      </w:r>
    </w:p>
    <w:p w14:paraId="14AC7412" w14:textId="77777777" w:rsidR="007F57C1" w:rsidRDefault="007F57C1" w:rsidP="007F57C1">
      <w:pPr>
        <w:pStyle w:val="ListParagraph"/>
        <w:numPr>
          <w:ilvl w:val="0"/>
          <w:numId w:val="1"/>
        </w:numPr>
        <w:tabs>
          <w:tab w:val="left" w:pos="1799"/>
          <w:tab w:val="left" w:pos="1800"/>
        </w:tabs>
        <w:spacing w:before="23"/>
        <w:rPr>
          <w:sz w:val="18"/>
        </w:rPr>
      </w:pPr>
      <w:r>
        <w:rPr>
          <w:color w:val="55595D"/>
          <w:sz w:val="18"/>
        </w:rPr>
        <w:t>Sexual immorality (sexual activity outside of</w:t>
      </w:r>
      <w:r>
        <w:rPr>
          <w:color w:val="55595D"/>
          <w:spacing w:val="-26"/>
          <w:sz w:val="18"/>
        </w:rPr>
        <w:t xml:space="preserve"> </w:t>
      </w:r>
      <w:r>
        <w:rPr>
          <w:color w:val="55595D"/>
          <w:sz w:val="18"/>
        </w:rPr>
        <w:t>marriage)</w:t>
      </w:r>
    </w:p>
    <w:p w14:paraId="36ED90D6" w14:textId="77777777" w:rsidR="007F57C1" w:rsidRDefault="007F57C1" w:rsidP="007F57C1">
      <w:pPr>
        <w:pStyle w:val="ListParagraph"/>
        <w:numPr>
          <w:ilvl w:val="0"/>
          <w:numId w:val="1"/>
        </w:numPr>
        <w:tabs>
          <w:tab w:val="left" w:pos="1799"/>
          <w:tab w:val="left" w:pos="1800"/>
        </w:tabs>
        <w:spacing w:before="23" w:line="266" w:lineRule="auto"/>
        <w:ind w:right="2600"/>
        <w:rPr>
          <w:sz w:val="18"/>
        </w:rPr>
      </w:pPr>
      <w:r>
        <w:rPr>
          <w:color w:val="55595D"/>
          <w:sz w:val="18"/>
        </w:rPr>
        <w:t>All behaviors which might cause Christ to grieve and</w:t>
      </w:r>
      <w:r>
        <w:rPr>
          <w:color w:val="55595D"/>
          <w:spacing w:val="-20"/>
          <w:sz w:val="18"/>
        </w:rPr>
        <w:t xml:space="preserve"> </w:t>
      </w:r>
      <w:r>
        <w:rPr>
          <w:color w:val="55595D"/>
          <w:sz w:val="18"/>
        </w:rPr>
        <w:t>others to</w:t>
      </w:r>
      <w:r>
        <w:rPr>
          <w:color w:val="55595D"/>
          <w:spacing w:val="-5"/>
          <w:sz w:val="18"/>
        </w:rPr>
        <w:t xml:space="preserve"> </w:t>
      </w:r>
      <w:r>
        <w:rPr>
          <w:color w:val="55595D"/>
          <w:sz w:val="18"/>
        </w:rPr>
        <w:t>stumble</w:t>
      </w:r>
    </w:p>
    <w:p w14:paraId="52DA2CDB" w14:textId="77777777" w:rsidR="007F57C1" w:rsidRDefault="007F57C1" w:rsidP="007F57C1">
      <w:pPr>
        <w:pStyle w:val="BodyText"/>
        <w:spacing w:before="11"/>
        <w:rPr>
          <w:sz w:val="19"/>
        </w:rPr>
      </w:pPr>
    </w:p>
    <w:p w14:paraId="16F7BE41" w14:textId="77777777" w:rsidR="007F57C1" w:rsidRDefault="007F57C1" w:rsidP="007F57C1">
      <w:pPr>
        <w:pStyle w:val="BodyText"/>
        <w:spacing w:before="1" w:line="266" w:lineRule="auto"/>
        <w:ind w:left="1440" w:right="1694"/>
      </w:pPr>
      <w:r>
        <w:rPr>
          <w:color w:val="55595D"/>
        </w:rPr>
        <w:t>By providing an example in speech and action, we encourage others to grow in Christ and become servant-leaders themselves. This is a way of life measured by the heart and commitment of each leader in the Stones Church family. We should regard it as an essential part of our development, not as an imposition or restriction.</w:t>
      </w:r>
    </w:p>
    <w:p w14:paraId="394A7E48" w14:textId="77777777" w:rsidR="007F57C1" w:rsidRDefault="007F57C1" w:rsidP="007F57C1">
      <w:pPr>
        <w:pStyle w:val="BodyText"/>
        <w:rPr>
          <w:sz w:val="20"/>
        </w:rPr>
      </w:pPr>
    </w:p>
    <w:p w14:paraId="79DB729C" w14:textId="77777777" w:rsidR="007F57C1" w:rsidRPr="007F57C1" w:rsidRDefault="007F57C1" w:rsidP="00112E52">
      <w:pPr>
        <w:pStyle w:val="BodyText"/>
        <w:ind w:left="1440"/>
        <w:contextualSpacing/>
        <w:rPr>
          <w:color w:val="55595D"/>
        </w:rPr>
      </w:pPr>
      <w:r w:rsidRPr="007F57C1">
        <w:rPr>
          <w:color w:val="55595D"/>
        </w:rPr>
        <w:t>Having read the Stones Leadership Honor Code, I commit today to live by the standards expected of a leader at Stones.</w:t>
      </w:r>
    </w:p>
    <w:p w14:paraId="72C8BE6F" w14:textId="77777777" w:rsidR="00077E23" w:rsidRDefault="00077E23" w:rsidP="007F57C1">
      <w:pPr>
        <w:pStyle w:val="BodyText"/>
        <w:rPr>
          <w:sz w:val="20"/>
        </w:rPr>
      </w:pPr>
    </w:p>
    <w:p w14:paraId="1A3E9A98" w14:textId="77777777" w:rsidR="00077E23" w:rsidRDefault="00077E23" w:rsidP="007F57C1">
      <w:pPr>
        <w:pStyle w:val="BodyText"/>
        <w:rPr>
          <w:sz w:val="20"/>
        </w:rPr>
      </w:pPr>
      <w:r>
        <w:rPr>
          <w:noProof/>
        </w:rPr>
        <mc:AlternateContent>
          <mc:Choice Requires="wps">
            <w:drawing>
              <wp:anchor distT="4294967295" distB="4294967295" distL="0" distR="0" simplePos="0" relativeHeight="251662336" behindDoc="0" locked="0" layoutInCell="1" allowOverlap="1" wp14:anchorId="3FF135C9" wp14:editId="23A94181">
                <wp:simplePos x="0" y="0"/>
                <wp:positionH relativeFrom="page">
                  <wp:posOffset>4591050</wp:posOffset>
                </wp:positionH>
                <wp:positionV relativeFrom="paragraph">
                  <wp:posOffset>189230</wp:posOffset>
                </wp:positionV>
                <wp:extent cx="1371600" cy="0"/>
                <wp:effectExtent l="0" t="0" r="0" b="0"/>
                <wp:wrapTopAndBottom/>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
                          <a:solidFill>
                            <a:srgbClr val="5559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A606" id="Line 27"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1.5pt,14.9pt" to="46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" strokecolor="#55595d" strokeweight=".45pt">
                <w10:wrap type="topAndBottom" anchorx="page"/>
              </v:line>
            </w:pict>
          </mc:Fallback>
        </mc:AlternateContent>
      </w:r>
      <w:r>
        <w:rPr>
          <w:noProof/>
        </w:rPr>
        <mc:AlternateContent>
          <mc:Choice Requires="wps">
            <w:drawing>
              <wp:anchor distT="4294967295" distB="4294967295" distL="0" distR="0" simplePos="0" relativeHeight="251664384" behindDoc="0" locked="0" layoutInCell="1" allowOverlap="1" wp14:anchorId="21798D39" wp14:editId="4F2B941B">
                <wp:simplePos x="0" y="0"/>
                <wp:positionH relativeFrom="page">
                  <wp:posOffset>1847850</wp:posOffset>
                </wp:positionH>
                <wp:positionV relativeFrom="paragraph">
                  <wp:posOffset>186690</wp:posOffset>
                </wp:positionV>
                <wp:extent cx="2286000" cy="0"/>
                <wp:effectExtent l="0" t="0" r="28575" b="28575"/>
                <wp:wrapTopAndBottom/>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
                          <a:solidFill>
                            <a:srgbClr val="5559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8272" id="Line 28"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45.5pt,14.7pt" to="32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" strokecolor="#55595d" strokeweight=".45pt">
                <w10:wrap type="topAndBottom" anchorx="page"/>
              </v:line>
            </w:pict>
          </mc:Fallback>
        </mc:AlternateContent>
      </w:r>
    </w:p>
    <w:p w14:paraId="6EBD6CD8" w14:textId="77777777" w:rsidR="007F57C1" w:rsidRPr="00077E23" w:rsidRDefault="00077E23" w:rsidP="007F57C1">
      <w:pPr>
        <w:pStyle w:val="BodyText"/>
        <w:rPr>
          <w:rFonts w:asciiTheme="minorHAnsi" w:hAnsiTheme="minorHAnsi"/>
          <w:i/>
        </w:rPr>
      </w:pPr>
      <w:r>
        <w:rPr>
          <w:sz w:val="20"/>
        </w:rPr>
        <w:tab/>
      </w:r>
      <w:r>
        <w:rPr>
          <w:sz w:val="20"/>
        </w:rPr>
        <w:tab/>
      </w:r>
      <w:r w:rsidRPr="00077E23">
        <w:rPr>
          <w:rFonts w:asciiTheme="minorHAnsi" w:eastAsiaTheme="minorHAnsi" w:hAnsiTheme="minorHAnsi" w:cstheme="minorBidi"/>
          <w:i/>
          <w:color w:val="55595D"/>
          <w:szCs w:val="22"/>
        </w:rPr>
        <w:t>Print Name</w:t>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i/>
          <w:color w:val="55595D"/>
        </w:rPr>
        <w:t>Date</w:t>
      </w:r>
    </w:p>
    <w:p w14:paraId="74057A13" w14:textId="77777777" w:rsidR="007F57C1" w:rsidRDefault="00077E23" w:rsidP="007F57C1">
      <w:pPr>
        <w:pStyle w:val="BodyText"/>
        <w:rPr>
          <w:sz w:val="20"/>
        </w:rPr>
      </w:pPr>
      <w:r>
        <w:rPr>
          <w:sz w:val="20"/>
        </w:rPr>
        <w:tab/>
      </w:r>
      <w:r>
        <w:rPr>
          <w:sz w:val="20"/>
        </w:rPr>
        <w:tab/>
      </w:r>
    </w:p>
    <w:p w14:paraId="1129226B" w14:textId="77777777" w:rsidR="00077E23" w:rsidRDefault="00077E23" w:rsidP="007F57C1">
      <w:pPr>
        <w:pStyle w:val="BodyText"/>
        <w:rPr>
          <w:sz w:val="20"/>
        </w:rPr>
      </w:pPr>
    </w:p>
    <w:p w14:paraId="721A0B8E" w14:textId="77777777" w:rsidR="007F57C1" w:rsidRDefault="00224AB3" w:rsidP="007F57C1">
      <w:pPr>
        <w:pStyle w:val="BodyText"/>
        <w:spacing w:before="4"/>
        <w:rPr>
          <w:sz w:val="12"/>
        </w:rPr>
      </w:pPr>
      <w:r>
        <w:rPr>
          <w:sz w:val="12"/>
        </w:rPr>
        <w:tab/>
      </w:r>
      <w:r>
        <w:rPr>
          <w:sz w:val="12"/>
        </w:rPr>
        <w:tab/>
      </w:r>
    </w:p>
    <w:p w14:paraId="6C3A38A0" w14:textId="77777777" w:rsidR="00077E23" w:rsidRDefault="00077E23" w:rsidP="007F57C1">
      <w:pPr>
        <w:pStyle w:val="BodyText"/>
        <w:spacing w:before="4"/>
        <w:rPr>
          <w:sz w:val="12"/>
        </w:rPr>
      </w:pPr>
      <w:r>
        <w:rPr>
          <w:noProof/>
        </w:rPr>
        <mc:AlternateContent>
          <mc:Choice Requires="wps">
            <w:drawing>
              <wp:anchor distT="4294967295" distB="4294967295" distL="0" distR="0" simplePos="0" relativeHeight="251661312" behindDoc="0" locked="0" layoutInCell="1" allowOverlap="1" wp14:anchorId="0E6B3195" wp14:editId="4159DEF2">
                <wp:simplePos x="0" y="0"/>
                <wp:positionH relativeFrom="page">
                  <wp:posOffset>1809750</wp:posOffset>
                </wp:positionH>
                <wp:positionV relativeFrom="paragraph">
                  <wp:posOffset>19685</wp:posOffset>
                </wp:positionV>
                <wp:extent cx="2286000" cy="0"/>
                <wp:effectExtent l="0" t="0" r="0" b="0"/>
                <wp:wrapTopAndBottom/>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
                          <a:solidFill>
                            <a:srgbClr val="5559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9F038" id="Line 28"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42.5pt,1.55pt" to="3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" strokecolor="#55595d" strokeweight=".45pt">
                <w10:wrap type="topAndBottom" anchorx="page"/>
              </v:line>
            </w:pict>
          </mc:Fallback>
        </mc:AlternateContent>
      </w:r>
    </w:p>
    <w:p w14:paraId="109B3DA6" w14:textId="77777777" w:rsidR="007F57C1" w:rsidRDefault="00112E52" w:rsidP="00637F11">
      <w:pPr>
        <w:tabs>
          <w:tab w:val="left" w:pos="5939"/>
        </w:tabs>
        <w:spacing w:before="14"/>
        <w:rPr>
          <w:i/>
          <w:sz w:val="18"/>
        </w:rPr>
      </w:pPr>
      <w:r>
        <w:rPr>
          <w:i/>
          <w:color w:val="55595D"/>
          <w:sz w:val="18"/>
        </w:rPr>
        <w:t xml:space="preserve">                                  </w:t>
      </w:r>
      <w:r w:rsidR="00077E23">
        <w:rPr>
          <w:i/>
          <w:color w:val="55595D"/>
          <w:sz w:val="18"/>
        </w:rPr>
        <w:t>S</w:t>
      </w:r>
      <w:r>
        <w:rPr>
          <w:i/>
          <w:color w:val="55595D"/>
          <w:sz w:val="18"/>
        </w:rPr>
        <w:t xml:space="preserve">ignature                                                                                           </w:t>
      </w:r>
      <w:r w:rsidR="00347261">
        <w:rPr>
          <w:i/>
          <w:color w:val="55595D"/>
          <w:sz w:val="18"/>
        </w:rPr>
        <w:t xml:space="preserve"> </w:t>
      </w:r>
      <w:r>
        <w:rPr>
          <w:i/>
          <w:color w:val="55595D"/>
          <w:sz w:val="18"/>
        </w:rPr>
        <w:t xml:space="preserve"> </w:t>
      </w:r>
    </w:p>
    <w:p w14:paraId="2E98D5F5" w14:textId="77777777" w:rsidR="007F57C1" w:rsidRDefault="007F57C1" w:rsidP="007F57C1">
      <w:pPr>
        <w:pStyle w:val="BodyText"/>
        <w:rPr>
          <w:i/>
          <w:sz w:val="22"/>
        </w:rPr>
      </w:pPr>
    </w:p>
    <w:p w14:paraId="3854EAE0" w14:textId="77777777" w:rsidR="00BD6450" w:rsidRDefault="00BD6450"/>
    <w:sectPr w:rsidR="00BD6450" w:rsidSect="00BD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tham Book">
    <w:altName w:val="Calibri"/>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45FCB"/>
    <w:multiLevelType w:val="hybridMultilevel"/>
    <w:tmpl w:val="5FE08CAC"/>
    <w:lvl w:ilvl="0" w:tplc="08F4CEB0">
      <w:numFmt w:val="bullet"/>
      <w:lvlText w:val="•"/>
      <w:lvlJc w:val="left"/>
      <w:pPr>
        <w:ind w:left="1800" w:hanging="360"/>
      </w:pPr>
      <w:rPr>
        <w:rFonts w:ascii="Gotham Book" w:eastAsia="Gotham Book" w:hAnsi="Gotham Book" w:cs="Gotham Book" w:hint="default"/>
        <w:color w:val="55595D"/>
        <w:spacing w:val="-4"/>
        <w:w w:val="100"/>
        <w:sz w:val="18"/>
        <w:szCs w:val="18"/>
      </w:rPr>
    </w:lvl>
    <w:lvl w:ilvl="1" w:tplc="C2E42C92">
      <w:numFmt w:val="bullet"/>
      <w:lvlText w:val="•"/>
      <w:lvlJc w:val="left"/>
      <w:pPr>
        <w:ind w:left="2592" w:hanging="360"/>
      </w:pPr>
      <w:rPr>
        <w:rFonts w:hint="default"/>
      </w:rPr>
    </w:lvl>
    <w:lvl w:ilvl="2" w:tplc="3A5E9DDE">
      <w:numFmt w:val="bullet"/>
      <w:lvlText w:val="•"/>
      <w:lvlJc w:val="left"/>
      <w:pPr>
        <w:ind w:left="3384" w:hanging="360"/>
      </w:pPr>
      <w:rPr>
        <w:rFonts w:hint="default"/>
      </w:rPr>
    </w:lvl>
    <w:lvl w:ilvl="3" w:tplc="EA1A6C9A">
      <w:numFmt w:val="bullet"/>
      <w:lvlText w:val="•"/>
      <w:lvlJc w:val="left"/>
      <w:pPr>
        <w:ind w:left="4176" w:hanging="360"/>
      </w:pPr>
      <w:rPr>
        <w:rFonts w:hint="default"/>
      </w:rPr>
    </w:lvl>
    <w:lvl w:ilvl="4" w:tplc="BB58BA24">
      <w:numFmt w:val="bullet"/>
      <w:lvlText w:val="•"/>
      <w:lvlJc w:val="left"/>
      <w:pPr>
        <w:ind w:left="4968" w:hanging="360"/>
      </w:pPr>
      <w:rPr>
        <w:rFonts w:hint="default"/>
      </w:rPr>
    </w:lvl>
    <w:lvl w:ilvl="5" w:tplc="94AC3076">
      <w:numFmt w:val="bullet"/>
      <w:lvlText w:val="•"/>
      <w:lvlJc w:val="left"/>
      <w:pPr>
        <w:ind w:left="5760" w:hanging="360"/>
      </w:pPr>
      <w:rPr>
        <w:rFonts w:hint="default"/>
      </w:rPr>
    </w:lvl>
    <w:lvl w:ilvl="6" w:tplc="6EC283FC">
      <w:numFmt w:val="bullet"/>
      <w:lvlText w:val="•"/>
      <w:lvlJc w:val="left"/>
      <w:pPr>
        <w:ind w:left="6552" w:hanging="360"/>
      </w:pPr>
      <w:rPr>
        <w:rFonts w:hint="default"/>
      </w:rPr>
    </w:lvl>
    <w:lvl w:ilvl="7" w:tplc="CD5262CC">
      <w:numFmt w:val="bullet"/>
      <w:lvlText w:val="•"/>
      <w:lvlJc w:val="left"/>
      <w:pPr>
        <w:ind w:left="7344" w:hanging="360"/>
      </w:pPr>
      <w:rPr>
        <w:rFonts w:hint="default"/>
      </w:rPr>
    </w:lvl>
    <w:lvl w:ilvl="8" w:tplc="BA7CDC74">
      <w:numFmt w:val="bullet"/>
      <w:lvlText w:val="•"/>
      <w:lvlJc w:val="left"/>
      <w:pPr>
        <w:ind w:left="81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7"/>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C1"/>
    <w:rsid w:val="00077E23"/>
    <w:rsid w:val="00112E52"/>
    <w:rsid w:val="001B613C"/>
    <w:rsid w:val="00224AB3"/>
    <w:rsid w:val="00290EA0"/>
    <w:rsid w:val="00347261"/>
    <w:rsid w:val="004C7762"/>
    <w:rsid w:val="005E667E"/>
    <w:rsid w:val="00637F11"/>
    <w:rsid w:val="007F57C1"/>
    <w:rsid w:val="009A6ADC"/>
    <w:rsid w:val="009E7601"/>
    <w:rsid w:val="00A07E51"/>
    <w:rsid w:val="00A30BA1"/>
    <w:rsid w:val="00BD6450"/>
    <w:rsid w:val="00C7080B"/>
    <w:rsid w:val="00C9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FE7D"/>
  <w15:chartTrackingRefBased/>
  <w15:docId w15:val="{2D1948C7-603E-4C1A-834D-4E98778F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50"/>
  </w:style>
  <w:style w:type="paragraph" w:styleId="Heading2">
    <w:name w:val="heading 2"/>
    <w:basedOn w:val="Normal"/>
    <w:link w:val="Heading2Char"/>
    <w:uiPriority w:val="1"/>
    <w:qFormat/>
    <w:rsid w:val="007F57C1"/>
    <w:pPr>
      <w:widowControl w:val="0"/>
      <w:autoSpaceDE w:val="0"/>
      <w:autoSpaceDN w:val="0"/>
      <w:spacing w:before="77" w:after="0" w:line="240" w:lineRule="auto"/>
      <w:ind w:left="1443"/>
      <w:outlineLvl w:val="1"/>
    </w:pPr>
    <w:rPr>
      <w:rFonts w:ascii="Calibri" w:eastAsia="Calibri" w:hAnsi="Calibri"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F57C1"/>
    <w:rPr>
      <w:rFonts w:ascii="Calibri" w:eastAsia="Calibri" w:hAnsi="Calibri" w:cs="Calibri"/>
      <w:sz w:val="36"/>
      <w:szCs w:val="36"/>
    </w:rPr>
  </w:style>
  <w:style w:type="paragraph" w:styleId="BodyText">
    <w:name w:val="Body Text"/>
    <w:basedOn w:val="Normal"/>
    <w:link w:val="BodyTextChar"/>
    <w:uiPriority w:val="1"/>
    <w:qFormat/>
    <w:rsid w:val="007F57C1"/>
    <w:pPr>
      <w:widowControl w:val="0"/>
      <w:autoSpaceDE w:val="0"/>
      <w:autoSpaceDN w:val="0"/>
      <w:spacing w:after="0" w:line="240" w:lineRule="auto"/>
    </w:pPr>
    <w:rPr>
      <w:rFonts w:ascii="Gotham Book" w:eastAsia="Gotham Book" w:hAnsi="Gotham Book" w:cs="Gotham Book"/>
      <w:sz w:val="18"/>
      <w:szCs w:val="18"/>
    </w:rPr>
  </w:style>
  <w:style w:type="character" w:customStyle="1" w:styleId="BodyTextChar">
    <w:name w:val="Body Text Char"/>
    <w:basedOn w:val="DefaultParagraphFont"/>
    <w:link w:val="BodyText"/>
    <w:uiPriority w:val="1"/>
    <w:rsid w:val="007F57C1"/>
    <w:rPr>
      <w:rFonts w:ascii="Gotham Book" w:eastAsia="Gotham Book" w:hAnsi="Gotham Book" w:cs="Gotham Book"/>
      <w:sz w:val="18"/>
      <w:szCs w:val="18"/>
    </w:rPr>
  </w:style>
  <w:style w:type="paragraph" w:styleId="ListParagraph">
    <w:name w:val="List Paragraph"/>
    <w:basedOn w:val="Normal"/>
    <w:uiPriority w:val="1"/>
    <w:qFormat/>
    <w:rsid w:val="007F57C1"/>
    <w:pPr>
      <w:widowControl w:val="0"/>
      <w:autoSpaceDE w:val="0"/>
      <w:autoSpaceDN w:val="0"/>
      <w:spacing w:after="0" w:line="240" w:lineRule="auto"/>
      <w:ind w:left="1980" w:hanging="360"/>
    </w:pPr>
    <w:rPr>
      <w:rFonts w:ascii="Gotham Book" w:eastAsia="Gotham Book" w:hAnsi="Gotham Book" w:cs="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AF55-B698-4AA1-A6A3-64F2F9E8C4F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2</cp:revision>
  <cp:lastPrinted>2019-03-20T17:52:00Z</cp:lastPrinted>
  <dcterms:created xsi:type="dcterms:W3CDTF">2020-06-20T16:18:00Z</dcterms:created>
  <dcterms:modified xsi:type="dcterms:W3CDTF">2020-06-20T16:18:00Z</dcterms:modified>
</cp:coreProperties>
</file>