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9326CD" w14:textId="64DA1B59" w:rsidR="00737D81" w:rsidRPr="009419B1" w:rsidRDefault="003E7F15" w:rsidP="00737D81">
      <w:pPr>
        <w:rPr>
          <w:rFonts w:cstheme="minorHAnsi"/>
          <w:b/>
          <w:bCs/>
          <w:sz w:val="44"/>
          <w:szCs w:val="44"/>
        </w:rPr>
      </w:pPr>
      <w:r>
        <w:rPr>
          <w:rFonts w:cstheme="minorHAnsi"/>
          <w:b/>
          <w:bCs/>
          <w:sz w:val="44"/>
          <w:szCs w:val="44"/>
        </w:rPr>
        <w:t>ABCD’s of Deliverance</w:t>
      </w:r>
    </w:p>
    <w:p w14:paraId="11447080" w14:textId="1F1E79BA" w:rsidR="00737D81" w:rsidRPr="009419B1" w:rsidRDefault="00737D81" w:rsidP="00737D81">
      <w:pPr>
        <w:rPr>
          <w:b/>
          <w:bCs/>
          <w:sz w:val="24"/>
          <w:szCs w:val="24"/>
        </w:rPr>
      </w:pPr>
      <w:r w:rsidRPr="7BDFE809">
        <w:rPr>
          <w:b/>
          <w:bCs/>
          <w:sz w:val="24"/>
          <w:szCs w:val="24"/>
        </w:rPr>
        <w:t xml:space="preserve">Year </w:t>
      </w:r>
      <w:r>
        <w:rPr>
          <w:b/>
          <w:bCs/>
          <w:sz w:val="24"/>
          <w:szCs w:val="24"/>
        </w:rPr>
        <w:t>1</w:t>
      </w:r>
      <w:r w:rsidRPr="7BDFE809">
        <w:rPr>
          <w:b/>
          <w:bCs/>
          <w:sz w:val="24"/>
          <w:szCs w:val="24"/>
        </w:rPr>
        <w:t xml:space="preserve"> Fall 202</w:t>
      </w:r>
      <w:r>
        <w:rPr>
          <w:b/>
          <w:bCs/>
          <w:sz w:val="24"/>
          <w:szCs w:val="24"/>
        </w:rPr>
        <w:t>6</w:t>
      </w:r>
      <w:r w:rsidRPr="7BDFE809">
        <w:rPr>
          <w:b/>
          <w:bCs/>
          <w:sz w:val="24"/>
          <w:szCs w:val="24"/>
        </w:rPr>
        <w:t xml:space="preserve">: Semester 1: </w:t>
      </w:r>
      <w:r>
        <w:rPr>
          <w:b/>
          <w:bCs/>
          <w:sz w:val="24"/>
          <w:szCs w:val="24"/>
        </w:rPr>
        <w:t>9</w:t>
      </w:r>
      <w:r w:rsidRPr="7BDFE809">
        <w:rPr>
          <w:b/>
          <w:bCs/>
          <w:sz w:val="24"/>
          <w:szCs w:val="24"/>
        </w:rPr>
        <w:t>/</w:t>
      </w:r>
      <w:r>
        <w:rPr>
          <w:b/>
          <w:bCs/>
          <w:sz w:val="24"/>
          <w:szCs w:val="24"/>
        </w:rPr>
        <w:t>03</w:t>
      </w:r>
      <w:r w:rsidRPr="7BDFE809">
        <w:rPr>
          <w:b/>
          <w:bCs/>
          <w:sz w:val="24"/>
          <w:szCs w:val="24"/>
        </w:rPr>
        <w:t>/202</w:t>
      </w:r>
      <w:r>
        <w:rPr>
          <w:b/>
          <w:bCs/>
          <w:sz w:val="24"/>
          <w:szCs w:val="24"/>
        </w:rPr>
        <w:t>6</w:t>
      </w:r>
      <w:r w:rsidRPr="7BDFE809">
        <w:rPr>
          <w:b/>
          <w:bCs/>
          <w:sz w:val="24"/>
          <w:szCs w:val="24"/>
        </w:rPr>
        <w:t xml:space="preserve"> to 10/</w:t>
      </w:r>
      <w:r>
        <w:rPr>
          <w:b/>
          <w:bCs/>
          <w:sz w:val="24"/>
          <w:szCs w:val="24"/>
        </w:rPr>
        <w:t>8</w:t>
      </w:r>
      <w:r w:rsidRPr="7BDFE809">
        <w:rPr>
          <w:b/>
          <w:bCs/>
          <w:sz w:val="24"/>
          <w:szCs w:val="24"/>
        </w:rPr>
        <w:t>/202</w:t>
      </w:r>
      <w:r>
        <w:rPr>
          <w:b/>
          <w:bCs/>
          <w:sz w:val="24"/>
          <w:szCs w:val="24"/>
        </w:rPr>
        <w:t>6</w:t>
      </w:r>
    </w:p>
    <w:tbl>
      <w:tblPr>
        <w:tblStyle w:val="SyllabusTable-NoBorders"/>
        <w:tblW w:w="0" w:type="auto"/>
        <w:tblLayout w:type="fixed"/>
        <w:tblLook w:val="04A0" w:firstRow="1" w:lastRow="0" w:firstColumn="1" w:lastColumn="0" w:noHBand="0" w:noVBand="1"/>
        <w:tblDescription w:val="Faculty information table contains Instructor name, Email address, Office Location and Hours"/>
      </w:tblPr>
      <w:tblGrid>
        <w:gridCol w:w="3399"/>
        <w:gridCol w:w="3389"/>
        <w:gridCol w:w="3398"/>
      </w:tblGrid>
      <w:tr w:rsidR="00737D81" w14:paraId="08E927EB" w14:textId="77777777" w:rsidTr="00247DEB">
        <w:trPr>
          <w:cnfStyle w:val="100000000000" w:firstRow="1" w:lastRow="0" w:firstColumn="0" w:lastColumn="0" w:oddVBand="0" w:evenVBand="0" w:oddHBand="0" w:evenHBand="0" w:firstRowFirstColumn="0" w:firstRowLastColumn="0" w:lastRowFirstColumn="0" w:lastRowLastColumn="0"/>
          <w:trHeight w:val="279"/>
        </w:trPr>
        <w:sdt>
          <w:sdtPr>
            <w:rPr>
              <w:rFonts w:cstheme="minorHAnsi"/>
              <w:sz w:val="24"/>
              <w:szCs w:val="24"/>
            </w:rPr>
            <w:alias w:val="Instructor:"/>
            <w:tag w:val="Instructor:"/>
            <w:id w:val="-416556358"/>
            <w:placeholder>
              <w:docPart w:val="A26D71D225A89D4AA3D479688DE9D7BD"/>
            </w:placeholder>
            <w:temporary/>
            <w:showingPlcHdr/>
            <w15:appearance w15:val="hidden"/>
          </w:sdtPr>
          <w:sdtEndPr/>
          <w:sdtContent>
            <w:tc>
              <w:tcPr>
                <w:tcW w:w="3399" w:type="dxa"/>
              </w:tcPr>
              <w:p w14:paraId="099C92E1" w14:textId="77777777" w:rsidR="00737D81" w:rsidRPr="009419B1" w:rsidRDefault="00737D81" w:rsidP="00247DEB">
                <w:pPr>
                  <w:rPr>
                    <w:rFonts w:asciiTheme="minorHAnsi" w:hAnsiTheme="minorHAnsi" w:cstheme="minorHAnsi"/>
                    <w:sz w:val="24"/>
                    <w:szCs w:val="24"/>
                  </w:rPr>
                </w:pPr>
                <w:r w:rsidRPr="009419B1">
                  <w:rPr>
                    <w:rFonts w:asciiTheme="minorHAnsi" w:hAnsiTheme="minorHAnsi" w:cstheme="minorHAnsi"/>
                    <w:color w:val="auto"/>
                    <w:sz w:val="24"/>
                    <w:szCs w:val="24"/>
                  </w:rPr>
                  <w:t>Instructor</w:t>
                </w:r>
              </w:p>
            </w:tc>
          </w:sdtContent>
        </w:sdt>
        <w:sdt>
          <w:sdtPr>
            <w:rPr>
              <w:rFonts w:cstheme="minorHAnsi"/>
              <w:sz w:val="24"/>
              <w:szCs w:val="24"/>
            </w:rPr>
            <w:alias w:val="Email:"/>
            <w:tag w:val="Email:"/>
            <w:id w:val="-1716189078"/>
            <w:placeholder>
              <w:docPart w:val="ED89BA4D4FFA1D4CB01FD15E241A70AB"/>
            </w:placeholder>
            <w:temporary/>
            <w:showingPlcHdr/>
            <w15:appearance w15:val="hidden"/>
          </w:sdtPr>
          <w:sdtEndPr/>
          <w:sdtContent>
            <w:tc>
              <w:tcPr>
                <w:tcW w:w="3389" w:type="dxa"/>
              </w:tcPr>
              <w:p w14:paraId="56BB73F0" w14:textId="77777777" w:rsidR="00737D81" w:rsidRPr="009419B1" w:rsidRDefault="00737D81" w:rsidP="00247DEB">
                <w:pPr>
                  <w:rPr>
                    <w:rFonts w:asciiTheme="minorHAnsi" w:hAnsiTheme="minorHAnsi" w:cstheme="minorHAnsi"/>
                    <w:sz w:val="24"/>
                    <w:szCs w:val="24"/>
                  </w:rPr>
                </w:pPr>
                <w:r w:rsidRPr="009419B1">
                  <w:rPr>
                    <w:rFonts w:asciiTheme="minorHAnsi" w:hAnsiTheme="minorHAnsi" w:cstheme="minorHAnsi"/>
                    <w:color w:val="auto"/>
                    <w:sz w:val="24"/>
                    <w:szCs w:val="24"/>
                  </w:rPr>
                  <w:t>Email</w:t>
                </w:r>
              </w:p>
            </w:tc>
          </w:sdtContent>
        </w:sdt>
        <w:sdt>
          <w:sdtPr>
            <w:rPr>
              <w:rFonts w:cstheme="minorHAnsi"/>
              <w:sz w:val="24"/>
              <w:szCs w:val="24"/>
            </w:rPr>
            <w:alias w:val="Office location and hours:"/>
            <w:tag w:val="Office location and hours:"/>
            <w:id w:val="-1124762793"/>
            <w:placeholder>
              <w:docPart w:val="68695697C4B7414CB117BC622195A945"/>
            </w:placeholder>
            <w:temporary/>
            <w:showingPlcHdr/>
            <w15:appearance w15:val="hidden"/>
          </w:sdtPr>
          <w:sdtEndPr/>
          <w:sdtContent>
            <w:tc>
              <w:tcPr>
                <w:tcW w:w="3398" w:type="dxa"/>
              </w:tcPr>
              <w:p w14:paraId="705BB2D9" w14:textId="77777777" w:rsidR="00737D81" w:rsidRPr="009419B1" w:rsidRDefault="00737D81" w:rsidP="00247DEB">
                <w:pPr>
                  <w:rPr>
                    <w:rFonts w:asciiTheme="minorHAnsi" w:hAnsiTheme="minorHAnsi" w:cstheme="minorHAnsi"/>
                    <w:sz w:val="24"/>
                    <w:szCs w:val="24"/>
                  </w:rPr>
                </w:pPr>
                <w:r w:rsidRPr="009419B1">
                  <w:rPr>
                    <w:rFonts w:asciiTheme="minorHAnsi" w:hAnsiTheme="minorHAnsi" w:cstheme="minorHAnsi"/>
                    <w:color w:val="auto"/>
                    <w:sz w:val="24"/>
                    <w:szCs w:val="24"/>
                  </w:rPr>
                  <w:t>Office Location &amp; Hours</w:t>
                </w:r>
              </w:p>
            </w:tc>
          </w:sdtContent>
        </w:sdt>
      </w:tr>
      <w:tr w:rsidR="00737D81" w14:paraId="2543AFEA" w14:textId="77777777" w:rsidTr="00247DEB">
        <w:trPr>
          <w:trHeight w:val="392"/>
        </w:trPr>
        <w:tc>
          <w:tcPr>
            <w:tcW w:w="3399" w:type="dxa"/>
          </w:tcPr>
          <w:p w14:paraId="5539D454" w14:textId="6A966EDB" w:rsidR="00737D81" w:rsidRDefault="00352071" w:rsidP="00247DEB">
            <w:pPr>
              <w:pStyle w:val="NoSpacing"/>
              <w:rPr>
                <w:sz w:val="24"/>
                <w:szCs w:val="24"/>
              </w:rPr>
            </w:pPr>
            <w:r>
              <w:rPr>
                <w:sz w:val="24"/>
                <w:szCs w:val="24"/>
              </w:rPr>
              <w:t>Johnathan Bitely</w:t>
            </w:r>
          </w:p>
          <w:p w14:paraId="26936B84" w14:textId="77777777" w:rsidR="00737D81" w:rsidRPr="00A5675C" w:rsidRDefault="00737D81" w:rsidP="00247DEB">
            <w:pPr>
              <w:pStyle w:val="NoSpacing"/>
              <w:rPr>
                <w:sz w:val="24"/>
                <w:szCs w:val="24"/>
              </w:rPr>
            </w:pPr>
          </w:p>
        </w:tc>
        <w:tc>
          <w:tcPr>
            <w:tcW w:w="3389" w:type="dxa"/>
          </w:tcPr>
          <w:p w14:paraId="3EF2483A" w14:textId="52B6C8E6" w:rsidR="00737D81" w:rsidRPr="00A5675C" w:rsidRDefault="00352071" w:rsidP="00247DEB">
            <w:pPr>
              <w:pStyle w:val="NoSpacing"/>
              <w:rPr>
                <w:sz w:val="24"/>
                <w:szCs w:val="24"/>
              </w:rPr>
            </w:pPr>
            <w:r>
              <w:rPr>
                <w:sz w:val="24"/>
                <w:szCs w:val="24"/>
              </w:rPr>
              <w:t>Jbitely@movementcc.org</w:t>
            </w:r>
          </w:p>
        </w:tc>
        <w:tc>
          <w:tcPr>
            <w:tcW w:w="3398" w:type="dxa"/>
          </w:tcPr>
          <w:p w14:paraId="6FC9A173" w14:textId="30896346" w:rsidR="00737D81" w:rsidRPr="00A5675C" w:rsidRDefault="00737D81" w:rsidP="00247DEB">
            <w:pPr>
              <w:pStyle w:val="NoSpacing"/>
              <w:rPr>
                <w:sz w:val="24"/>
                <w:szCs w:val="24"/>
              </w:rPr>
            </w:pPr>
            <w:r w:rsidRPr="00A5675C">
              <w:rPr>
                <w:sz w:val="24"/>
                <w:szCs w:val="24"/>
              </w:rPr>
              <w:t xml:space="preserve">Movement Church, </w:t>
            </w:r>
            <w:r w:rsidR="000B27AE">
              <w:rPr>
                <w:sz w:val="24"/>
                <w:szCs w:val="24"/>
              </w:rPr>
              <w:t>Tuesday</w:t>
            </w:r>
            <w:r w:rsidRPr="00A5675C">
              <w:rPr>
                <w:sz w:val="24"/>
                <w:szCs w:val="24"/>
              </w:rPr>
              <w:t>, 7:</w:t>
            </w:r>
            <w:r w:rsidR="00487F04">
              <w:rPr>
                <w:sz w:val="24"/>
                <w:szCs w:val="24"/>
              </w:rPr>
              <w:t>00</w:t>
            </w:r>
            <w:r w:rsidRPr="00A5675C">
              <w:rPr>
                <w:sz w:val="24"/>
                <w:szCs w:val="24"/>
              </w:rPr>
              <w:t>pm-</w:t>
            </w:r>
            <w:r>
              <w:rPr>
                <w:sz w:val="24"/>
                <w:szCs w:val="24"/>
              </w:rPr>
              <w:t>8</w:t>
            </w:r>
            <w:r w:rsidRPr="00A5675C">
              <w:rPr>
                <w:sz w:val="24"/>
                <w:szCs w:val="24"/>
              </w:rPr>
              <w:t>:</w:t>
            </w:r>
            <w:r>
              <w:rPr>
                <w:sz w:val="24"/>
                <w:szCs w:val="24"/>
              </w:rPr>
              <w:t>3</w:t>
            </w:r>
            <w:r w:rsidRPr="00A5675C">
              <w:rPr>
                <w:sz w:val="24"/>
                <w:szCs w:val="24"/>
              </w:rPr>
              <w:t>0pm</w:t>
            </w:r>
          </w:p>
        </w:tc>
      </w:tr>
    </w:tbl>
    <w:p w14:paraId="30C07681" w14:textId="77777777" w:rsidR="00737D81" w:rsidRPr="00895574" w:rsidRDefault="00737D81" w:rsidP="00737D81">
      <w:pPr>
        <w:rPr>
          <w:rFonts w:cstheme="minorHAnsi"/>
          <w:b/>
          <w:bCs/>
          <w:sz w:val="24"/>
          <w:szCs w:val="24"/>
        </w:rPr>
      </w:pPr>
      <w:r w:rsidRPr="00895574">
        <w:rPr>
          <w:rFonts w:cstheme="minorHAnsi"/>
          <w:b/>
          <w:bCs/>
          <w:sz w:val="24"/>
          <w:szCs w:val="24"/>
        </w:rPr>
        <w:t>General information</w:t>
      </w:r>
    </w:p>
    <w:p w14:paraId="628F0C2D" w14:textId="77777777" w:rsidR="00737D81" w:rsidRPr="00D64CFA" w:rsidRDefault="00737D81" w:rsidP="00737D81">
      <w:pPr>
        <w:rPr>
          <w:rFonts w:cstheme="minorHAnsi"/>
          <w:b/>
          <w:bCs/>
          <w:sz w:val="24"/>
          <w:szCs w:val="24"/>
        </w:rPr>
      </w:pPr>
      <w:r w:rsidRPr="00D64CFA">
        <w:rPr>
          <w:rFonts w:cstheme="minorHAnsi"/>
          <w:b/>
          <w:bCs/>
          <w:sz w:val="24"/>
          <w:szCs w:val="24"/>
        </w:rPr>
        <w:t>Description</w:t>
      </w:r>
    </w:p>
    <w:p w14:paraId="24D307F8" w14:textId="53024527" w:rsidR="00737D81" w:rsidRPr="00C52471" w:rsidRDefault="00A505A1" w:rsidP="00DC0667">
      <w:pPr>
        <w:pStyle w:val="p1"/>
        <w:rPr>
          <w:rFonts w:asciiTheme="minorHAnsi" w:hAnsiTheme="minorHAnsi"/>
        </w:rPr>
      </w:pPr>
      <w:r w:rsidRPr="00C52471">
        <w:rPr>
          <w:rFonts w:asciiTheme="minorHAnsi" w:hAnsiTheme="minorHAnsi"/>
        </w:rPr>
        <w:t>This six-class course provides a biblical foundation for understanding spiritual warfare and the believer’s authority in Christ. Students will learn who the enemy is, how he operates, and how believers are equipped to resist him and walk in victory.</w:t>
      </w:r>
    </w:p>
    <w:p w14:paraId="4EE584F7" w14:textId="77777777" w:rsidR="00737D81" w:rsidRPr="00D64CFA" w:rsidRDefault="00737D81" w:rsidP="00737D81">
      <w:pPr>
        <w:rPr>
          <w:rFonts w:cstheme="minorHAnsi"/>
          <w:b/>
          <w:bCs/>
          <w:sz w:val="24"/>
          <w:szCs w:val="24"/>
        </w:rPr>
      </w:pPr>
      <w:r w:rsidRPr="00D64CFA">
        <w:rPr>
          <w:rFonts w:cstheme="minorHAnsi"/>
          <w:b/>
          <w:bCs/>
          <w:sz w:val="24"/>
          <w:szCs w:val="24"/>
        </w:rPr>
        <w:t>Expectations</w:t>
      </w:r>
    </w:p>
    <w:p w14:paraId="562AE9B2" w14:textId="0652193B" w:rsidR="00737D81" w:rsidRPr="000E4E26" w:rsidRDefault="00737D81" w:rsidP="00737D81">
      <w:pPr>
        <w:contextualSpacing/>
        <w:rPr>
          <w:sz w:val="24"/>
          <w:szCs w:val="24"/>
        </w:rPr>
      </w:pPr>
      <w:r w:rsidRPr="000E4E26">
        <w:rPr>
          <w:sz w:val="24"/>
          <w:szCs w:val="24"/>
        </w:rPr>
        <w:t>Attend all classes and complete assessment at the end of class.</w:t>
      </w:r>
      <w:r>
        <w:rPr>
          <w:sz w:val="24"/>
          <w:szCs w:val="24"/>
        </w:rPr>
        <w:t xml:space="preserve">  </w:t>
      </w:r>
    </w:p>
    <w:p w14:paraId="47543611" w14:textId="77777777" w:rsidR="00737D81" w:rsidRDefault="00737D81" w:rsidP="00737D81">
      <w:pPr>
        <w:rPr>
          <w:rFonts w:asciiTheme="majorHAnsi" w:hAnsiTheme="majorHAnsi" w:cstheme="majorHAnsi"/>
          <w:b/>
          <w:bCs/>
          <w:sz w:val="24"/>
          <w:szCs w:val="24"/>
        </w:rPr>
      </w:pPr>
    </w:p>
    <w:p w14:paraId="04AB134E" w14:textId="77777777" w:rsidR="00737D81" w:rsidRPr="00D64CFA" w:rsidRDefault="00737D81" w:rsidP="00737D81">
      <w:pPr>
        <w:rPr>
          <w:rFonts w:cstheme="minorHAnsi"/>
          <w:b/>
          <w:bCs/>
          <w:sz w:val="24"/>
          <w:szCs w:val="24"/>
        </w:rPr>
      </w:pPr>
      <w:r w:rsidRPr="00D64CFA">
        <w:rPr>
          <w:rFonts w:cstheme="minorHAnsi"/>
          <w:b/>
          <w:bCs/>
          <w:sz w:val="24"/>
          <w:szCs w:val="24"/>
        </w:rPr>
        <w:t>Course Materials Required</w:t>
      </w:r>
    </w:p>
    <w:p w14:paraId="321044BE" w14:textId="77777777" w:rsidR="00737D81" w:rsidRPr="005F1449" w:rsidRDefault="00737D81" w:rsidP="00737D81">
      <w:pPr>
        <w:pStyle w:val="ListParagraph"/>
        <w:numPr>
          <w:ilvl w:val="0"/>
          <w:numId w:val="1"/>
        </w:numPr>
        <w:rPr>
          <w:rFonts w:asciiTheme="majorHAnsi" w:hAnsiTheme="majorHAnsi" w:cstheme="majorHAnsi"/>
          <w:sz w:val="24"/>
          <w:szCs w:val="24"/>
        </w:rPr>
      </w:pPr>
      <w:r w:rsidRPr="005F1449">
        <w:rPr>
          <w:rFonts w:asciiTheme="majorHAnsi" w:hAnsiTheme="majorHAnsi" w:cstheme="majorHAnsi"/>
          <w:sz w:val="24"/>
          <w:szCs w:val="24"/>
        </w:rPr>
        <w:t>Bible</w:t>
      </w:r>
    </w:p>
    <w:p w14:paraId="352A09B6" w14:textId="77777777" w:rsidR="00737D81" w:rsidRPr="005F1449" w:rsidRDefault="00737D81" w:rsidP="00737D81">
      <w:pPr>
        <w:pStyle w:val="ListParagraph"/>
        <w:numPr>
          <w:ilvl w:val="0"/>
          <w:numId w:val="1"/>
        </w:numPr>
        <w:rPr>
          <w:rFonts w:asciiTheme="majorHAnsi" w:hAnsiTheme="majorHAnsi" w:cstheme="majorHAnsi"/>
          <w:sz w:val="24"/>
          <w:szCs w:val="24"/>
        </w:rPr>
      </w:pPr>
      <w:r w:rsidRPr="005F1449">
        <w:rPr>
          <w:rFonts w:asciiTheme="majorHAnsi" w:hAnsiTheme="majorHAnsi" w:cstheme="majorHAnsi"/>
          <w:sz w:val="24"/>
          <w:szCs w:val="24"/>
        </w:rPr>
        <w:t>Notebook or Laptop</w:t>
      </w:r>
    </w:p>
    <w:p w14:paraId="28C3590B" w14:textId="77777777" w:rsidR="00737D81" w:rsidRDefault="00737D81" w:rsidP="00737D81">
      <w:pPr>
        <w:pStyle w:val="ListParagraph"/>
        <w:numPr>
          <w:ilvl w:val="0"/>
          <w:numId w:val="1"/>
        </w:numPr>
        <w:rPr>
          <w:rFonts w:asciiTheme="majorHAnsi" w:hAnsiTheme="majorHAnsi" w:cstheme="majorHAnsi"/>
          <w:sz w:val="24"/>
          <w:szCs w:val="24"/>
        </w:rPr>
      </w:pPr>
      <w:r w:rsidRPr="005F1449">
        <w:rPr>
          <w:rFonts w:asciiTheme="majorHAnsi" w:hAnsiTheme="majorHAnsi" w:cstheme="majorHAnsi"/>
          <w:sz w:val="24"/>
          <w:szCs w:val="24"/>
        </w:rPr>
        <w:t>Pen / Highlighter</w:t>
      </w:r>
    </w:p>
    <w:p w14:paraId="693BD13D" w14:textId="77777777" w:rsidR="00737D81" w:rsidRDefault="00737D81" w:rsidP="00737D81">
      <w:pPr>
        <w:pStyle w:val="ListParagraph"/>
        <w:rPr>
          <w:rFonts w:asciiTheme="majorHAnsi" w:hAnsiTheme="majorHAnsi" w:cstheme="majorHAnsi"/>
          <w:sz w:val="24"/>
          <w:szCs w:val="24"/>
        </w:rPr>
      </w:pPr>
    </w:p>
    <w:p w14:paraId="36D6ED9F" w14:textId="77777777" w:rsidR="00737D81" w:rsidRPr="00D64CFA" w:rsidRDefault="00737D81" w:rsidP="00737D81">
      <w:pPr>
        <w:rPr>
          <w:rFonts w:cstheme="minorHAnsi"/>
          <w:b/>
          <w:bCs/>
          <w:sz w:val="24"/>
          <w:szCs w:val="24"/>
        </w:rPr>
      </w:pPr>
      <w:r w:rsidRPr="00D64CFA">
        <w:rPr>
          <w:rFonts w:cstheme="minorHAnsi"/>
          <w:b/>
          <w:bCs/>
          <w:sz w:val="24"/>
          <w:szCs w:val="24"/>
        </w:rPr>
        <w:t>Course Schedule</w:t>
      </w:r>
    </w:p>
    <w:tbl>
      <w:tblPr>
        <w:tblStyle w:val="SyllabusTable-withBorders"/>
        <w:tblW w:w="10146" w:type="dxa"/>
        <w:tblLayout w:type="fixed"/>
        <w:tblLook w:val="04A0" w:firstRow="1" w:lastRow="0" w:firstColumn="1" w:lastColumn="0" w:noHBand="0" w:noVBand="1"/>
        <w:tblDescription w:val="Course schedule information table contains Week, Topic, Reading reference, and Exercises"/>
      </w:tblPr>
      <w:tblGrid>
        <w:gridCol w:w="1980"/>
        <w:gridCol w:w="3330"/>
        <w:gridCol w:w="2970"/>
        <w:gridCol w:w="1866"/>
      </w:tblGrid>
      <w:tr w:rsidR="00737D81" w:rsidRPr="003C366C" w14:paraId="16E589AE" w14:textId="77777777" w:rsidTr="00247DEB">
        <w:trPr>
          <w:cnfStyle w:val="100000000000" w:firstRow="1" w:lastRow="0" w:firstColumn="0" w:lastColumn="0" w:oddVBand="0" w:evenVBand="0" w:oddHBand="0" w:evenHBand="0" w:firstRowFirstColumn="0" w:firstRowLastColumn="0" w:lastRowFirstColumn="0" w:lastRowLastColumn="0"/>
          <w:trHeight w:val="287"/>
        </w:trPr>
        <w:sdt>
          <w:sdtPr>
            <w:rPr>
              <w:sz w:val="24"/>
              <w:szCs w:val="24"/>
            </w:rPr>
            <w:alias w:val="Week:"/>
            <w:tag w:val="Week:"/>
            <w:id w:val="-1299682816"/>
            <w:placeholder>
              <w:docPart w:val="C6D3E7FCD865BC4EBCAE3BC529E8ECB5"/>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980" w:type="dxa"/>
              </w:tcPr>
              <w:p w14:paraId="6E66CC25" w14:textId="77777777" w:rsidR="00737D81" w:rsidRPr="003C366C" w:rsidRDefault="00737D81" w:rsidP="00247DEB">
                <w:pPr>
                  <w:rPr>
                    <w:color w:val="auto"/>
                    <w:sz w:val="24"/>
                    <w:szCs w:val="24"/>
                  </w:rPr>
                </w:pPr>
                <w:r w:rsidRPr="003C366C">
                  <w:rPr>
                    <w:color w:val="auto"/>
                    <w:sz w:val="24"/>
                    <w:szCs w:val="24"/>
                  </w:rPr>
                  <w:t>Week</w:t>
                </w:r>
              </w:p>
            </w:tc>
          </w:sdtContent>
        </w:sdt>
        <w:sdt>
          <w:sdtPr>
            <w:rPr>
              <w:sz w:val="24"/>
              <w:szCs w:val="24"/>
            </w:rPr>
            <w:alias w:val="Topic:"/>
            <w:tag w:val="Topic:"/>
            <w:id w:val="1353765954"/>
            <w:placeholder>
              <w:docPart w:val="CC65107A0A08B8419DDAFD1B604782D0"/>
            </w:placeholder>
            <w:temporary/>
            <w:showingPlcHdr/>
            <w15:appearance w15:val="hidden"/>
          </w:sdtPr>
          <w:sdtEndPr/>
          <w:sdtContent>
            <w:tc>
              <w:tcPr>
                <w:tcW w:w="3330" w:type="dxa"/>
              </w:tcPr>
              <w:p w14:paraId="78B28A0B" w14:textId="77777777" w:rsidR="00737D81" w:rsidRPr="003C366C" w:rsidRDefault="00737D81" w:rsidP="00247DEB">
                <w:pPr>
                  <w:cnfStyle w:val="100000000000" w:firstRow="1" w:lastRow="0" w:firstColumn="0" w:lastColumn="0" w:oddVBand="0" w:evenVBand="0" w:oddHBand="0" w:evenHBand="0" w:firstRowFirstColumn="0" w:firstRowLastColumn="0" w:lastRowFirstColumn="0" w:lastRowLastColumn="0"/>
                  <w:rPr>
                    <w:sz w:val="24"/>
                    <w:szCs w:val="24"/>
                  </w:rPr>
                </w:pPr>
                <w:r w:rsidRPr="003C366C">
                  <w:rPr>
                    <w:color w:val="auto"/>
                    <w:sz w:val="24"/>
                    <w:szCs w:val="24"/>
                  </w:rPr>
                  <w:t>Topic</w:t>
                </w:r>
              </w:p>
            </w:tc>
          </w:sdtContent>
        </w:sdt>
        <w:sdt>
          <w:sdtPr>
            <w:rPr>
              <w:sz w:val="24"/>
              <w:szCs w:val="24"/>
            </w:rPr>
            <w:alias w:val="Reading:"/>
            <w:tag w:val="Reading:"/>
            <w:id w:val="588116999"/>
            <w:placeholder>
              <w:docPart w:val="62B5F33828F002468FB383F7D563044A"/>
            </w:placeholder>
            <w:temporary/>
            <w:showingPlcHdr/>
            <w15:appearance w15:val="hidden"/>
          </w:sdtPr>
          <w:sdtEndPr/>
          <w:sdtContent>
            <w:tc>
              <w:tcPr>
                <w:tcW w:w="2970" w:type="dxa"/>
              </w:tcPr>
              <w:p w14:paraId="7466C9B2" w14:textId="77777777" w:rsidR="00737D81" w:rsidRPr="003C366C" w:rsidRDefault="00737D81" w:rsidP="00247DEB">
                <w:pPr>
                  <w:cnfStyle w:val="100000000000" w:firstRow="1" w:lastRow="0" w:firstColumn="0" w:lastColumn="0" w:oddVBand="0" w:evenVBand="0" w:oddHBand="0" w:evenHBand="0" w:firstRowFirstColumn="0" w:firstRowLastColumn="0" w:lastRowFirstColumn="0" w:lastRowLastColumn="0"/>
                  <w:rPr>
                    <w:sz w:val="24"/>
                    <w:szCs w:val="24"/>
                  </w:rPr>
                </w:pPr>
                <w:r w:rsidRPr="003C366C">
                  <w:rPr>
                    <w:color w:val="auto"/>
                    <w:sz w:val="24"/>
                    <w:szCs w:val="24"/>
                  </w:rPr>
                  <w:t>Reading</w:t>
                </w:r>
              </w:p>
            </w:tc>
          </w:sdtContent>
        </w:sdt>
        <w:sdt>
          <w:sdtPr>
            <w:rPr>
              <w:sz w:val="24"/>
              <w:szCs w:val="24"/>
            </w:rPr>
            <w:alias w:val="Exercises:"/>
            <w:tag w:val="Exercises:"/>
            <w:id w:val="2007861943"/>
            <w:placeholder>
              <w:docPart w:val="CA95A5C9CB96274D885DD5FAE00A3B27"/>
            </w:placeholder>
            <w:temporary/>
            <w:showingPlcHdr/>
            <w15:appearance w15:val="hidden"/>
          </w:sdtPr>
          <w:sdtEndPr/>
          <w:sdtContent>
            <w:tc>
              <w:tcPr>
                <w:tcW w:w="1866" w:type="dxa"/>
              </w:tcPr>
              <w:p w14:paraId="26549BB1" w14:textId="77777777" w:rsidR="00737D81" w:rsidRPr="003C366C" w:rsidRDefault="00737D81" w:rsidP="00247DEB">
                <w:pPr>
                  <w:cnfStyle w:val="100000000000" w:firstRow="1" w:lastRow="0" w:firstColumn="0" w:lastColumn="0" w:oddVBand="0" w:evenVBand="0" w:oddHBand="0" w:evenHBand="0" w:firstRowFirstColumn="0" w:firstRowLastColumn="0" w:lastRowFirstColumn="0" w:lastRowLastColumn="0"/>
                  <w:rPr>
                    <w:sz w:val="24"/>
                    <w:szCs w:val="24"/>
                  </w:rPr>
                </w:pPr>
                <w:r w:rsidRPr="003C366C">
                  <w:rPr>
                    <w:color w:val="auto"/>
                    <w:sz w:val="24"/>
                    <w:szCs w:val="24"/>
                  </w:rPr>
                  <w:t>Exercises</w:t>
                </w:r>
              </w:p>
            </w:tc>
          </w:sdtContent>
        </w:sdt>
      </w:tr>
      <w:tr w:rsidR="00737D81" w:rsidRPr="003C366C" w14:paraId="71A14600" w14:textId="77777777" w:rsidTr="00247DEB">
        <w:trPr>
          <w:trHeight w:val="345"/>
        </w:trPr>
        <w:tc>
          <w:tcPr>
            <w:cnfStyle w:val="001000000000" w:firstRow="0" w:lastRow="0" w:firstColumn="1" w:lastColumn="0" w:oddVBand="0" w:evenVBand="0" w:oddHBand="0" w:evenHBand="0" w:firstRowFirstColumn="0" w:firstRowLastColumn="0" w:lastRowFirstColumn="0" w:lastRowLastColumn="0"/>
            <w:tcW w:w="1980" w:type="dxa"/>
          </w:tcPr>
          <w:p w14:paraId="7EDF8A69" w14:textId="2779A1FC" w:rsidR="00737D81" w:rsidRPr="003C366C" w:rsidRDefault="00737D81" w:rsidP="00247DEB">
            <w:pPr>
              <w:rPr>
                <w:color w:val="auto"/>
                <w:sz w:val="24"/>
                <w:szCs w:val="24"/>
              </w:rPr>
            </w:pPr>
            <w:r w:rsidRPr="7BDFE809">
              <w:rPr>
                <w:sz w:val="24"/>
                <w:szCs w:val="24"/>
              </w:rPr>
              <w:t>Week 1</w:t>
            </w:r>
            <w:r w:rsidRPr="7BDFE809">
              <w:rPr>
                <w:b w:val="0"/>
                <w:color w:val="auto"/>
                <w:sz w:val="24"/>
                <w:szCs w:val="24"/>
              </w:rPr>
              <w:t xml:space="preserve">:  </w:t>
            </w:r>
            <w:r>
              <w:rPr>
                <w:color w:val="auto"/>
                <w:sz w:val="24"/>
                <w:szCs w:val="24"/>
              </w:rPr>
              <w:t>Sept</w:t>
            </w:r>
            <w:r w:rsidRPr="7BDFE809">
              <w:rPr>
                <w:color w:val="auto"/>
                <w:sz w:val="24"/>
                <w:szCs w:val="24"/>
              </w:rPr>
              <w:t xml:space="preserve"> </w:t>
            </w:r>
            <w:r>
              <w:rPr>
                <w:color w:val="auto"/>
                <w:sz w:val="24"/>
                <w:szCs w:val="24"/>
              </w:rPr>
              <w:t>3</w:t>
            </w:r>
          </w:p>
        </w:tc>
        <w:tc>
          <w:tcPr>
            <w:tcW w:w="3330" w:type="dxa"/>
          </w:tcPr>
          <w:p w14:paraId="60CDD2CE" w14:textId="69951555" w:rsidR="00737D81" w:rsidRPr="003C366C" w:rsidRDefault="00E8712A" w:rsidP="00247DEB">
            <w:pPr>
              <w:contextualSpacing/>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Don’t Be Scared of the Devil</w:t>
            </w:r>
          </w:p>
        </w:tc>
        <w:tc>
          <w:tcPr>
            <w:tcW w:w="2970" w:type="dxa"/>
          </w:tcPr>
          <w:p w14:paraId="531D21FF" w14:textId="72551ED1" w:rsidR="00737D81" w:rsidRPr="003C366C" w:rsidRDefault="00DA2E1B" w:rsidP="00247DEB">
            <w:pPr>
              <w:contextualSpacing/>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James 4:7</w:t>
            </w:r>
          </w:p>
        </w:tc>
        <w:tc>
          <w:tcPr>
            <w:tcW w:w="1866" w:type="dxa"/>
          </w:tcPr>
          <w:p w14:paraId="1FAE0277" w14:textId="77777777" w:rsidR="00737D81" w:rsidRPr="003C366C" w:rsidRDefault="00737D81" w:rsidP="00247DEB">
            <w:pPr>
              <w:contextualSpacing/>
              <w:cnfStyle w:val="000000000000" w:firstRow="0" w:lastRow="0" w:firstColumn="0" w:lastColumn="0" w:oddVBand="0" w:evenVBand="0" w:oddHBand="0" w:evenHBand="0" w:firstRowFirstColumn="0" w:firstRowLastColumn="0" w:lastRowFirstColumn="0" w:lastRowLastColumn="0"/>
              <w:rPr>
                <w:sz w:val="24"/>
                <w:szCs w:val="24"/>
              </w:rPr>
            </w:pPr>
          </w:p>
        </w:tc>
      </w:tr>
      <w:tr w:rsidR="00737D81" w:rsidRPr="003C366C" w14:paraId="3A3D2275" w14:textId="77777777" w:rsidTr="00247DEB">
        <w:trPr>
          <w:trHeight w:val="345"/>
        </w:trPr>
        <w:tc>
          <w:tcPr>
            <w:cnfStyle w:val="001000000000" w:firstRow="0" w:lastRow="0" w:firstColumn="1" w:lastColumn="0" w:oddVBand="0" w:evenVBand="0" w:oddHBand="0" w:evenHBand="0" w:firstRowFirstColumn="0" w:firstRowLastColumn="0" w:lastRowFirstColumn="0" w:lastRowLastColumn="0"/>
            <w:tcW w:w="1980" w:type="dxa"/>
          </w:tcPr>
          <w:p w14:paraId="530765BC" w14:textId="246578C5" w:rsidR="00737D81" w:rsidRDefault="00737D81" w:rsidP="00247DEB">
            <w:pPr>
              <w:rPr>
                <w:b w:val="0"/>
                <w:color w:val="auto"/>
                <w:sz w:val="24"/>
                <w:szCs w:val="24"/>
              </w:rPr>
            </w:pPr>
            <w:r w:rsidRPr="7BDFE809">
              <w:rPr>
                <w:sz w:val="24"/>
                <w:szCs w:val="24"/>
              </w:rPr>
              <w:t>Week 2</w:t>
            </w:r>
            <w:r w:rsidRPr="7BDFE809">
              <w:rPr>
                <w:b w:val="0"/>
                <w:color w:val="auto"/>
                <w:sz w:val="24"/>
                <w:szCs w:val="24"/>
              </w:rPr>
              <w:t xml:space="preserve">: </w:t>
            </w:r>
            <w:r w:rsidRPr="7BDFE809">
              <w:rPr>
                <w:bCs/>
                <w:color w:val="auto"/>
                <w:sz w:val="24"/>
                <w:szCs w:val="24"/>
              </w:rPr>
              <w:t xml:space="preserve"> Sept </w:t>
            </w:r>
            <w:r>
              <w:rPr>
                <w:bCs/>
                <w:color w:val="auto"/>
                <w:sz w:val="24"/>
                <w:szCs w:val="24"/>
              </w:rPr>
              <w:t>10</w:t>
            </w:r>
          </w:p>
        </w:tc>
        <w:tc>
          <w:tcPr>
            <w:tcW w:w="3330" w:type="dxa"/>
          </w:tcPr>
          <w:p w14:paraId="5DD6C12D" w14:textId="4ACCD1B0" w:rsidR="00737D81" w:rsidRDefault="00E8712A" w:rsidP="00247DEB">
            <w:pPr>
              <w:contextualSpacing/>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All The Power of the Enemy</w:t>
            </w:r>
          </w:p>
        </w:tc>
        <w:tc>
          <w:tcPr>
            <w:tcW w:w="2970" w:type="dxa"/>
          </w:tcPr>
          <w:p w14:paraId="12BDBA0F" w14:textId="5B1B56E6" w:rsidR="00737D81" w:rsidRDefault="008C5114" w:rsidP="00247DEB">
            <w:pPr>
              <w:contextualSpacing/>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Luke 10:19</w:t>
            </w:r>
          </w:p>
        </w:tc>
        <w:tc>
          <w:tcPr>
            <w:tcW w:w="1866" w:type="dxa"/>
          </w:tcPr>
          <w:p w14:paraId="13979BB5" w14:textId="77777777" w:rsidR="00737D81" w:rsidRDefault="00737D81" w:rsidP="00247DEB">
            <w:pPr>
              <w:contextualSpacing/>
              <w:cnfStyle w:val="000000000000" w:firstRow="0" w:lastRow="0" w:firstColumn="0" w:lastColumn="0" w:oddVBand="0" w:evenVBand="0" w:oddHBand="0" w:evenHBand="0" w:firstRowFirstColumn="0" w:firstRowLastColumn="0" w:lastRowFirstColumn="0" w:lastRowLastColumn="0"/>
              <w:rPr>
                <w:sz w:val="24"/>
                <w:szCs w:val="24"/>
              </w:rPr>
            </w:pPr>
          </w:p>
        </w:tc>
      </w:tr>
      <w:tr w:rsidR="00737D81" w:rsidRPr="003C366C" w14:paraId="4564C258" w14:textId="77777777" w:rsidTr="00247DEB">
        <w:trPr>
          <w:trHeight w:val="458"/>
        </w:trPr>
        <w:tc>
          <w:tcPr>
            <w:cnfStyle w:val="001000000000" w:firstRow="0" w:lastRow="0" w:firstColumn="1" w:lastColumn="0" w:oddVBand="0" w:evenVBand="0" w:oddHBand="0" w:evenHBand="0" w:firstRowFirstColumn="0" w:firstRowLastColumn="0" w:lastRowFirstColumn="0" w:lastRowLastColumn="0"/>
            <w:tcW w:w="1980" w:type="dxa"/>
          </w:tcPr>
          <w:p w14:paraId="565FA2B7" w14:textId="44C7D187" w:rsidR="00737D81" w:rsidRPr="003C366C" w:rsidRDefault="00CC6993" w:rsidP="00247DEB">
            <w:pPr>
              <w:rPr>
                <w:b w:val="0"/>
                <w:color w:val="auto"/>
                <w:sz w:val="24"/>
                <w:szCs w:val="24"/>
              </w:rPr>
            </w:pPr>
            <w:sdt>
              <w:sdtPr>
                <w:rPr>
                  <w:sz w:val="24"/>
                  <w:szCs w:val="24"/>
                </w:rPr>
                <w:alias w:val="Enter week 3:"/>
                <w:tag w:val="Enter week 3:"/>
                <w:id w:val="-234470970"/>
                <w:placeholder>
                  <w:docPart w:val="906B3E69FAF9AF4F9DC11725613F4C4E"/>
                </w:placeholder>
                <w:temporary/>
                <w:showingPlcHdr/>
                <w15:appearance w15:val="hidden"/>
              </w:sdtPr>
              <w:sdtEndPr/>
              <w:sdtContent>
                <w:r w:rsidR="00737D81" w:rsidRPr="7BDFE809">
                  <w:rPr>
                    <w:color w:val="auto"/>
                    <w:sz w:val="24"/>
                    <w:szCs w:val="24"/>
                  </w:rPr>
                  <w:t>Week 3</w:t>
                </w:r>
              </w:sdtContent>
            </w:sdt>
            <w:r w:rsidR="00737D81" w:rsidRPr="7BDFE809">
              <w:rPr>
                <w:color w:val="auto"/>
                <w:sz w:val="24"/>
                <w:szCs w:val="24"/>
              </w:rPr>
              <w:t>:</w:t>
            </w:r>
            <w:r w:rsidR="00737D81" w:rsidRPr="7BDFE809">
              <w:rPr>
                <w:b w:val="0"/>
                <w:color w:val="auto"/>
                <w:sz w:val="24"/>
                <w:szCs w:val="24"/>
              </w:rPr>
              <w:t xml:space="preserve"> </w:t>
            </w:r>
            <w:r w:rsidR="00737D81" w:rsidRPr="7BDFE809">
              <w:rPr>
                <w:color w:val="auto"/>
                <w:sz w:val="24"/>
                <w:szCs w:val="24"/>
              </w:rPr>
              <w:t>Sept 1</w:t>
            </w:r>
            <w:r w:rsidR="00737D81">
              <w:rPr>
                <w:color w:val="auto"/>
                <w:sz w:val="24"/>
                <w:szCs w:val="24"/>
              </w:rPr>
              <w:t>7</w:t>
            </w:r>
          </w:p>
        </w:tc>
        <w:tc>
          <w:tcPr>
            <w:tcW w:w="3330" w:type="dxa"/>
          </w:tcPr>
          <w:p w14:paraId="2DF239DF" w14:textId="7CEFDB20" w:rsidR="00737D81" w:rsidRPr="003C366C" w:rsidRDefault="005A0834"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The Enemies </w:t>
            </w:r>
            <w:r w:rsidR="00282A2E">
              <w:rPr>
                <w:sz w:val="24"/>
                <w:szCs w:val="24"/>
              </w:rPr>
              <w:t>Method of Operation</w:t>
            </w:r>
            <w:r w:rsidR="00737D81" w:rsidRPr="003C366C">
              <w:rPr>
                <w:sz w:val="24"/>
                <w:szCs w:val="24"/>
              </w:rPr>
              <w:t xml:space="preserve"> </w:t>
            </w:r>
          </w:p>
        </w:tc>
        <w:tc>
          <w:tcPr>
            <w:tcW w:w="2970" w:type="dxa"/>
          </w:tcPr>
          <w:p w14:paraId="40A2EF5C" w14:textId="30C61B30" w:rsidR="00737D81" w:rsidRPr="003C366C" w:rsidRDefault="00242E52"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Ephesians 6:11</w:t>
            </w:r>
          </w:p>
        </w:tc>
        <w:tc>
          <w:tcPr>
            <w:tcW w:w="1866" w:type="dxa"/>
          </w:tcPr>
          <w:p w14:paraId="45C583F9" w14:textId="77777777" w:rsidR="00737D81" w:rsidRPr="003C366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rPr>
                <w:sz w:val="24"/>
                <w:szCs w:val="24"/>
              </w:rPr>
            </w:pPr>
          </w:p>
        </w:tc>
      </w:tr>
      <w:tr w:rsidR="00737D81" w:rsidRPr="003C366C" w14:paraId="3CD66121"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45809078" w14:textId="02A1B0EE" w:rsidR="00737D81" w:rsidRPr="003C366C" w:rsidRDefault="00737D81" w:rsidP="00247DEB">
            <w:pPr>
              <w:rPr>
                <w:b w:val="0"/>
                <w:color w:val="auto"/>
                <w:sz w:val="24"/>
                <w:szCs w:val="24"/>
              </w:rPr>
            </w:pPr>
            <w:r w:rsidRPr="7BDFE809">
              <w:rPr>
                <w:color w:val="auto"/>
                <w:sz w:val="24"/>
                <w:szCs w:val="24"/>
              </w:rPr>
              <w:t>Week 4:</w:t>
            </w:r>
            <w:r w:rsidRPr="7BDFE809">
              <w:rPr>
                <w:b w:val="0"/>
                <w:color w:val="auto"/>
                <w:sz w:val="24"/>
                <w:szCs w:val="24"/>
              </w:rPr>
              <w:t xml:space="preserve">  </w:t>
            </w:r>
            <w:r w:rsidRPr="7BDFE809">
              <w:rPr>
                <w:color w:val="auto"/>
                <w:sz w:val="24"/>
                <w:szCs w:val="24"/>
              </w:rPr>
              <w:t xml:space="preserve">Sept </w:t>
            </w:r>
            <w:r>
              <w:rPr>
                <w:color w:val="auto"/>
                <w:sz w:val="24"/>
                <w:szCs w:val="24"/>
              </w:rPr>
              <w:t>24</w:t>
            </w:r>
          </w:p>
        </w:tc>
        <w:tc>
          <w:tcPr>
            <w:tcW w:w="3330" w:type="dxa"/>
          </w:tcPr>
          <w:p w14:paraId="70333803" w14:textId="4E64C429" w:rsidR="00737D81" w:rsidRPr="003C366C" w:rsidRDefault="00A55785"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Casting Out Demons</w:t>
            </w:r>
          </w:p>
        </w:tc>
        <w:tc>
          <w:tcPr>
            <w:tcW w:w="2970" w:type="dxa"/>
          </w:tcPr>
          <w:p w14:paraId="77F8C4EC" w14:textId="4DD3474A" w:rsidR="00737D81" w:rsidRPr="003C366C" w:rsidRDefault="00B5227B"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Mark 16:17</w:t>
            </w:r>
          </w:p>
        </w:tc>
        <w:tc>
          <w:tcPr>
            <w:tcW w:w="1866" w:type="dxa"/>
          </w:tcPr>
          <w:p w14:paraId="1DA778EA" w14:textId="77777777" w:rsidR="00737D81" w:rsidRPr="003C366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rPr>
                <w:sz w:val="24"/>
                <w:szCs w:val="24"/>
              </w:rPr>
            </w:pPr>
          </w:p>
        </w:tc>
      </w:tr>
      <w:tr w:rsidR="00737D81" w:rsidRPr="003C366C" w14:paraId="7CC6D7FF"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07590AB4" w14:textId="50BC0AB4" w:rsidR="00737D81" w:rsidRPr="003C366C" w:rsidRDefault="00737D81" w:rsidP="00247DEB">
            <w:pPr>
              <w:rPr>
                <w:color w:val="auto"/>
                <w:sz w:val="24"/>
                <w:szCs w:val="24"/>
              </w:rPr>
            </w:pPr>
            <w:r w:rsidRPr="7BDFE809">
              <w:rPr>
                <w:color w:val="auto"/>
                <w:sz w:val="24"/>
                <w:szCs w:val="24"/>
              </w:rPr>
              <w:t>Week 5:</w:t>
            </w:r>
            <w:r w:rsidRPr="7BDFE809">
              <w:rPr>
                <w:b w:val="0"/>
                <w:color w:val="auto"/>
                <w:sz w:val="24"/>
                <w:szCs w:val="24"/>
              </w:rPr>
              <w:t xml:space="preserve">  </w:t>
            </w:r>
            <w:r>
              <w:rPr>
                <w:color w:val="auto"/>
                <w:sz w:val="24"/>
                <w:szCs w:val="24"/>
              </w:rPr>
              <w:t>Oct 1</w:t>
            </w:r>
          </w:p>
        </w:tc>
        <w:tc>
          <w:tcPr>
            <w:tcW w:w="3330" w:type="dxa"/>
          </w:tcPr>
          <w:p w14:paraId="7DFC5B73" w14:textId="1CC64F46" w:rsidR="00737D81" w:rsidRPr="003C366C" w:rsidRDefault="00BB482C"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Don’t Give Place</w:t>
            </w:r>
            <w:r w:rsidR="00737D81" w:rsidRPr="003C366C">
              <w:rPr>
                <w:sz w:val="24"/>
                <w:szCs w:val="24"/>
              </w:rPr>
              <w:t xml:space="preserve"> </w:t>
            </w:r>
            <w:r>
              <w:rPr>
                <w:sz w:val="24"/>
                <w:szCs w:val="24"/>
              </w:rPr>
              <w:t>to the Devil</w:t>
            </w:r>
          </w:p>
        </w:tc>
        <w:tc>
          <w:tcPr>
            <w:tcW w:w="2970" w:type="dxa"/>
          </w:tcPr>
          <w:p w14:paraId="554D5698" w14:textId="41A8C4DE" w:rsidR="00737D81" w:rsidRPr="003C366C" w:rsidRDefault="00027687"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Ephesians 4:27</w:t>
            </w:r>
          </w:p>
        </w:tc>
        <w:tc>
          <w:tcPr>
            <w:tcW w:w="1866" w:type="dxa"/>
          </w:tcPr>
          <w:p w14:paraId="12FFDCD0" w14:textId="77777777" w:rsidR="00737D81" w:rsidRPr="003C366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rPr>
                <w:sz w:val="24"/>
                <w:szCs w:val="24"/>
              </w:rPr>
            </w:pPr>
          </w:p>
        </w:tc>
      </w:tr>
      <w:tr w:rsidR="00737D81" w:rsidRPr="003C366C" w14:paraId="47FB362C" w14:textId="77777777" w:rsidTr="00247DEB">
        <w:trPr>
          <w:trHeight w:val="354"/>
        </w:trPr>
        <w:tc>
          <w:tcPr>
            <w:cnfStyle w:val="001000000000" w:firstRow="0" w:lastRow="0" w:firstColumn="1" w:lastColumn="0" w:oddVBand="0" w:evenVBand="0" w:oddHBand="0" w:evenHBand="0" w:firstRowFirstColumn="0" w:firstRowLastColumn="0" w:lastRowFirstColumn="0" w:lastRowLastColumn="0"/>
            <w:tcW w:w="1980" w:type="dxa"/>
          </w:tcPr>
          <w:p w14:paraId="735959EE" w14:textId="6E018E39" w:rsidR="00737D81" w:rsidRPr="003C366C" w:rsidRDefault="00737D81" w:rsidP="00247DEB">
            <w:pPr>
              <w:rPr>
                <w:color w:val="auto"/>
                <w:sz w:val="24"/>
                <w:szCs w:val="24"/>
              </w:rPr>
            </w:pPr>
            <w:r w:rsidRPr="7BDFE809">
              <w:rPr>
                <w:color w:val="auto"/>
                <w:sz w:val="24"/>
                <w:szCs w:val="24"/>
              </w:rPr>
              <w:lastRenderedPageBreak/>
              <w:t>Week 6:</w:t>
            </w:r>
            <w:r w:rsidRPr="7BDFE809">
              <w:rPr>
                <w:b w:val="0"/>
                <w:color w:val="auto"/>
                <w:sz w:val="24"/>
                <w:szCs w:val="24"/>
              </w:rPr>
              <w:t xml:space="preserve">  </w:t>
            </w:r>
            <w:r w:rsidRPr="7BDFE809">
              <w:rPr>
                <w:color w:val="auto"/>
                <w:sz w:val="24"/>
                <w:szCs w:val="24"/>
              </w:rPr>
              <w:t xml:space="preserve">Oct </w:t>
            </w:r>
            <w:r>
              <w:rPr>
                <w:color w:val="auto"/>
                <w:sz w:val="24"/>
                <w:szCs w:val="24"/>
              </w:rPr>
              <w:t>8</w:t>
            </w:r>
          </w:p>
        </w:tc>
        <w:tc>
          <w:tcPr>
            <w:tcW w:w="3330" w:type="dxa"/>
          </w:tcPr>
          <w:p w14:paraId="45DBE8E3" w14:textId="00E33F17" w:rsidR="00737D81" w:rsidRPr="003C366C" w:rsidRDefault="00111CC0"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Fully Equipped</w:t>
            </w:r>
          </w:p>
        </w:tc>
        <w:tc>
          <w:tcPr>
            <w:tcW w:w="2970" w:type="dxa"/>
          </w:tcPr>
          <w:p w14:paraId="208215D2" w14:textId="389A0AC4" w:rsidR="00737D81" w:rsidRPr="003C366C" w:rsidRDefault="00A13507" w:rsidP="00247DEB">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Ephesians 6:11</w:t>
            </w:r>
          </w:p>
        </w:tc>
        <w:tc>
          <w:tcPr>
            <w:tcW w:w="1866" w:type="dxa"/>
          </w:tcPr>
          <w:p w14:paraId="398BEC76" w14:textId="77777777" w:rsidR="00737D81" w:rsidRPr="003C366C" w:rsidRDefault="00737D81" w:rsidP="00247DEB">
            <w:pPr>
              <w:tabs>
                <w:tab w:val="left" w:pos="2025"/>
              </w:tabs>
              <w:cnfStyle w:val="000000000000" w:firstRow="0" w:lastRow="0" w:firstColumn="0" w:lastColumn="0" w:oddVBand="0" w:evenVBand="0" w:oddHBand="0" w:evenHBand="0" w:firstRowFirstColumn="0" w:firstRowLastColumn="0" w:lastRowFirstColumn="0" w:lastRowLastColumn="0"/>
              <w:rPr>
                <w:sz w:val="24"/>
                <w:szCs w:val="24"/>
              </w:rPr>
            </w:pPr>
          </w:p>
        </w:tc>
      </w:tr>
    </w:tbl>
    <w:p w14:paraId="0B59FE85" w14:textId="77777777" w:rsidR="00737D81" w:rsidRDefault="00737D81" w:rsidP="00737D81">
      <w:pPr>
        <w:rPr>
          <w:rFonts w:cstheme="minorHAnsi"/>
          <w:b/>
          <w:bCs/>
          <w:sz w:val="24"/>
          <w:szCs w:val="24"/>
        </w:rPr>
      </w:pPr>
    </w:p>
    <w:p w14:paraId="4A0E48F9" w14:textId="31DD2159" w:rsidR="00391616" w:rsidRPr="00737D81" w:rsidRDefault="00737D81" w:rsidP="00737D81">
      <w:pPr>
        <w:rPr>
          <w:rFonts w:cstheme="minorHAnsi"/>
          <w:b/>
          <w:bCs/>
          <w:sz w:val="24"/>
          <w:szCs w:val="24"/>
        </w:rPr>
      </w:pPr>
      <w:r w:rsidRPr="00D64CFA">
        <w:rPr>
          <w:rFonts w:cstheme="minorHAnsi"/>
          <w:b/>
          <w:bCs/>
          <w:sz w:val="24"/>
          <w:szCs w:val="24"/>
        </w:rPr>
        <w:t>Recommended Books</w:t>
      </w:r>
      <w:r>
        <w:rPr>
          <w:rFonts w:cstheme="minorHAnsi"/>
          <w:b/>
          <w:bCs/>
          <w:sz w:val="24"/>
          <w:szCs w:val="24"/>
        </w:rPr>
        <w:t xml:space="preserve">: </w:t>
      </w:r>
      <w:r w:rsidR="004B118F" w:rsidRPr="00185BFA">
        <w:rPr>
          <w:rFonts w:cstheme="minorHAnsi"/>
          <w:sz w:val="24"/>
          <w:szCs w:val="24"/>
        </w:rPr>
        <w:t>The Bible</w:t>
      </w:r>
      <w:r w:rsidR="00E35A6F">
        <w:rPr>
          <w:rFonts w:cstheme="minorHAnsi"/>
          <w:sz w:val="24"/>
          <w:szCs w:val="24"/>
        </w:rPr>
        <w:t xml:space="preserve">, </w:t>
      </w:r>
      <w:r w:rsidR="00501929">
        <w:rPr>
          <w:rFonts w:cstheme="minorHAnsi"/>
          <w:sz w:val="24"/>
          <w:szCs w:val="24"/>
        </w:rPr>
        <w:t>“</w:t>
      </w:r>
      <w:r w:rsidR="00E35A6F">
        <w:rPr>
          <w:rFonts w:cstheme="minorHAnsi"/>
          <w:sz w:val="24"/>
          <w:szCs w:val="24"/>
        </w:rPr>
        <w:t>As an Angel of Light</w:t>
      </w:r>
      <w:r w:rsidR="00501929">
        <w:rPr>
          <w:rFonts w:cstheme="minorHAnsi"/>
          <w:sz w:val="24"/>
          <w:szCs w:val="24"/>
        </w:rPr>
        <w:t>”</w:t>
      </w:r>
      <w:r w:rsidR="00D32E4A">
        <w:rPr>
          <w:rFonts w:cstheme="minorHAnsi"/>
          <w:sz w:val="24"/>
          <w:szCs w:val="24"/>
        </w:rPr>
        <w:t xml:space="preserve"> by Brian McCallum</w:t>
      </w:r>
    </w:p>
    <w:sectPr w:rsidR="00391616" w:rsidRPr="00737D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3A491A" w14:textId="77777777" w:rsidR="00526622" w:rsidRDefault="00526622" w:rsidP="00737D81">
      <w:pPr>
        <w:spacing w:after="0" w:line="240" w:lineRule="auto"/>
      </w:pPr>
      <w:r>
        <w:separator/>
      </w:r>
    </w:p>
  </w:endnote>
  <w:endnote w:type="continuationSeparator" w:id="0">
    <w:p w14:paraId="43ED2DA8" w14:textId="77777777" w:rsidR="00526622" w:rsidRDefault="00526622" w:rsidP="00737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10178D" w14:textId="77777777" w:rsidR="00526622" w:rsidRDefault="00526622" w:rsidP="00737D81">
      <w:pPr>
        <w:spacing w:after="0" w:line="240" w:lineRule="auto"/>
      </w:pPr>
      <w:r>
        <w:separator/>
      </w:r>
    </w:p>
  </w:footnote>
  <w:footnote w:type="continuationSeparator" w:id="0">
    <w:p w14:paraId="1F708E7D" w14:textId="77777777" w:rsidR="00526622" w:rsidRDefault="00526622" w:rsidP="00737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BFE30" w14:textId="23FB3A33" w:rsidR="00737D81" w:rsidRDefault="00737D81">
    <w:pPr>
      <w:pStyle w:val="Header"/>
    </w:pPr>
    <w:r>
      <w:tab/>
    </w:r>
    <w:r w:rsidR="00CF57FE">
      <w:tab/>
    </w:r>
    <w:r>
      <w:rPr>
        <w:noProof/>
      </w:rPr>
      <w:drawing>
        <wp:inline distT="0" distB="0" distL="0" distR="0" wp14:anchorId="292743FE" wp14:editId="08C0B891">
          <wp:extent cx="2263366" cy="856574"/>
          <wp:effectExtent l="0" t="0" r="0" b="0"/>
          <wp:docPr id="1378493891" name="Picture 2" descr="A logo with text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93891" name="Picture 2" descr="A logo with text and arrows&#10;&#10;AI-generated content may be incorrect."/>
                  <pic:cNvPicPr/>
                </pic:nvPicPr>
                <pic:blipFill rotWithShape="1">
                  <a:blip r:embed="rId1">
                    <a:extLst>
                      <a:ext uri="{28A0092B-C50C-407E-A947-70E740481C1C}">
                        <a14:useLocalDpi xmlns:a14="http://schemas.microsoft.com/office/drawing/2010/main" val="0"/>
                      </a:ext>
                    </a:extLst>
                  </a:blip>
                  <a:srcRect l="1" t="30096" r="-3738" b="30645"/>
                  <a:stretch/>
                </pic:blipFill>
                <pic:spPr bwMode="auto">
                  <a:xfrm>
                    <a:off x="0" y="0"/>
                    <a:ext cx="2411118" cy="91249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433287"/>
    <w:multiLevelType w:val="hybridMultilevel"/>
    <w:tmpl w:val="2926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5484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D81"/>
    <w:rsid w:val="00027687"/>
    <w:rsid w:val="000B27AE"/>
    <w:rsid w:val="00111CC0"/>
    <w:rsid w:val="00185BFA"/>
    <w:rsid w:val="00242E52"/>
    <w:rsid w:val="00282A2E"/>
    <w:rsid w:val="002B1B34"/>
    <w:rsid w:val="00352071"/>
    <w:rsid w:val="00391616"/>
    <w:rsid w:val="003E7F15"/>
    <w:rsid w:val="00487F04"/>
    <w:rsid w:val="004B118F"/>
    <w:rsid w:val="00501929"/>
    <w:rsid w:val="00526622"/>
    <w:rsid w:val="005A0834"/>
    <w:rsid w:val="00737D81"/>
    <w:rsid w:val="008C5114"/>
    <w:rsid w:val="008C6F04"/>
    <w:rsid w:val="009621D8"/>
    <w:rsid w:val="00A13507"/>
    <w:rsid w:val="00A505A1"/>
    <w:rsid w:val="00A55785"/>
    <w:rsid w:val="00B5227B"/>
    <w:rsid w:val="00BB482C"/>
    <w:rsid w:val="00C52471"/>
    <w:rsid w:val="00CF57FE"/>
    <w:rsid w:val="00D32E4A"/>
    <w:rsid w:val="00D75804"/>
    <w:rsid w:val="00DA2E1B"/>
    <w:rsid w:val="00DC0667"/>
    <w:rsid w:val="00E35A6F"/>
    <w:rsid w:val="00E8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6C5234"/>
  <w15:chartTrackingRefBased/>
  <w15:docId w15:val="{B9420DFD-6366-064A-BD45-82402AC8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D81"/>
    <w:pPr>
      <w:spacing w:after="160" w:line="259" w:lineRule="auto"/>
    </w:pPr>
    <w:rPr>
      <w:sz w:val="22"/>
      <w:szCs w:val="22"/>
    </w:rPr>
  </w:style>
  <w:style w:type="paragraph" w:styleId="Heading1">
    <w:name w:val="heading 1"/>
    <w:basedOn w:val="Normal"/>
    <w:next w:val="Normal"/>
    <w:link w:val="Heading1Char"/>
    <w:uiPriority w:val="9"/>
    <w:qFormat/>
    <w:rsid w:val="00737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D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D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D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D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D81"/>
    <w:rPr>
      <w:rFonts w:eastAsiaTheme="majorEastAsia" w:cstheme="majorBidi"/>
      <w:color w:val="272727" w:themeColor="text1" w:themeTint="D8"/>
    </w:rPr>
  </w:style>
  <w:style w:type="paragraph" w:styleId="Title">
    <w:name w:val="Title"/>
    <w:basedOn w:val="Normal"/>
    <w:next w:val="Normal"/>
    <w:link w:val="TitleChar"/>
    <w:uiPriority w:val="10"/>
    <w:qFormat/>
    <w:rsid w:val="00737D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D81"/>
    <w:pPr>
      <w:spacing w:before="160"/>
      <w:jc w:val="center"/>
    </w:pPr>
    <w:rPr>
      <w:i/>
      <w:iCs/>
      <w:color w:val="404040" w:themeColor="text1" w:themeTint="BF"/>
    </w:rPr>
  </w:style>
  <w:style w:type="character" w:customStyle="1" w:styleId="QuoteChar">
    <w:name w:val="Quote Char"/>
    <w:basedOn w:val="DefaultParagraphFont"/>
    <w:link w:val="Quote"/>
    <w:uiPriority w:val="29"/>
    <w:rsid w:val="00737D81"/>
    <w:rPr>
      <w:i/>
      <w:iCs/>
      <w:color w:val="404040" w:themeColor="text1" w:themeTint="BF"/>
    </w:rPr>
  </w:style>
  <w:style w:type="paragraph" w:styleId="ListParagraph">
    <w:name w:val="List Paragraph"/>
    <w:basedOn w:val="Normal"/>
    <w:uiPriority w:val="34"/>
    <w:qFormat/>
    <w:rsid w:val="00737D81"/>
    <w:pPr>
      <w:ind w:left="720"/>
      <w:contextualSpacing/>
    </w:pPr>
  </w:style>
  <w:style w:type="character" w:styleId="IntenseEmphasis">
    <w:name w:val="Intense Emphasis"/>
    <w:basedOn w:val="DefaultParagraphFont"/>
    <w:uiPriority w:val="21"/>
    <w:qFormat/>
    <w:rsid w:val="00737D81"/>
    <w:rPr>
      <w:i/>
      <w:iCs/>
      <w:color w:val="0F4761" w:themeColor="accent1" w:themeShade="BF"/>
    </w:rPr>
  </w:style>
  <w:style w:type="paragraph" w:styleId="IntenseQuote">
    <w:name w:val="Intense Quote"/>
    <w:basedOn w:val="Normal"/>
    <w:next w:val="Normal"/>
    <w:link w:val="IntenseQuoteChar"/>
    <w:uiPriority w:val="30"/>
    <w:qFormat/>
    <w:rsid w:val="00737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D81"/>
    <w:rPr>
      <w:i/>
      <w:iCs/>
      <w:color w:val="0F4761" w:themeColor="accent1" w:themeShade="BF"/>
    </w:rPr>
  </w:style>
  <w:style w:type="character" w:styleId="IntenseReference">
    <w:name w:val="Intense Reference"/>
    <w:basedOn w:val="DefaultParagraphFont"/>
    <w:uiPriority w:val="32"/>
    <w:qFormat/>
    <w:rsid w:val="00737D81"/>
    <w:rPr>
      <w:b/>
      <w:bCs/>
      <w:smallCaps/>
      <w:color w:val="0F4761" w:themeColor="accent1" w:themeShade="BF"/>
      <w:spacing w:val="5"/>
    </w:rPr>
  </w:style>
  <w:style w:type="paragraph" w:styleId="Header">
    <w:name w:val="header"/>
    <w:basedOn w:val="Normal"/>
    <w:link w:val="HeaderChar"/>
    <w:uiPriority w:val="99"/>
    <w:unhideWhenUsed/>
    <w:rsid w:val="00737D81"/>
    <w:pPr>
      <w:tabs>
        <w:tab w:val="center" w:pos="4680"/>
        <w:tab w:val="right" w:pos="9360"/>
      </w:tabs>
    </w:pPr>
  </w:style>
  <w:style w:type="character" w:customStyle="1" w:styleId="HeaderChar">
    <w:name w:val="Header Char"/>
    <w:basedOn w:val="DefaultParagraphFont"/>
    <w:link w:val="Header"/>
    <w:uiPriority w:val="99"/>
    <w:rsid w:val="00737D81"/>
  </w:style>
  <w:style w:type="paragraph" w:styleId="Footer">
    <w:name w:val="footer"/>
    <w:basedOn w:val="Normal"/>
    <w:link w:val="FooterChar"/>
    <w:uiPriority w:val="99"/>
    <w:unhideWhenUsed/>
    <w:rsid w:val="00737D81"/>
    <w:pPr>
      <w:tabs>
        <w:tab w:val="center" w:pos="4680"/>
        <w:tab w:val="right" w:pos="9360"/>
      </w:tabs>
    </w:pPr>
  </w:style>
  <w:style w:type="character" w:customStyle="1" w:styleId="FooterChar">
    <w:name w:val="Footer Char"/>
    <w:basedOn w:val="DefaultParagraphFont"/>
    <w:link w:val="Footer"/>
    <w:uiPriority w:val="99"/>
    <w:rsid w:val="00737D81"/>
  </w:style>
  <w:style w:type="character" w:styleId="Strong">
    <w:name w:val="Strong"/>
    <w:basedOn w:val="DefaultParagraphFont"/>
    <w:uiPriority w:val="1"/>
    <w:qFormat/>
    <w:rsid w:val="00737D81"/>
    <w:rPr>
      <w:b/>
      <w:bCs/>
      <w:color w:val="262626" w:themeColor="text1" w:themeTint="D9"/>
    </w:rPr>
  </w:style>
  <w:style w:type="table" w:customStyle="1" w:styleId="SyllabusTable-NoBorders">
    <w:name w:val="Syllabus Table - No Borders"/>
    <w:basedOn w:val="TableNormal"/>
    <w:uiPriority w:val="99"/>
    <w:rsid w:val="00737D81"/>
    <w:rPr>
      <w:color w:val="404040" w:themeColor="text1" w:themeTint="BF"/>
      <w:kern w:val="0"/>
      <w:sz w:val="22"/>
      <w:szCs w:val="22"/>
      <w:lang w:eastAsia="ja-JP"/>
      <w14:ligatures w14:val="none"/>
    </w:rPr>
    <w:tblPr>
      <w:tblCellMar>
        <w:left w:w="0" w:type="dxa"/>
        <w:right w:w="0" w:type="dxa"/>
      </w:tblCellMar>
    </w:tblPr>
    <w:tblStylePr w:type="firstRow">
      <w:pPr>
        <w:wordWrap/>
        <w:spacing w:afterLines="0" w:after="80" w:afterAutospacing="0"/>
      </w:pPr>
      <w:rPr>
        <w:rFonts w:asciiTheme="majorHAnsi" w:hAnsiTheme="majorHAnsi"/>
        <w:b/>
        <w:color w:val="0F4761" w:themeColor="accent1" w:themeShade="BF"/>
        <w:sz w:val="22"/>
      </w:rPr>
    </w:tblStylePr>
  </w:style>
  <w:style w:type="paragraph" w:styleId="NoSpacing">
    <w:name w:val="No Spacing"/>
    <w:uiPriority w:val="36"/>
    <w:qFormat/>
    <w:rsid w:val="00737D81"/>
    <w:rPr>
      <w:color w:val="404040" w:themeColor="text1" w:themeTint="BF"/>
      <w:kern w:val="0"/>
      <w:sz w:val="22"/>
      <w:szCs w:val="22"/>
      <w:lang w:eastAsia="ja-JP"/>
      <w14:ligatures w14:val="none"/>
    </w:rPr>
  </w:style>
  <w:style w:type="table" w:customStyle="1" w:styleId="SyllabusTable-withBorders">
    <w:name w:val="Syllabus Table - with Borders"/>
    <w:basedOn w:val="TableNormal"/>
    <w:uiPriority w:val="99"/>
    <w:rsid w:val="00737D81"/>
    <w:pPr>
      <w:spacing w:before="80" w:after="80"/>
    </w:pPr>
    <w:rPr>
      <w:color w:val="404040" w:themeColor="text1" w:themeTint="BF"/>
      <w:kern w:val="0"/>
      <w:sz w:val="22"/>
      <w:szCs w:val="22"/>
      <w:lang w:eastAsia="ja-JP"/>
      <w14:ligatures w14:val="none"/>
    </w:rPr>
    <w:tblPr>
      <w:tblBorders>
        <w:bottom w:val="single" w:sz="4" w:space="0" w:color="0F4761"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0F4761" w:themeColor="accent1" w:themeShade="BF"/>
        <w:sz w:val="22"/>
      </w:rPr>
      <w:tblPr/>
      <w:tcPr>
        <w:tcBorders>
          <w:top w:val="nil"/>
          <w:left w:val="nil"/>
          <w:bottom w:val="single" w:sz="4" w:space="0" w:color="0F4761" w:themeColor="accent1" w:themeShade="BF"/>
          <w:right w:val="nil"/>
          <w:insideH w:val="nil"/>
          <w:insideV w:val="nil"/>
          <w:tl2br w:val="nil"/>
          <w:tr2bl w:val="nil"/>
        </w:tcBorders>
      </w:tcPr>
    </w:tblStylePr>
    <w:tblStylePr w:type="firstCol">
      <w:rPr>
        <w:b/>
        <w:color w:val="262626" w:themeColor="text1" w:themeTint="D9"/>
      </w:rPr>
    </w:tblStylePr>
  </w:style>
  <w:style w:type="paragraph" w:customStyle="1" w:styleId="p1">
    <w:name w:val="p1"/>
    <w:basedOn w:val="Normal"/>
    <w:rsid w:val="00A505A1"/>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26D71D225A89D4AA3D479688DE9D7BD"/>
        <w:category>
          <w:name w:val="General"/>
          <w:gallery w:val="placeholder"/>
        </w:category>
        <w:types>
          <w:type w:val="bbPlcHdr"/>
        </w:types>
        <w:behaviors>
          <w:behavior w:val="content"/>
        </w:behaviors>
        <w:guid w:val="{EB85BE02-DF28-AE4A-8F51-DCA396E736A3}"/>
      </w:docPartPr>
      <w:docPartBody>
        <w:p w:rsidR="000E325A" w:rsidRDefault="00E2585E" w:rsidP="00E2585E">
          <w:pPr>
            <w:pStyle w:val="A26D71D225A89D4AA3D479688DE9D7BD"/>
          </w:pPr>
          <w:r>
            <w:t>Instructor</w:t>
          </w:r>
        </w:p>
      </w:docPartBody>
    </w:docPart>
    <w:docPart>
      <w:docPartPr>
        <w:name w:val="ED89BA4D4FFA1D4CB01FD15E241A70AB"/>
        <w:category>
          <w:name w:val="General"/>
          <w:gallery w:val="placeholder"/>
        </w:category>
        <w:types>
          <w:type w:val="bbPlcHdr"/>
        </w:types>
        <w:behaviors>
          <w:behavior w:val="content"/>
        </w:behaviors>
        <w:guid w:val="{DFDD53DF-6342-5E4B-8427-A351CA00A245}"/>
      </w:docPartPr>
      <w:docPartBody>
        <w:p w:rsidR="000E325A" w:rsidRDefault="00E2585E" w:rsidP="00E2585E">
          <w:pPr>
            <w:pStyle w:val="ED89BA4D4FFA1D4CB01FD15E241A70AB"/>
          </w:pPr>
          <w:r>
            <w:t>Email</w:t>
          </w:r>
        </w:p>
      </w:docPartBody>
    </w:docPart>
    <w:docPart>
      <w:docPartPr>
        <w:name w:val="68695697C4B7414CB117BC622195A945"/>
        <w:category>
          <w:name w:val="General"/>
          <w:gallery w:val="placeholder"/>
        </w:category>
        <w:types>
          <w:type w:val="bbPlcHdr"/>
        </w:types>
        <w:behaviors>
          <w:behavior w:val="content"/>
        </w:behaviors>
        <w:guid w:val="{CBC59075-1352-464D-A49A-189321E64616}"/>
      </w:docPartPr>
      <w:docPartBody>
        <w:p w:rsidR="000E325A" w:rsidRDefault="00E2585E" w:rsidP="00E2585E">
          <w:pPr>
            <w:pStyle w:val="68695697C4B7414CB117BC622195A945"/>
          </w:pPr>
          <w:r>
            <w:t>Office Location &amp; Hours</w:t>
          </w:r>
        </w:p>
      </w:docPartBody>
    </w:docPart>
    <w:docPart>
      <w:docPartPr>
        <w:name w:val="C6D3E7FCD865BC4EBCAE3BC529E8ECB5"/>
        <w:category>
          <w:name w:val="General"/>
          <w:gallery w:val="placeholder"/>
        </w:category>
        <w:types>
          <w:type w:val="bbPlcHdr"/>
        </w:types>
        <w:behaviors>
          <w:behavior w:val="content"/>
        </w:behaviors>
        <w:guid w:val="{3DAC9E24-A78A-6B41-93DB-AD979DB4EBCC}"/>
      </w:docPartPr>
      <w:docPartBody>
        <w:p w:rsidR="000E325A" w:rsidRDefault="00E2585E" w:rsidP="00E2585E">
          <w:pPr>
            <w:pStyle w:val="C6D3E7FCD865BC4EBCAE3BC529E8ECB5"/>
          </w:pPr>
          <w:r>
            <w:t>Week</w:t>
          </w:r>
        </w:p>
      </w:docPartBody>
    </w:docPart>
    <w:docPart>
      <w:docPartPr>
        <w:name w:val="CC65107A0A08B8419DDAFD1B604782D0"/>
        <w:category>
          <w:name w:val="General"/>
          <w:gallery w:val="placeholder"/>
        </w:category>
        <w:types>
          <w:type w:val="bbPlcHdr"/>
        </w:types>
        <w:behaviors>
          <w:behavior w:val="content"/>
        </w:behaviors>
        <w:guid w:val="{25B98893-BFF7-AB45-970F-CE7A7589AB63}"/>
      </w:docPartPr>
      <w:docPartBody>
        <w:p w:rsidR="000E325A" w:rsidRDefault="00E2585E" w:rsidP="00E2585E">
          <w:pPr>
            <w:pStyle w:val="CC65107A0A08B8419DDAFD1B604782D0"/>
          </w:pPr>
          <w:r>
            <w:t>Topic</w:t>
          </w:r>
        </w:p>
      </w:docPartBody>
    </w:docPart>
    <w:docPart>
      <w:docPartPr>
        <w:name w:val="62B5F33828F002468FB383F7D563044A"/>
        <w:category>
          <w:name w:val="General"/>
          <w:gallery w:val="placeholder"/>
        </w:category>
        <w:types>
          <w:type w:val="bbPlcHdr"/>
        </w:types>
        <w:behaviors>
          <w:behavior w:val="content"/>
        </w:behaviors>
        <w:guid w:val="{51B1A24E-AA3B-8041-89F8-D0BDAFE7C315}"/>
      </w:docPartPr>
      <w:docPartBody>
        <w:p w:rsidR="000E325A" w:rsidRDefault="00E2585E" w:rsidP="00E2585E">
          <w:pPr>
            <w:pStyle w:val="62B5F33828F002468FB383F7D563044A"/>
          </w:pPr>
          <w:r>
            <w:t>Reading</w:t>
          </w:r>
        </w:p>
      </w:docPartBody>
    </w:docPart>
    <w:docPart>
      <w:docPartPr>
        <w:name w:val="CA95A5C9CB96274D885DD5FAE00A3B27"/>
        <w:category>
          <w:name w:val="General"/>
          <w:gallery w:val="placeholder"/>
        </w:category>
        <w:types>
          <w:type w:val="bbPlcHdr"/>
        </w:types>
        <w:behaviors>
          <w:behavior w:val="content"/>
        </w:behaviors>
        <w:guid w:val="{D2CC75A3-AA75-CF41-8318-392F8A06BFFF}"/>
      </w:docPartPr>
      <w:docPartBody>
        <w:p w:rsidR="000E325A" w:rsidRDefault="00E2585E" w:rsidP="00E2585E">
          <w:pPr>
            <w:pStyle w:val="CA95A5C9CB96274D885DD5FAE00A3B27"/>
          </w:pPr>
          <w:r>
            <w:t>Exercises</w:t>
          </w:r>
        </w:p>
      </w:docPartBody>
    </w:docPart>
    <w:docPart>
      <w:docPartPr>
        <w:name w:val="906B3E69FAF9AF4F9DC11725613F4C4E"/>
        <w:category>
          <w:name w:val="General"/>
          <w:gallery w:val="placeholder"/>
        </w:category>
        <w:types>
          <w:type w:val="bbPlcHdr"/>
        </w:types>
        <w:behaviors>
          <w:behavior w:val="content"/>
        </w:behaviors>
        <w:guid w:val="{CF4D06A8-CA6A-4348-BB8F-BFFDE8CEA0D7}"/>
      </w:docPartPr>
      <w:docPartBody>
        <w:p w:rsidR="000E325A" w:rsidRDefault="00E2585E" w:rsidP="00E2585E">
          <w:pPr>
            <w:pStyle w:val="906B3E69FAF9AF4F9DC11725613F4C4E"/>
          </w:pPr>
          <w:r>
            <w:t>Week 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85E"/>
    <w:rsid w:val="000E325A"/>
    <w:rsid w:val="008C6F04"/>
    <w:rsid w:val="009621D8"/>
    <w:rsid w:val="00BE049F"/>
    <w:rsid w:val="00E25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D71D225A89D4AA3D479688DE9D7BD">
    <w:name w:val="A26D71D225A89D4AA3D479688DE9D7BD"/>
    <w:rsid w:val="00E2585E"/>
  </w:style>
  <w:style w:type="paragraph" w:customStyle="1" w:styleId="ED89BA4D4FFA1D4CB01FD15E241A70AB">
    <w:name w:val="ED89BA4D4FFA1D4CB01FD15E241A70AB"/>
    <w:rsid w:val="00E2585E"/>
  </w:style>
  <w:style w:type="paragraph" w:customStyle="1" w:styleId="68695697C4B7414CB117BC622195A945">
    <w:name w:val="68695697C4B7414CB117BC622195A945"/>
    <w:rsid w:val="00E2585E"/>
  </w:style>
  <w:style w:type="paragraph" w:customStyle="1" w:styleId="C6D3E7FCD865BC4EBCAE3BC529E8ECB5">
    <w:name w:val="C6D3E7FCD865BC4EBCAE3BC529E8ECB5"/>
    <w:rsid w:val="00E2585E"/>
  </w:style>
  <w:style w:type="paragraph" w:customStyle="1" w:styleId="CC65107A0A08B8419DDAFD1B604782D0">
    <w:name w:val="CC65107A0A08B8419DDAFD1B604782D0"/>
    <w:rsid w:val="00E2585E"/>
  </w:style>
  <w:style w:type="paragraph" w:customStyle="1" w:styleId="62B5F33828F002468FB383F7D563044A">
    <w:name w:val="62B5F33828F002468FB383F7D563044A"/>
    <w:rsid w:val="00E2585E"/>
  </w:style>
  <w:style w:type="paragraph" w:customStyle="1" w:styleId="CA95A5C9CB96274D885DD5FAE00A3B27">
    <w:name w:val="CA95A5C9CB96274D885DD5FAE00A3B27"/>
    <w:rsid w:val="00E2585E"/>
  </w:style>
  <w:style w:type="paragraph" w:customStyle="1" w:styleId="906B3E69FAF9AF4F9DC11725613F4C4E">
    <w:name w:val="906B3E69FAF9AF4F9DC11725613F4C4E"/>
    <w:rsid w:val="00E258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Kaylie Karagias</dc:creator>
  <cp:keywords/>
  <dc:description/>
  <cp:lastModifiedBy>Johnathan Bitely</cp:lastModifiedBy>
  <cp:revision>2</cp:revision>
  <dcterms:created xsi:type="dcterms:W3CDTF">2026-09-01T18:30:00Z</dcterms:created>
  <dcterms:modified xsi:type="dcterms:W3CDTF">2026-09-01T18:30:00Z</dcterms:modified>
</cp:coreProperties>
</file>