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02027006" w:rsidR="00CA4F2B" w:rsidRDefault="004021B1" w:rsidP="00A24DFA">
      <w:pPr>
        <w:rPr>
          <w:b/>
          <w:bCs/>
          <w:sz w:val="27"/>
          <w:szCs w:val="27"/>
        </w:rPr>
      </w:pPr>
      <w:bookmarkStart w:id="0" w:name="_Hlk68270192"/>
      <w:bookmarkStart w:id="1" w:name="_Hlk121604569"/>
      <w:r>
        <w:rPr>
          <w:b/>
          <w:bCs/>
          <w:sz w:val="27"/>
          <w:szCs w:val="27"/>
        </w:rPr>
        <w:t>Stellar</w:t>
      </w:r>
    </w:p>
    <w:p w14:paraId="2850A783" w14:textId="59B7657F" w:rsidR="00A24DFA" w:rsidRDefault="004021B1" w:rsidP="00A24DFA">
      <w:pPr>
        <w:rPr>
          <w:sz w:val="27"/>
          <w:szCs w:val="27"/>
        </w:rPr>
      </w:pPr>
      <w:r>
        <w:rPr>
          <w:i/>
          <w:iCs/>
          <w:sz w:val="27"/>
          <w:szCs w:val="27"/>
        </w:rPr>
        <w:t>Live long and prosper</w:t>
      </w:r>
      <w:r w:rsidR="00BF573B">
        <w:rPr>
          <w:i/>
          <w:iCs/>
          <w:sz w:val="27"/>
          <w:szCs w:val="27"/>
        </w:rPr>
        <w:t>…</w:t>
      </w:r>
    </w:p>
    <w:p w14:paraId="393719D7" w14:textId="77777777" w:rsidR="00A24DFA" w:rsidRDefault="00A24DFA" w:rsidP="00A24DFA">
      <w:pPr>
        <w:rPr>
          <w:sz w:val="27"/>
          <w:szCs w:val="27"/>
        </w:rPr>
      </w:pPr>
    </w:p>
    <w:p w14:paraId="341BDD5D" w14:textId="0A720008" w:rsidR="00F813FA" w:rsidRDefault="00415176" w:rsidP="00A24DFA">
      <w:pPr>
        <w:rPr>
          <w:sz w:val="27"/>
          <w:szCs w:val="27"/>
        </w:rPr>
      </w:pPr>
      <w:r>
        <w:rPr>
          <w:sz w:val="27"/>
          <w:szCs w:val="27"/>
        </w:rPr>
        <w:t xml:space="preserve">Vacation Bible School is here.  We will be leading the children through an adventure in the stars to see our Creator and Savior.  Staring into the heavens turns our gaze toward God’s creation.  It proves His power and our lack </w:t>
      </w:r>
      <w:proofErr w:type="spellStart"/>
      <w:r>
        <w:rPr>
          <w:sz w:val="27"/>
          <w:szCs w:val="27"/>
        </w:rPr>
        <w:t>there of</w:t>
      </w:r>
      <w:proofErr w:type="spellEnd"/>
      <w:r>
        <w:rPr>
          <w:sz w:val="27"/>
          <w:szCs w:val="27"/>
        </w:rPr>
        <w:t xml:space="preserve">.  Staring into </w:t>
      </w:r>
      <w:proofErr w:type="gramStart"/>
      <w:r>
        <w:rPr>
          <w:sz w:val="27"/>
          <w:szCs w:val="27"/>
        </w:rPr>
        <w:t>the heavens</w:t>
      </w:r>
      <w:proofErr w:type="gramEnd"/>
      <w:r>
        <w:rPr>
          <w:sz w:val="27"/>
          <w:szCs w:val="27"/>
        </w:rPr>
        <w:t xml:space="preserve"> is both a look into the past and a hope for the future.  May we all “live long and prosper” in God’s presence.</w:t>
      </w:r>
    </w:p>
    <w:p w14:paraId="2E2C5C19" w14:textId="77777777" w:rsidR="00042125" w:rsidRDefault="00042125" w:rsidP="0095215D">
      <w:pPr>
        <w:rPr>
          <w:sz w:val="27"/>
          <w:szCs w:val="27"/>
        </w:rPr>
      </w:pPr>
    </w:p>
    <w:p w14:paraId="6952046C" w14:textId="5AAA5B78" w:rsidR="00F813FA" w:rsidRDefault="004021B1" w:rsidP="00B54DEB">
      <w:pPr>
        <w:ind w:left="720"/>
        <w:rPr>
          <w:sz w:val="27"/>
          <w:szCs w:val="27"/>
        </w:rPr>
      </w:pPr>
      <w:r w:rsidRPr="004021B1">
        <w:rPr>
          <w:sz w:val="27"/>
          <w:szCs w:val="27"/>
        </w:rPr>
        <w:t>“The immense distances to the stars and the galaxies mean that we see everything in space in the past--some as they were before the Earth came to be</w:t>
      </w:r>
      <w:proofErr w:type="gramStart"/>
      <w:r w:rsidRPr="004021B1">
        <w:rPr>
          <w:sz w:val="27"/>
          <w:szCs w:val="27"/>
        </w:rPr>
        <w:t xml:space="preserve">. </w:t>
      </w:r>
      <w:proofErr w:type="gramEnd"/>
      <w:r w:rsidRPr="004021B1">
        <w:rPr>
          <w:sz w:val="27"/>
          <w:szCs w:val="27"/>
        </w:rPr>
        <w:t>Telescopes are time machines.”</w:t>
      </w:r>
    </w:p>
    <w:p w14:paraId="6C42B038" w14:textId="2A2A7BA2" w:rsidR="00B54DEB" w:rsidRDefault="004021B1" w:rsidP="00985E36">
      <w:pPr>
        <w:pStyle w:val="ListParagraph"/>
        <w:numPr>
          <w:ilvl w:val="0"/>
          <w:numId w:val="23"/>
        </w:numPr>
        <w:rPr>
          <w:sz w:val="27"/>
          <w:szCs w:val="27"/>
        </w:rPr>
      </w:pPr>
      <w:r>
        <w:rPr>
          <w:sz w:val="27"/>
          <w:szCs w:val="27"/>
        </w:rPr>
        <w:t>Carl Sagan</w:t>
      </w:r>
    </w:p>
    <w:p w14:paraId="39A3BFE3" w14:textId="77777777" w:rsidR="005344C3" w:rsidRDefault="005344C3" w:rsidP="005344C3">
      <w:pPr>
        <w:rPr>
          <w:sz w:val="27"/>
          <w:szCs w:val="27"/>
        </w:rPr>
      </w:pPr>
    </w:p>
    <w:p w14:paraId="38C1CAFB" w14:textId="226619EF" w:rsidR="00AB0287" w:rsidRDefault="00415176" w:rsidP="00AB0287">
      <w:pPr>
        <w:rPr>
          <w:sz w:val="27"/>
          <w:szCs w:val="27"/>
        </w:rPr>
      </w:pPr>
      <w:r>
        <w:rPr>
          <w:sz w:val="27"/>
          <w:szCs w:val="27"/>
        </w:rPr>
        <w:t>Carl Sagan was a scientist who theorized and expounded on space.  His quest was marked by wrestling with the concepts of science, Earth, space, and God.  He was searching for answers to life’s biggest questions in science and didn’t find the answers.  He found clues.  We see those clues as evidence of God the Creator.  His Word fills in the gaps and is the basis for our faith.</w:t>
      </w:r>
    </w:p>
    <w:p w14:paraId="068BD11A" w14:textId="77777777" w:rsidR="00AB0287" w:rsidRDefault="00AB0287" w:rsidP="006863FB">
      <w:pPr>
        <w:rPr>
          <w:sz w:val="27"/>
          <w:szCs w:val="27"/>
        </w:rPr>
      </w:pPr>
    </w:p>
    <w:p w14:paraId="6ADECD7D" w14:textId="26660E7E" w:rsidR="005158A0" w:rsidRDefault="005158A0" w:rsidP="006863FB">
      <w:pPr>
        <w:rPr>
          <w:sz w:val="27"/>
          <w:szCs w:val="27"/>
        </w:rPr>
      </w:pPr>
      <w:r>
        <w:rPr>
          <w:sz w:val="27"/>
          <w:szCs w:val="27"/>
        </w:rPr>
        <w:t xml:space="preserve">Leonard Nemoy uttered that now famous phrase, “Live long and prosper”.  </w:t>
      </w:r>
      <w:proofErr w:type="gramStart"/>
      <w:r>
        <w:rPr>
          <w:sz w:val="27"/>
          <w:szCs w:val="27"/>
        </w:rPr>
        <w:t>But,</w:t>
      </w:r>
      <w:proofErr w:type="gramEnd"/>
      <w:r>
        <w:rPr>
          <w:sz w:val="27"/>
          <w:szCs w:val="27"/>
        </w:rPr>
        <w:t xml:space="preserve"> do you know where it comes from?</w:t>
      </w:r>
    </w:p>
    <w:p w14:paraId="189A0B9A" w14:textId="77777777" w:rsidR="005158A0" w:rsidRDefault="005158A0" w:rsidP="006863FB">
      <w:pPr>
        <w:rPr>
          <w:sz w:val="27"/>
          <w:szCs w:val="27"/>
        </w:rPr>
      </w:pPr>
    </w:p>
    <w:p w14:paraId="6BCA1331" w14:textId="2001FEFE" w:rsidR="005A3C78" w:rsidRDefault="005A3C78" w:rsidP="005A3C78">
      <w:pPr>
        <w:ind w:left="720"/>
        <w:rPr>
          <w:sz w:val="27"/>
          <w:szCs w:val="27"/>
        </w:rPr>
      </w:pPr>
      <w:r w:rsidRPr="005A3C78">
        <w:rPr>
          <w:sz w:val="27"/>
          <w:szCs w:val="27"/>
        </w:rPr>
        <w:t xml:space="preserve">The Lord </w:t>
      </w:r>
      <w:proofErr w:type="gramStart"/>
      <w:r w:rsidRPr="005A3C78">
        <w:rPr>
          <w:sz w:val="27"/>
          <w:szCs w:val="27"/>
        </w:rPr>
        <w:t>bless</w:t>
      </w:r>
      <w:proofErr w:type="gramEnd"/>
      <w:r w:rsidRPr="005A3C78">
        <w:rPr>
          <w:sz w:val="27"/>
          <w:szCs w:val="27"/>
        </w:rPr>
        <w:t xml:space="preserve"> you and </w:t>
      </w:r>
      <w:proofErr w:type="gramStart"/>
      <w:r w:rsidRPr="005A3C78">
        <w:rPr>
          <w:sz w:val="27"/>
          <w:szCs w:val="27"/>
        </w:rPr>
        <w:t>keep</w:t>
      </w:r>
      <w:proofErr w:type="gramEnd"/>
      <w:r w:rsidRPr="005A3C78">
        <w:rPr>
          <w:sz w:val="27"/>
          <w:szCs w:val="27"/>
        </w:rPr>
        <w:t xml:space="preserve"> you;</w:t>
      </w:r>
      <w:r>
        <w:rPr>
          <w:sz w:val="27"/>
          <w:szCs w:val="27"/>
        </w:rPr>
        <w:t xml:space="preserve"> </w:t>
      </w:r>
      <w:r w:rsidRPr="005A3C78">
        <w:rPr>
          <w:sz w:val="27"/>
          <w:szCs w:val="27"/>
        </w:rPr>
        <w:t>the Lord make his face to shine upon you and be gracious to you;</w:t>
      </w:r>
      <w:r>
        <w:rPr>
          <w:sz w:val="27"/>
          <w:szCs w:val="27"/>
        </w:rPr>
        <w:t xml:space="preserve"> t</w:t>
      </w:r>
      <w:r w:rsidRPr="005A3C78">
        <w:rPr>
          <w:sz w:val="27"/>
          <w:szCs w:val="27"/>
        </w:rPr>
        <w:t>he Lord lift up his countenance upon you and give you peace.</w:t>
      </w:r>
      <w:r>
        <w:rPr>
          <w:sz w:val="27"/>
          <w:szCs w:val="27"/>
        </w:rPr>
        <w:t xml:space="preserve">  (Numbers 6:24-26)</w:t>
      </w:r>
    </w:p>
    <w:p w14:paraId="25252402" w14:textId="77777777" w:rsidR="005A3C78" w:rsidRDefault="005A3C78" w:rsidP="005A3C78">
      <w:pPr>
        <w:ind w:left="720"/>
        <w:rPr>
          <w:sz w:val="27"/>
          <w:szCs w:val="27"/>
        </w:rPr>
      </w:pPr>
    </w:p>
    <w:p w14:paraId="53D353B7" w14:textId="132E0EF7" w:rsidR="005A3C78" w:rsidRDefault="005A3C78" w:rsidP="005A3C78">
      <w:pPr>
        <w:ind w:left="720"/>
        <w:rPr>
          <w:sz w:val="27"/>
          <w:szCs w:val="27"/>
        </w:rPr>
      </w:pPr>
      <w:r w:rsidRPr="005A3C78">
        <w:rPr>
          <w:sz w:val="27"/>
          <w:szCs w:val="27"/>
        </w:rPr>
        <w:t>In Act 5 Scene 3 line 42 of Shakespeare’s Romeo and Juliet, Romeo says to Balthasar, “Live and be prosperous, and farewell good fellow.”</w:t>
      </w:r>
    </w:p>
    <w:p w14:paraId="627651C4" w14:textId="77777777" w:rsidR="005A3C78" w:rsidRDefault="005A3C78" w:rsidP="005A3C78">
      <w:pPr>
        <w:ind w:left="720"/>
        <w:rPr>
          <w:sz w:val="27"/>
          <w:szCs w:val="27"/>
        </w:rPr>
      </w:pPr>
    </w:p>
    <w:p w14:paraId="555FC7BC" w14:textId="5ABFE5A0" w:rsidR="005A3C78" w:rsidRDefault="005A3C78" w:rsidP="005A3C78">
      <w:pPr>
        <w:ind w:left="720"/>
        <w:rPr>
          <w:sz w:val="27"/>
          <w:szCs w:val="27"/>
        </w:rPr>
      </w:pPr>
      <w:r w:rsidRPr="005A3C78">
        <w:rPr>
          <w:sz w:val="27"/>
          <w:szCs w:val="27"/>
        </w:rPr>
        <w:t>Ancient Egyptians had a common phrase that is properly translated today to, “May he live long, prosper, and be in health.”</w:t>
      </w:r>
    </w:p>
    <w:p w14:paraId="77B4EE6C" w14:textId="77777777" w:rsidR="005A3C78" w:rsidRDefault="005A3C78" w:rsidP="006863FB">
      <w:pPr>
        <w:rPr>
          <w:sz w:val="27"/>
          <w:szCs w:val="27"/>
        </w:rPr>
      </w:pPr>
    </w:p>
    <w:p w14:paraId="70E28A02" w14:textId="43DC924B" w:rsidR="00B55781" w:rsidRPr="006863FB" w:rsidRDefault="005A3C78" w:rsidP="006863FB">
      <w:pPr>
        <w:rPr>
          <w:sz w:val="27"/>
          <w:szCs w:val="27"/>
        </w:rPr>
      </w:pPr>
      <w:r>
        <w:rPr>
          <w:b/>
          <w:bCs/>
          <w:sz w:val="27"/>
          <w:szCs w:val="27"/>
        </w:rPr>
        <w:t xml:space="preserve">A question for </w:t>
      </w:r>
      <w:proofErr w:type="gramStart"/>
      <w:r>
        <w:rPr>
          <w:b/>
          <w:bCs/>
          <w:sz w:val="27"/>
          <w:szCs w:val="27"/>
        </w:rPr>
        <w:t>the ages</w:t>
      </w:r>
      <w:proofErr w:type="gramEnd"/>
      <w:r w:rsidR="00B55781">
        <w:rPr>
          <w:b/>
          <w:bCs/>
          <w:sz w:val="27"/>
          <w:szCs w:val="27"/>
        </w:rPr>
        <w:t>.</w:t>
      </w:r>
    </w:p>
    <w:p w14:paraId="611EA89B" w14:textId="2E046F2F" w:rsidR="006863FB" w:rsidRPr="006863FB" w:rsidRDefault="005A3C78" w:rsidP="005A3C78">
      <w:pPr>
        <w:rPr>
          <w:sz w:val="27"/>
          <w:szCs w:val="27"/>
        </w:rPr>
      </w:pPr>
      <w:r w:rsidRPr="005A3C78">
        <w:rPr>
          <w:sz w:val="27"/>
          <w:szCs w:val="27"/>
        </w:rPr>
        <w:t>Come, O children, listen to me;</w:t>
      </w:r>
      <w:r>
        <w:rPr>
          <w:sz w:val="27"/>
          <w:szCs w:val="27"/>
        </w:rPr>
        <w:t xml:space="preserve"> </w:t>
      </w:r>
      <w:r w:rsidRPr="005A3C78">
        <w:rPr>
          <w:sz w:val="27"/>
          <w:szCs w:val="27"/>
        </w:rPr>
        <w:t>I will teach you the fear of the Lord.</w:t>
      </w:r>
      <w:r>
        <w:rPr>
          <w:sz w:val="27"/>
          <w:szCs w:val="27"/>
        </w:rPr>
        <w:t xml:space="preserve">  </w:t>
      </w:r>
      <w:r w:rsidRPr="005A3C78">
        <w:rPr>
          <w:sz w:val="27"/>
          <w:szCs w:val="27"/>
        </w:rPr>
        <w:t>What man is there who desires life</w:t>
      </w:r>
      <w:r>
        <w:rPr>
          <w:sz w:val="27"/>
          <w:szCs w:val="27"/>
        </w:rPr>
        <w:t xml:space="preserve"> </w:t>
      </w:r>
      <w:r w:rsidRPr="005A3C78">
        <w:rPr>
          <w:sz w:val="27"/>
          <w:szCs w:val="27"/>
        </w:rPr>
        <w:t>and loves many days, that he may see good?</w:t>
      </w:r>
      <w:r w:rsidR="00AB0287">
        <w:rPr>
          <w:sz w:val="27"/>
          <w:szCs w:val="27"/>
        </w:rPr>
        <w:t xml:space="preserve">  (Psalm </w:t>
      </w:r>
      <w:r>
        <w:rPr>
          <w:sz w:val="27"/>
          <w:szCs w:val="27"/>
        </w:rPr>
        <w:t>34</w:t>
      </w:r>
      <w:r w:rsidR="00AB0287">
        <w:rPr>
          <w:sz w:val="27"/>
          <w:szCs w:val="27"/>
        </w:rPr>
        <w:t>:1</w:t>
      </w:r>
      <w:r>
        <w:rPr>
          <w:sz w:val="27"/>
          <w:szCs w:val="27"/>
        </w:rPr>
        <w:t>1-12</w:t>
      </w:r>
      <w:r w:rsidR="00AB0287">
        <w:rPr>
          <w:sz w:val="27"/>
          <w:szCs w:val="27"/>
        </w:rPr>
        <w:t>)</w:t>
      </w:r>
    </w:p>
    <w:p w14:paraId="70EEE86C" w14:textId="6C28E69C" w:rsidR="006863FB" w:rsidRDefault="005A3C78" w:rsidP="00AB0287">
      <w:pPr>
        <w:pStyle w:val="ListParagraph"/>
        <w:numPr>
          <w:ilvl w:val="0"/>
          <w:numId w:val="24"/>
        </w:numPr>
        <w:rPr>
          <w:sz w:val="27"/>
          <w:szCs w:val="27"/>
        </w:rPr>
      </w:pPr>
      <w:r>
        <w:rPr>
          <w:sz w:val="27"/>
          <w:szCs w:val="27"/>
        </w:rPr>
        <w:t>Who wants to live long?</w:t>
      </w:r>
    </w:p>
    <w:p w14:paraId="263897EB" w14:textId="67644676" w:rsidR="00AB0287" w:rsidRPr="00AB0287" w:rsidRDefault="005A3C78" w:rsidP="00AB0287">
      <w:pPr>
        <w:pStyle w:val="ListParagraph"/>
        <w:numPr>
          <w:ilvl w:val="0"/>
          <w:numId w:val="24"/>
        </w:numPr>
        <w:rPr>
          <w:sz w:val="27"/>
          <w:szCs w:val="27"/>
        </w:rPr>
      </w:pPr>
      <w:r>
        <w:rPr>
          <w:sz w:val="27"/>
          <w:szCs w:val="27"/>
        </w:rPr>
        <w:t>Who wants to prosper?</w:t>
      </w:r>
    </w:p>
    <w:p w14:paraId="15D6C841" w14:textId="77777777" w:rsidR="00B55781" w:rsidRPr="006863FB" w:rsidRDefault="00B55781" w:rsidP="006863FB">
      <w:pPr>
        <w:rPr>
          <w:sz w:val="27"/>
          <w:szCs w:val="27"/>
        </w:rPr>
      </w:pPr>
    </w:p>
    <w:p w14:paraId="185766EB" w14:textId="7AF1A44A" w:rsidR="006863FB" w:rsidRDefault="005A3C78" w:rsidP="006863FB">
      <w:pPr>
        <w:rPr>
          <w:b/>
          <w:bCs/>
          <w:sz w:val="27"/>
          <w:szCs w:val="27"/>
        </w:rPr>
      </w:pPr>
      <w:r>
        <w:rPr>
          <w:b/>
          <w:bCs/>
          <w:sz w:val="27"/>
          <w:szCs w:val="27"/>
        </w:rPr>
        <w:t>Houston, do we have a problem?</w:t>
      </w:r>
    </w:p>
    <w:p w14:paraId="0499C71F" w14:textId="05E1D1CB" w:rsidR="00AB0287" w:rsidRPr="00AB0287" w:rsidRDefault="005A3C78" w:rsidP="005A3C78">
      <w:pPr>
        <w:rPr>
          <w:sz w:val="27"/>
          <w:szCs w:val="27"/>
        </w:rPr>
      </w:pPr>
      <w:r w:rsidRPr="005A3C78">
        <w:rPr>
          <w:sz w:val="27"/>
          <w:szCs w:val="27"/>
        </w:rPr>
        <w:t>Keep your tongue from evil</w:t>
      </w:r>
      <w:r>
        <w:rPr>
          <w:sz w:val="27"/>
          <w:szCs w:val="27"/>
        </w:rPr>
        <w:t xml:space="preserve"> </w:t>
      </w:r>
      <w:r w:rsidRPr="005A3C78">
        <w:rPr>
          <w:sz w:val="27"/>
          <w:szCs w:val="27"/>
        </w:rPr>
        <w:t>and your lips from speaking deceit.</w:t>
      </w:r>
      <w:r w:rsidR="00AB0287">
        <w:rPr>
          <w:sz w:val="27"/>
          <w:szCs w:val="27"/>
        </w:rPr>
        <w:t xml:space="preserve">  (Psalm </w:t>
      </w:r>
      <w:r>
        <w:rPr>
          <w:sz w:val="27"/>
          <w:szCs w:val="27"/>
        </w:rPr>
        <w:t>34:13</w:t>
      </w:r>
      <w:r w:rsidR="00AB0287">
        <w:rPr>
          <w:sz w:val="27"/>
          <w:szCs w:val="27"/>
        </w:rPr>
        <w:t>)</w:t>
      </w:r>
    </w:p>
    <w:p w14:paraId="4DB3D8DB" w14:textId="77777777" w:rsidR="00AB0287" w:rsidRDefault="00AB0287" w:rsidP="006863FB">
      <w:pPr>
        <w:rPr>
          <w:sz w:val="27"/>
          <w:szCs w:val="27"/>
        </w:rPr>
      </w:pPr>
    </w:p>
    <w:p w14:paraId="337BEF5C" w14:textId="0E6F36CE" w:rsidR="006863FB" w:rsidRDefault="008C5BA4" w:rsidP="006863FB">
      <w:pPr>
        <w:rPr>
          <w:b/>
          <w:bCs/>
          <w:sz w:val="27"/>
          <w:szCs w:val="27"/>
        </w:rPr>
      </w:pPr>
      <w:r>
        <w:rPr>
          <w:b/>
          <w:bCs/>
          <w:sz w:val="27"/>
          <w:szCs w:val="27"/>
        </w:rPr>
        <w:t>One impossible thing at a time.</w:t>
      </w:r>
    </w:p>
    <w:p w14:paraId="4AFB4D5D" w14:textId="3BAAE714" w:rsidR="00AB0287" w:rsidRDefault="005A3C78" w:rsidP="00B55781">
      <w:pPr>
        <w:rPr>
          <w:sz w:val="27"/>
          <w:szCs w:val="27"/>
        </w:rPr>
      </w:pPr>
      <w:r w:rsidRPr="005A3C78">
        <w:rPr>
          <w:sz w:val="27"/>
          <w:szCs w:val="27"/>
        </w:rPr>
        <w:t xml:space="preserve">Turn away from evil and do </w:t>
      </w:r>
      <w:proofErr w:type="gramStart"/>
      <w:r w:rsidRPr="005A3C78">
        <w:rPr>
          <w:sz w:val="27"/>
          <w:szCs w:val="27"/>
        </w:rPr>
        <w:t>good;</w:t>
      </w:r>
      <w:r w:rsidR="00AB0287">
        <w:rPr>
          <w:sz w:val="27"/>
          <w:szCs w:val="27"/>
        </w:rPr>
        <w:t xml:space="preserve">  (</w:t>
      </w:r>
      <w:proofErr w:type="gramEnd"/>
      <w:r w:rsidR="00AB0287">
        <w:rPr>
          <w:sz w:val="27"/>
          <w:szCs w:val="27"/>
        </w:rPr>
        <w:t xml:space="preserve">Psalm </w:t>
      </w:r>
      <w:r>
        <w:rPr>
          <w:sz w:val="27"/>
          <w:szCs w:val="27"/>
        </w:rPr>
        <w:t>34</w:t>
      </w:r>
      <w:r w:rsidR="00AB0287">
        <w:rPr>
          <w:sz w:val="27"/>
          <w:szCs w:val="27"/>
        </w:rPr>
        <w:t>:</w:t>
      </w:r>
      <w:r>
        <w:rPr>
          <w:sz w:val="27"/>
          <w:szCs w:val="27"/>
        </w:rPr>
        <w:t>14a</w:t>
      </w:r>
      <w:r w:rsidR="00AB0287">
        <w:rPr>
          <w:sz w:val="27"/>
          <w:szCs w:val="27"/>
        </w:rPr>
        <w:t>)</w:t>
      </w:r>
    </w:p>
    <w:p w14:paraId="4874F0BB" w14:textId="77777777" w:rsidR="00D14D61" w:rsidRDefault="00D14D61" w:rsidP="00D14D61">
      <w:pPr>
        <w:rPr>
          <w:sz w:val="27"/>
          <w:szCs w:val="27"/>
        </w:rPr>
      </w:pPr>
    </w:p>
    <w:p w14:paraId="3FCCB74B" w14:textId="1C1459CC" w:rsidR="005A3C78" w:rsidRDefault="008C5BA4" w:rsidP="005A3C78">
      <w:pPr>
        <w:rPr>
          <w:b/>
          <w:bCs/>
          <w:sz w:val="27"/>
          <w:szCs w:val="27"/>
        </w:rPr>
      </w:pPr>
      <w:r>
        <w:rPr>
          <w:b/>
          <w:bCs/>
          <w:sz w:val="27"/>
          <w:szCs w:val="27"/>
        </w:rPr>
        <w:t>Stay focused on the mission.</w:t>
      </w:r>
    </w:p>
    <w:p w14:paraId="5207289C" w14:textId="7359771B" w:rsidR="00D14D61" w:rsidRDefault="005A3C78" w:rsidP="005A3C78">
      <w:pPr>
        <w:rPr>
          <w:sz w:val="27"/>
          <w:szCs w:val="27"/>
        </w:rPr>
      </w:pPr>
      <w:r w:rsidRPr="005A3C78">
        <w:rPr>
          <w:sz w:val="27"/>
          <w:szCs w:val="27"/>
        </w:rPr>
        <w:t>seek peace and pursue it.</w:t>
      </w:r>
      <w:r>
        <w:rPr>
          <w:sz w:val="27"/>
          <w:szCs w:val="27"/>
        </w:rPr>
        <w:t xml:space="preserve">  (Psalm 34:14</w:t>
      </w:r>
      <w:r>
        <w:rPr>
          <w:sz w:val="27"/>
          <w:szCs w:val="27"/>
        </w:rPr>
        <w:t>b</w:t>
      </w:r>
      <w:r>
        <w:rPr>
          <w:sz w:val="27"/>
          <w:szCs w:val="27"/>
        </w:rPr>
        <w:t>)</w:t>
      </w:r>
    </w:p>
    <w:p w14:paraId="3515A1BB" w14:textId="77777777" w:rsidR="00AB0287" w:rsidRPr="00AB0287" w:rsidRDefault="00AB0287" w:rsidP="00AB0287">
      <w:pPr>
        <w:rPr>
          <w:sz w:val="27"/>
          <w:szCs w:val="27"/>
        </w:rPr>
      </w:pPr>
    </w:p>
    <w:p w14:paraId="4D3847C4" w14:textId="590B2442" w:rsidR="00AB0287" w:rsidRDefault="008C5BA4" w:rsidP="008C5BA4">
      <w:pPr>
        <w:ind w:left="720"/>
        <w:rPr>
          <w:sz w:val="27"/>
          <w:szCs w:val="27"/>
        </w:rPr>
      </w:pPr>
      <w:r w:rsidRPr="008C5BA4">
        <w:rPr>
          <w:sz w:val="27"/>
          <w:szCs w:val="27"/>
        </w:rPr>
        <w:t>And the peace of God, which surpasses all understanding, will guard your hearts and your minds in Christ Jesus.</w:t>
      </w:r>
      <w:r>
        <w:rPr>
          <w:sz w:val="27"/>
          <w:szCs w:val="27"/>
        </w:rPr>
        <w:t xml:space="preserve">  (Philippians 4:7)</w:t>
      </w:r>
    </w:p>
    <w:p w14:paraId="7FA65801" w14:textId="77777777" w:rsidR="002E0F7C" w:rsidRDefault="002E0F7C" w:rsidP="006863FB">
      <w:pPr>
        <w:rPr>
          <w:sz w:val="27"/>
          <w:szCs w:val="27"/>
        </w:rPr>
      </w:pPr>
    </w:p>
    <w:p w14:paraId="203A7472" w14:textId="77777777" w:rsidR="002E0F7C" w:rsidRDefault="002E0F7C" w:rsidP="006863FB">
      <w:pPr>
        <w:rPr>
          <w:sz w:val="27"/>
          <w:szCs w:val="27"/>
        </w:rPr>
      </w:pPr>
    </w:p>
    <w:bookmarkEnd w:id="0"/>
    <w:bookmarkEnd w:id="1"/>
    <w:p w14:paraId="4F16D962" w14:textId="56C6B0A4"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602B0593" w:rsidR="00ED30D4" w:rsidRDefault="00ED30D4" w:rsidP="00A16E2F">
      <w:pPr>
        <w:rPr>
          <w:sz w:val="27"/>
          <w:szCs w:val="27"/>
        </w:rPr>
      </w:pPr>
      <w:r>
        <w:rPr>
          <w:b/>
          <w:bCs/>
          <w:sz w:val="27"/>
          <w:szCs w:val="27"/>
        </w:rPr>
        <w:t xml:space="preserve">Monday – </w:t>
      </w:r>
      <w:r w:rsidR="008C5BA4">
        <w:rPr>
          <w:sz w:val="27"/>
          <w:szCs w:val="27"/>
        </w:rPr>
        <w:t>Man has looked to the heavens for answer since the beginning of time.  What do you see when you look heavenward?  How does it make you feel?</w:t>
      </w:r>
    </w:p>
    <w:p w14:paraId="7F272C3A" w14:textId="77777777" w:rsidR="006F0C4F" w:rsidRDefault="006F0C4F" w:rsidP="00A16E2F">
      <w:pPr>
        <w:rPr>
          <w:b/>
          <w:bCs/>
          <w:sz w:val="27"/>
          <w:szCs w:val="27"/>
        </w:rPr>
      </w:pPr>
    </w:p>
    <w:p w14:paraId="5D0C7975" w14:textId="191A81A4" w:rsidR="00EB12E2" w:rsidRDefault="00ED30D4" w:rsidP="006507D9">
      <w:pPr>
        <w:rPr>
          <w:sz w:val="27"/>
          <w:szCs w:val="27"/>
        </w:rPr>
      </w:pPr>
      <w:r>
        <w:rPr>
          <w:b/>
          <w:bCs/>
          <w:sz w:val="27"/>
          <w:szCs w:val="27"/>
        </w:rPr>
        <w:t>Tuesday –</w:t>
      </w:r>
      <w:r w:rsidR="0099495A">
        <w:rPr>
          <w:sz w:val="27"/>
          <w:szCs w:val="27"/>
        </w:rPr>
        <w:t xml:space="preserve"> </w:t>
      </w:r>
      <w:r w:rsidR="008C5BA4">
        <w:rPr>
          <w:sz w:val="27"/>
          <w:szCs w:val="27"/>
        </w:rPr>
        <w:t>God asks, “who wants to live long and prosper?”  We all do, but what are we willing to do to achieve it?  What is a long life?  What does it mean to prosper?</w:t>
      </w:r>
    </w:p>
    <w:p w14:paraId="3F560973" w14:textId="77777777" w:rsidR="006F0C4F" w:rsidRDefault="006F0C4F" w:rsidP="006507D9">
      <w:pPr>
        <w:rPr>
          <w:sz w:val="27"/>
          <w:szCs w:val="27"/>
        </w:rPr>
      </w:pPr>
    </w:p>
    <w:p w14:paraId="1BCE9558" w14:textId="2FE6C245" w:rsidR="00BC28F5" w:rsidRDefault="00ED30D4" w:rsidP="00ED30D4">
      <w:pPr>
        <w:rPr>
          <w:sz w:val="27"/>
          <w:szCs w:val="27"/>
        </w:rPr>
      </w:pPr>
      <w:r>
        <w:rPr>
          <w:b/>
          <w:bCs/>
          <w:sz w:val="27"/>
          <w:szCs w:val="27"/>
        </w:rPr>
        <w:t>Wednesday –</w:t>
      </w:r>
      <w:r w:rsidR="007A28C7">
        <w:rPr>
          <w:b/>
          <w:bCs/>
          <w:sz w:val="27"/>
          <w:szCs w:val="27"/>
        </w:rPr>
        <w:t xml:space="preserve"> </w:t>
      </w:r>
      <w:r w:rsidR="008C5BA4">
        <w:rPr>
          <w:sz w:val="27"/>
          <w:szCs w:val="27"/>
        </w:rPr>
        <w:t>The roadmap to a long life and prosperity begins with biting our tongues.  How can the tongue be a vessel of evil and derail your journey before it even begins?</w:t>
      </w:r>
    </w:p>
    <w:p w14:paraId="2AD99A78" w14:textId="77777777" w:rsidR="00410E87" w:rsidRPr="006507D9" w:rsidRDefault="00410E87" w:rsidP="00ED30D4">
      <w:pPr>
        <w:rPr>
          <w:sz w:val="27"/>
          <w:szCs w:val="27"/>
        </w:rPr>
      </w:pPr>
    </w:p>
    <w:p w14:paraId="7157F63E" w14:textId="5D4A91B8" w:rsidR="006C1215" w:rsidRDefault="00ED30D4" w:rsidP="002D0655">
      <w:pPr>
        <w:rPr>
          <w:sz w:val="27"/>
          <w:szCs w:val="27"/>
        </w:rPr>
      </w:pPr>
      <w:r>
        <w:rPr>
          <w:b/>
          <w:bCs/>
          <w:sz w:val="27"/>
          <w:szCs w:val="27"/>
        </w:rPr>
        <w:t>Thursday –</w:t>
      </w:r>
      <w:r w:rsidR="00530333">
        <w:rPr>
          <w:b/>
          <w:bCs/>
          <w:sz w:val="27"/>
          <w:szCs w:val="27"/>
        </w:rPr>
        <w:t xml:space="preserve"> </w:t>
      </w:r>
      <w:r w:rsidR="008C5BA4">
        <w:rPr>
          <w:sz w:val="27"/>
          <w:szCs w:val="27"/>
        </w:rPr>
        <w:t>The journey continues by telling us to turn from evil (acts now, not words) and do good things.  What is good?  What are good things to do?</w:t>
      </w:r>
    </w:p>
    <w:p w14:paraId="2A3DE745" w14:textId="77777777" w:rsidR="00410E87" w:rsidRDefault="00410E87" w:rsidP="006507D9">
      <w:pPr>
        <w:rPr>
          <w:b/>
          <w:bCs/>
          <w:sz w:val="27"/>
          <w:szCs w:val="27"/>
        </w:rPr>
      </w:pPr>
    </w:p>
    <w:p w14:paraId="36D1A928" w14:textId="57568F33" w:rsidR="00410E87" w:rsidRDefault="00ED30D4" w:rsidP="0096470C">
      <w:pPr>
        <w:rPr>
          <w:b/>
          <w:bCs/>
          <w:sz w:val="27"/>
          <w:szCs w:val="27"/>
        </w:rPr>
      </w:pPr>
      <w:r>
        <w:rPr>
          <w:b/>
          <w:bCs/>
          <w:sz w:val="27"/>
          <w:szCs w:val="27"/>
        </w:rPr>
        <w:t xml:space="preserve">Friday – </w:t>
      </w:r>
      <w:r w:rsidR="008C5BA4">
        <w:rPr>
          <w:sz w:val="27"/>
          <w:szCs w:val="27"/>
        </w:rPr>
        <w:t>The passage wraps up by imploring us to seek peace and p</w:t>
      </w:r>
      <w:r w:rsidR="00B558FF">
        <w:rPr>
          <w:sz w:val="27"/>
          <w:szCs w:val="27"/>
        </w:rPr>
        <w:t xml:space="preserve">ursue it – first with God and then with others.  How are these </w:t>
      </w:r>
      <w:proofErr w:type="gramStart"/>
      <w:r w:rsidR="00B558FF">
        <w:rPr>
          <w:sz w:val="27"/>
          <w:szCs w:val="27"/>
        </w:rPr>
        <w:t>actually the</w:t>
      </w:r>
      <w:proofErr w:type="gramEnd"/>
      <w:r w:rsidR="00B558FF">
        <w:rPr>
          <w:sz w:val="27"/>
          <w:szCs w:val="27"/>
        </w:rPr>
        <w:t xml:space="preserve"> destination?</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3"/>
  </w:num>
  <w:num w:numId="9" w16cid:durableId="1291744430">
    <w:abstractNumId w:val="6"/>
  </w:num>
  <w:num w:numId="10" w16cid:durableId="1104037289">
    <w:abstractNumId w:val="11"/>
  </w:num>
  <w:num w:numId="11" w16cid:durableId="1949774021">
    <w:abstractNumId w:val="17"/>
  </w:num>
  <w:num w:numId="12" w16cid:durableId="1708943683">
    <w:abstractNumId w:val="21"/>
  </w:num>
  <w:num w:numId="13" w16cid:durableId="763693316">
    <w:abstractNumId w:val="20"/>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2"/>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158A0"/>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5781"/>
    <w:rsid w:val="00B558FF"/>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4D61"/>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2023-07-08T14:45:00Z</dcterms:created>
  <dcterms:modified xsi:type="dcterms:W3CDTF">2023-07-08T14:45:00Z</dcterms:modified>
</cp:coreProperties>
</file>