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B364" w14:textId="77777777" w:rsidR="005F0BD1" w:rsidRDefault="0015267F">
      <w:pPr>
        <w:spacing w:after="120"/>
      </w:pPr>
      <w:r>
        <w:rPr>
          <w:rFonts w:ascii="Arial" w:hAnsi="Arial"/>
          <w:b/>
          <w:sz w:val="48"/>
          <w:szCs w:val="48"/>
        </w:rPr>
        <w:t>Church Facilities and Formation</w:t>
      </w:r>
    </w:p>
    <w:p w14:paraId="66CDD9F1" w14:textId="77777777" w:rsidR="005F0BD1" w:rsidRDefault="0015267F">
      <w:pPr>
        <w:spacing w:after="450"/>
      </w:pPr>
      <w:r>
        <w:rPr>
          <w:rFonts w:ascii="Arial" w:hAnsi="Arial"/>
          <w:color w:val="999999"/>
          <w:sz w:val="20"/>
          <w:szCs w:val="20"/>
        </w:rPr>
        <w:t xml:space="preserve">Sun 3 May </w:t>
      </w:r>
      <w:proofErr w:type="gramStart"/>
      <w:r>
        <w:rPr>
          <w:rFonts w:ascii="Arial" w:hAnsi="Arial"/>
          <w:color w:val="999999"/>
          <w:sz w:val="20"/>
          <w:szCs w:val="20"/>
        </w:rPr>
        <w:t>2026  •</w:t>
      </w:r>
      <w:proofErr w:type="gramEnd"/>
      <w:r>
        <w:rPr>
          <w:rFonts w:ascii="Arial" w:hAnsi="Arial"/>
          <w:color w:val="999999"/>
          <w:sz w:val="20"/>
          <w:szCs w:val="20"/>
        </w:rPr>
        <w:t xml:space="preserve">  55min</w:t>
      </w:r>
    </w:p>
    <w:p w14:paraId="022EF1DC" w14:textId="77777777" w:rsidR="005F0BD1" w:rsidRDefault="0015267F">
      <w:pPr>
        <w:spacing w:before="420" w:after="240"/>
      </w:pPr>
      <w:r>
        <w:rPr>
          <w:rFonts w:ascii="Arial" w:hAnsi="Arial"/>
          <w:b/>
          <w:sz w:val="36"/>
          <w:szCs w:val="36"/>
        </w:rPr>
        <w:t>Fellowship hall space tensions (closet/rooms)</w:t>
      </w:r>
    </w:p>
    <w:p w14:paraId="5E012956" w14:textId="77777777" w:rsidR="005F0BD1" w:rsidRDefault="0015267F">
      <w:pPr>
        <w:spacing w:after="120"/>
        <w:ind w:left="720"/>
      </w:pPr>
      <w:r>
        <w:rPr>
          <w:rFonts w:ascii="Arial" w:hAnsi="Arial"/>
        </w:rPr>
        <w:t xml:space="preserve">• Ongoing frustration that the fellowship hall process has felt </w:t>
      </w:r>
      <w:proofErr w:type="gramStart"/>
      <w:r>
        <w:rPr>
          <w:rFonts w:ascii="Arial" w:hAnsi="Arial"/>
        </w:rPr>
        <w:t>improvised (“</w:t>
      </w:r>
      <w:proofErr w:type="gramEnd"/>
      <w:r>
        <w:rPr>
          <w:rFonts w:ascii="Arial" w:hAnsi="Arial"/>
        </w:rPr>
        <w:t xml:space="preserve">making it up as we </w:t>
      </w:r>
      <w:proofErr w:type="gramStart"/>
      <w:r>
        <w:rPr>
          <w:rFonts w:ascii="Arial" w:hAnsi="Arial"/>
        </w:rPr>
        <w:t>go”)</w:t>
      </w:r>
      <w:proofErr w:type="gramEnd"/>
      <w:r>
        <w:rPr>
          <w:rFonts w:ascii="Arial" w:hAnsi="Arial"/>
        </w:rPr>
        <w:t xml:space="preserve"> rather than driven by a clear plan.</w:t>
      </w:r>
    </w:p>
    <w:p w14:paraId="6D9BACB9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Multiple groups want to keep long-standing spaces: Bag Lunch wants their historic closet; Emily wants the room she’s always had; quilters want their usual room.</w:t>
      </w:r>
    </w:p>
    <w:p w14:paraId="083E15F1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Shared recognition that the church can’t keep every group in the same spaces forever; the question is how to implement changes “with grace.”</w:t>
      </w:r>
    </w:p>
    <w:p w14:paraId="50DC8535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Key theme: the issue isn’t just the decision, but how it’s communicated and whether ministry leaders feel included early (not told after the fact).</w:t>
      </w:r>
    </w:p>
    <w:p w14:paraId="36EF271C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Admission that there was no prior “leading conversation” with Jack/Andrea (Bag Lunch) about changing closet arrangements; assumption was it would be a simple upgrade.</w:t>
      </w:r>
    </w:p>
    <w:p w14:paraId="0FBC2362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Current dynamic is described as an ultimatum: “give us the closet back or else” (including threat to end the program), with little room for compromise.</w:t>
      </w:r>
    </w:p>
    <w:p w14:paraId="3FA621A5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Alternative space (the groom’s room) was offered as a bigger/better option but was rejected.</w:t>
      </w:r>
    </w:p>
    <w:p w14:paraId="351CB496" w14:textId="77777777" w:rsidR="005F0BD1" w:rsidRDefault="0015267F">
      <w:pPr>
        <w:spacing w:before="420" w:after="240"/>
      </w:pPr>
      <w:r>
        <w:rPr>
          <w:rFonts w:ascii="Arial" w:hAnsi="Arial"/>
          <w:b/>
          <w:sz w:val="36"/>
          <w:szCs w:val="36"/>
        </w:rPr>
        <w:t>Near-term next steps on the closet issue</w:t>
      </w:r>
    </w:p>
    <w:p w14:paraId="29489C76" w14:textId="77777777" w:rsidR="005F0BD1" w:rsidRDefault="0015267F">
      <w:pPr>
        <w:spacing w:after="120"/>
        <w:ind w:left="720"/>
      </w:pPr>
      <w:r>
        <w:rPr>
          <w:rFonts w:ascii="Arial" w:hAnsi="Arial"/>
        </w:rPr>
        <w:t xml:space="preserve">• Plan for a direct conversation to understand any specific need for that </w:t>
      </w:r>
      <w:proofErr w:type="gramStart"/>
      <w:r>
        <w:rPr>
          <w:rFonts w:ascii="Arial" w:hAnsi="Arial"/>
        </w:rPr>
        <w:t>particular closet</w:t>
      </w:r>
      <w:proofErr w:type="gramEnd"/>
      <w:r>
        <w:rPr>
          <w:rFonts w:ascii="Arial" w:hAnsi="Arial"/>
        </w:rPr>
        <w:t xml:space="preserve"> (beyond “it was ours”).</w:t>
      </w:r>
    </w:p>
    <w:p w14:paraId="61A716A9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One member committed to talking with Jack on Friday (and whoever is present) to clarify requirements for Friday/Saturday Bag Lunch distributions.</w:t>
      </w:r>
    </w:p>
    <w:p w14:paraId="621D2949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Team will wait to hear back after that Friday conversation before finalizing next steps.</w:t>
      </w:r>
    </w:p>
    <w:p w14:paraId="13C5B1D6" w14:textId="77777777" w:rsidR="005F0BD1" w:rsidRDefault="0015267F">
      <w:pPr>
        <w:spacing w:before="420" w:after="240"/>
      </w:pPr>
      <w:r>
        <w:rPr>
          <w:rFonts w:ascii="Arial" w:hAnsi="Arial"/>
          <w:b/>
          <w:sz w:val="36"/>
          <w:szCs w:val="36"/>
        </w:rPr>
        <w:t>Leasing and build-out: Coco Palm</w:t>
      </w:r>
    </w:p>
    <w:p w14:paraId="224409D4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Lease direction: three-year lease with two one-year extensions discussed/confirmed.</w:t>
      </w:r>
    </w:p>
    <w:p w14:paraId="2739CE80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Start timing: new space possession around July 15; lease increase beginning August 1 was also referenced while clarifying timing.</w:t>
      </w:r>
    </w:p>
    <w:p w14:paraId="6FB3DF16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Annual increase improved from 2% to 3%.</w:t>
      </w:r>
    </w:p>
    <w:p w14:paraId="62823FFB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Mutual construction clause requested to address disruptions if either party does construction (including possible future second-floor addition by the church).</w:t>
      </w:r>
    </w:p>
    <w:p w14:paraId="39DD7D17" w14:textId="77777777" w:rsidR="005F0BD1" w:rsidRDefault="0015267F">
      <w:pPr>
        <w:spacing w:after="120"/>
        <w:ind w:left="720"/>
      </w:pPr>
      <w:r>
        <w:rPr>
          <w:rFonts w:ascii="Arial" w:hAnsi="Arial"/>
        </w:rPr>
        <w:lastRenderedPageBreak/>
        <w:t>• Potential partnership idea surfaced: rooftop gardens as a mitigation/benefit if a second floor creates shadowing.</w:t>
      </w:r>
    </w:p>
    <w:p w14:paraId="0114AD55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Sub-metering requested; tenant will pay for installation.</w:t>
      </w:r>
    </w:p>
    <w:p w14:paraId="114A3E6B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Plan discussed for establishing a usage baseline and billing for overages (water/electric) if use exceeds baseline.</w:t>
      </w:r>
    </w:p>
    <w:p w14:paraId="68494C9C" w14:textId="77777777" w:rsidR="005F0BD1" w:rsidRDefault="0015267F">
      <w:pPr>
        <w:spacing w:before="420" w:after="240"/>
      </w:pPr>
      <w:r>
        <w:rPr>
          <w:rFonts w:ascii="Arial" w:hAnsi="Arial"/>
          <w:b/>
          <w:sz w:val="36"/>
          <w:szCs w:val="36"/>
        </w:rPr>
        <w:t>Facilities project status and prioritization</w:t>
      </w:r>
    </w:p>
    <w:p w14:paraId="7DB104F7" w14:textId="0B187277" w:rsidR="00480545" w:rsidRPr="00480545" w:rsidRDefault="0015267F" w:rsidP="00480545">
      <w:pPr>
        <w:spacing w:after="120"/>
        <w:ind w:left="720"/>
        <w:rPr>
          <w:rFonts w:ascii="Arial" w:hAnsi="Arial"/>
        </w:rPr>
      </w:pPr>
      <w:r w:rsidRPr="00480545">
        <w:rPr>
          <w:rFonts w:ascii="Arial" w:hAnsi="Arial"/>
        </w:rPr>
        <w:t xml:space="preserve">• Choir room timeline pressure: must be done by July 15; </w:t>
      </w:r>
      <w:proofErr w:type="gramStart"/>
      <w:r w:rsidRPr="00480545">
        <w:rPr>
          <w:rFonts w:ascii="Arial" w:hAnsi="Arial"/>
        </w:rPr>
        <w:t>expectation set</w:t>
      </w:r>
      <w:proofErr w:type="gramEnd"/>
      <w:r w:rsidRPr="00480545">
        <w:rPr>
          <w:rFonts w:ascii="Arial" w:hAnsi="Arial"/>
        </w:rPr>
        <w:t xml:space="preserve"> it will be finished by end of June.</w:t>
      </w:r>
    </w:p>
    <w:p w14:paraId="102440F6" w14:textId="77777777" w:rsidR="005F0BD1" w:rsidRPr="00480545" w:rsidRDefault="0015267F">
      <w:pPr>
        <w:spacing w:after="120"/>
        <w:ind w:left="720"/>
      </w:pPr>
      <w:r w:rsidRPr="00480545">
        <w:rPr>
          <w:rFonts w:ascii="Arial" w:hAnsi="Arial"/>
        </w:rPr>
        <w:t>• Carpet ordered; estimate roughly 2–3 weeks, but exact delivery/installation date still unclear.</w:t>
      </w:r>
    </w:p>
    <w:p w14:paraId="59DCE945" w14:textId="77777777" w:rsidR="005F0BD1" w:rsidRPr="00480545" w:rsidRDefault="0015267F">
      <w:pPr>
        <w:spacing w:after="120"/>
        <w:ind w:left="720"/>
      </w:pPr>
      <w:r w:rsidRPr="00480545">
        <w:rPr>
          <w:rFonts w:ascii="Arial" w:hAnsi="Arial"/>
        </w:rPr>
        <w:t>• Choir room cost tracking: estimate around $11k total vs. original $35k budget; still awaiting final handyman (Brian) costs.</w:t>
      </w:r>
    </w:p>
    <w:p w14:paraId="0AEDD5FC" w14:textId="77777777" w:rsidR="005F0BD1" w:rsidRPr="00480545" w:rsidRDefault="0015267F">
      <w:pPr>
        <w:spacing w:after="120"/>
        <w:ind w:left="720"/>
      </w:pPr>
      <w:r w:rsidRPr="00480545">
        <w:rPr>
          <w:rFonts w:ascii="Arial" w:hAnsi="Arial"/>
        </w:rPr>
        <w:t>• Electrical/floor box issue identified: a junction box in the floor can’t be carpeted over; recommended solution is a proper floor box/trim at correct elevation to avoid a tripping hazard and an “ugly” finish.</w:t>
      </w:r>
    </w:p>
    <w:p w14:paraId="6136D6D2" w14:textId="77777777" w:rsidR="005F0BD1" w:rsidRPr="00480545" w:rsidRDefault="0015267F">
      <w:pPr>
        <w:spacing w:after="120"/>
        <w:ind w:left="720"/>
      </w:pPr>
      <w:r w:rsidRPr="00480545">
        <w:rPr>
          <w:rFonts w:ascii="Arial" w:hAnsi="Arial"/>
        </w:rPr>
        <w:t>• Richard volunteered to look at the floor box situation and advise what’s needed before carpeting.</w:t>
      </w:r>
    </w:p>
    <w:p w14:paraId="0FDC31ED" w14:textId="77777777" w:rsidR="005F0BD1" w:rsidRPr="00480545" w:rsidRDefault="0015267F">
      <w:pPr>
        <w:spacing w:after="120"/>
        <w:ind w:left="720"/>
      </w:pPr>
      <w:r w:rsidRPr="00480545">
        <w:rPr>
          <w:rFonts w:ascii="Arial" w:hAnsi="Arial"/>
        </w:rPr>
        <w:t>• Team expressed concern about too many simultaneous projects and limited volunteer bandwidth; emphasis on finishing the fellowship hall and Coco Palm readiness first.</w:t>
      </w:r>
    </w:p>
    <w:p w14:paraId="0D73F956" w14:textId="76870B1F" w:rsidR="005F0BD1" w:rsidRPr="00480545" w:rsidRDefault="0015267F">
      <w:pPr>
        <w:spacing w:after="120"/>
        <w:ind w:left="720"/>
      </w:pPr>
      <w:r w:rsidRPr="00480545">
        <w:rPr>
          <w:rFonts w:ascii="Arial" w:hAnsi="Arial"/>
        </w:rPr>
        <w:t xml:space="preserve">• </w:t>
      </w:r>
      <w:r w:rsidR="00480545">
        <w:rPr>
          <w:rFonts w:ascii="Arial" w:hAnsi="Arial"/>
        </w:rPr>
        <w:t xml:space="preserve">Fellowship Hall/ Sanctuary </w:t>
      </w:r>
      <w:r w:rsidRPr="00480545">
        <w:rPr>
          <w:rFonts w:ascii="Arial" w:hAnsi="Arial"/>
        </w:rPr>
        <w:t xml:space="preserve">French doors plan: to replace the accordion/sliding divider area; </w:t>
      </w:r>
    </w:p>
    <w:p w14:paraId="35312079" w14:textId="77777777" w:rsidR="005F0BD1" w:rsidRPr="00480545" w:rsidRDefault="0015267F">
      <w:pPr>
        <w:spacing w:after="120"/>
        <w:ind w:left="720"/>
        <w:rPr>
          <w:rFonts w:ascii="Arial" w:hAnsi="Arial"/>
        </w:rPr>
      </w:pPr>
      <w:r w:rsidRPr="00480545">
        <w:rPr>
          <w:rFonts w:ascii="Arial" w:hAnsi="Arial"/>
        </w:rPr>
        <w:t>• Sound system for the fellowship hall not ordered yet; pastor plans to either finalize with Bill quickly or proceed with ordering based on a proven recommendation from another church.</w:t>
      </w:r>
    </w:p>
    <w:p w14:paraId="1834E9EF" w14:textId="77777777" w:rsidR="00480545" w:rsidRPr="00480545" w:rsidRDefault="00480545" w:rsidP="00480545">
      <w:pPr>
        <w:spacing w:after="120"/>
        <w:rPr>
          <w:rFonts w:ascii="Arial" w:hAnsi="Arial"/>
        </w:rPr>
      </w:pPr>
    </w:p>
    <w:p w14:paraId="38B79FB1" w14:textId="77777777" w:rsidR="005F0BD1" w:rsidRDefault="0015267F">
      <w:pPr>
        <w:spacing w:before="420" w:after="240"/>
      </w:pPr>
      <w:r>
        <w:rPr>
          <w:rFonts w:ascii="Arial" w:hAnsi="Arial"/>
          <w:b/>
          <w:sz w:val="36"/>
          <w:szCs w:val="36"/>
        </w:rPr>
        <w:t>Parking lot: safety, bids, timing, and funding paths</w:t>
      </w:r>
    </w:p>
    <w:p w14:paraId="77762C0E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Parking lot described as a safety hazard and “lawsuit waiting to happen,” given increased weekly activity and foot traffic.</w:t>
      </w:r>
    </w:p>
    <w:p w14:paraId="0B84FE5D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Timing constraint: realistically June/July are the workable months since school operations can’t continue during paving; rainy season risk is acceptable because schedule slip is less disruptive in summer.</w:t>
      </w:r>
    </w:p>
    <w:p w14:paraId="081EF135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Bids currently in hand (for footprint-on-footprint work): approximately $93k (overlay), ~$100k, and ~$117k (milling option).</w:t>
      </w:r>
    </w:p>
    <w:p w14:paraId="2618334E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Milling approach favored by some as the better long-term fix; overlay likely to reflect cracks quickly.</w:t>
      </w:r>
    </w:p>
    <w:p w14:paraId="097501E5" w14:textId="77777777" w:rsidR="005F0BD1" w:rsidRDefault="0015267F">
      <w:pPr>
        <w:spacing w:after="120"/>
        <w:ind w:left="720"/>
      </w:pPr>
      <w:r>
        <w:rPr>
          <w:rFonts w:ascii="Arial" w:hAnsi="Arial"/>
        </w:rPr>
        <w:lastRenderedPageBreak/>
        <w:t xml:space="preserve">• Bid scope includes ADA improvements near the office: dedicated handicap spaces, compliant walkway, and </w:t>
      </w:r>
      <w:proofErr w:type="gramStart"/>
      <w:r>
        <w:rPr>
          <w:rFonts w:ascii="Arial" w:hAnsi="Arial"/>
        </w:rPr>
        <w:t>ramp</w:t>
      </w:r>
      <w:proofErr w:type="gramEnd"/>
      <w:r>
        <w:rPr>
          <w:rFonts w:ascii="Arial" w:hAnsi="Arial"/>
        </w:rPr>
        <w:t>.</w:t>
      </w:r>
    </w:p>
    <w:p w14:paraId="68D65766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Scope does not include adding new parking spots.</w:t>
      </w:r>
    </w:p>
    <w:p w14:paraId="01E3E084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Council plans to vote on the parking lot at the next meeting (May 31); also noted votes could be handled by email if timing requires.</w:t>
      </w:r>
    </w:p>
    <w:p w14:paraId="1E28D01E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Trish to obtain an additional quote (including from All County Paving, viewed as high quality and local).</w:t>
      </w:r>
    </w:p>
    <w:p w14:paraId="1EC4D02A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Need identified to clarify scope and ensure bids include the additional nine spaces promised to the city (grass area to the right of the cross).</w:t>
      </w:r>
    </w:p>
    <w:p w14:paraId="7F72ADC0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Idea raised to ask the school to contribute toward the project because pickup/drop-off patterns contribute to wear and safety issues.</w:t>
      </w:r>
    </w:p>
    <w:p w14:paraId="6D809E6D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Funding discussion: pastor and Stacy to review available funds; possible neighbor arrangement could significantly change feasibility.</w:t>
      </w:r>
    </w:p>
    <w:p w14:paraId="7A4AA937" w14:textId="77777777" w:rsidR="005F0BD1" w:rsidRDefault="0015267F">
      <w:pPr>
        <w:spacing w:before="420" w:after="240"/>
      </w:pPr>
      <w:r>
        <w:rPr>
          <w:rFonts w:ascii="Arial" w:hAnsi="Arial"/>
          <w:b/>
          <w:sz w:val="36"/>
          <w:szCs w:val="36"/>
        </w:rPr>
        <w:t>Neighbor proposal (parking spots)</w:t>
      </w:r>
    </w:p>
    <w:p w14:paraId="1D4A994B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Discussion of a “lifetime lease” arrangement (not a sale) for the neighbor’s use of parking spots to avoid legal/administrative headaches.</w:t>
      </w:r>
    </w:p>
    <w:p w14:paraId="51E7A4E4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Proposed figure discussed: $350k; neighbor indicated it sounded fair/doable.</w:t>
      </w:r>
    </w:p>
    <w:p w14:paraId="3EADA614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Neighbor requests: covered parking for the spots and a gate to close off the area for child safety/play.</w:t>
      </w:r>
    </w:p>
    <w:p w14:paraId="26C932A5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Neighbor would finance/arrange the covering structure, but church would need to pull permits since it remains church land.</w:t>
      </w:r>
    </w:p>
    <w:p w14:paraId="0FA8B491" w14:textId="77777777" w:rsidR="005F0BD1" w:rsidRDefault="0015267F">
      <w:pPr>
        <w:spacing w:before="420" w:after="240"/>
      </w:pPr>
      <w:r>
        <w:rPr>
          <w:rFonts w:ascii="Arial" w:hAnsi="Arial"/>
          <w:b/>
          <w:sz w:val="36"/>
          <w:szCs w:val="36"/>
        </w:rPr>
        <w:t>Front lawn cross update</w:t>
      </w:r>
    </w:p>
    <w:p w14:paraId="5623E33C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New cross has been ordered.</w:t>
      </w:r>
    </w:p>
    <w:p w14:paraId="39D1565B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Incident at Easter reinforced urgency: crossbar fell; existing cross found rotten inside and had to come down.</w:t>
      </w:r>
    </w:p>
    <w:p w14:paraId="2EEAA791" w14:textId="77777777" w:rsidR="005F0BD1" w:rsidRDefault="0015267F">
      <w:pPr>
        <w:spacing w:before="420" w:after="240"/>
      </w:pPr>
      <w:r>
        <w:rPr>
          <w:rFonts w:ascii="Arial" w:hAnsi="Arial"/>
          <w:b/>
          <w:sz w:val="36"/>
          <w:szCs w:val="36"/>
        </w:rPr>
        <w:t>Refocusing beyond buildings: spiritual formation</w:t>
      </w:r>
    </w:p>
    <w:p w14:paraId="7B2B3C97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Strong pastoral/council concern that facilities work is necessary but risks overshadowing the church’s core mission of spiritual formation.</w:t>
      </w:r>
    </w:p>
    <w:p w14:paraId="44C061AB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Council encouraged to help build a sustainable culture of discipleship and shared leadership (not a “one-person job”).</w:t>
      </w:r>
    </w:p>
    <w:p w14:paraId="236FBDDB" w14:textId="77777777" w:rsidR="005F0BD1" w:rsidRDefault="0015267F">
      <w:pPr>
        <w:spacing w:after="120"/>
        <w:ind w:left="720"/>
      </w:pPr>
      <w:r>
        <w:rPr>
          <w:rFonts w:ascii="Arial" w:hAnsi="Arial"/>
        </w:rPr>
        <w:lastRenderedPageBreak/>
        <w:t>• Current small groups noted: Monday night, Tuesday morning (pastor taking on), Tuesday night, and Sunday morning groups (including Dr. Mike’s group with ~6–8 people); desire to grow participation.</w:t>
      </w:r>
    </w:p>
    <w:p w14:paraId="10D34125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Proposal: consider fewer but more intentional/periodic events that build community and invite both current congregants and outsiders.</w:t>
      </w:r>
    </w:p>
    <w:p w14:paraId="1376DFF7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Suggestion to gather feedback directly from congregants about weekday spiritual needs and what they value/want.</w:t>
      </w:r>
    </w:p>
    <w:p w14:paraId="527AD10F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Plan to use the May 31 meeting (public forum style) to invite congregational questions and input on major items.</w:t>
      </w:r>
    </w:p>
    <w:p w14:paraId="4CB30D7B" w14:textId="67D1BB35" w:rsidR="005F0BD1" w:rsidRDefault="0015267F">
      <w:pPr>
        <w:spacing w:after="120"/>
        <w:ind w:left="720"/>
      </w:pPr>
      <w:r>
        <w:rPr>
          <w:rFonts w:ascii="Arial" w:hAnsi="Arial"/>
        </w:rPr>
        <w:t xml:space="preserve">• </w:t>
      </w:r>
      <w:r w:rsidR="001D1E11">
        <w:rPr>
          <w:rFonts w:ascii="Arial" w:hAnsi="Arial"/>
        </w:rPr>
        <w:t>Brian</w:t>
      </w:r>
      <w:r>
        <w:rPr>
          <w:rFonts w:ascii="Arial" w:hAnsi="Arial"/>
        </w:rPr>
        <w:t xml:space="preserve"> to send the group questions/prompts from “The Strategic Outsider” for leaders to consider.</w:t>
      </w:r>
    </w:p>
    <w:p w14:paraId="0C190A25" w14:textId="77777777" w:rsidR="005F0BD1" w:rsidRDefault="0015267F">
      <w:pPr>
        <w:spacing w:before="420" w:after="240"/>
      </w:pPr>
      <w:r>
        <w:rPr>
          <w:rFonts w:ascii="Arial" w:hAnsi="Arial"/>
          <w:b/>
          <w:sz w:val="36"/>
          <w:szCs w:val="36"/>
        </w:rPr>
        <w:t>Suggested Action Items</w:t>
      </w:r>
    </w:p>
    <w:p w14:paraId="37A6D47B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Talk with Jack (and Friday Bag Lunch team) to understand specific closet needs and constraints; report back to council.</w:t>
      </w:r>
    </w:p>
    <w:p w14:paraId="16323E84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Determine how to address Jack’s threatening/inappropriate behavior in a loving but clear, non-ganging-up way (separate from the closet resolution).</w:t>
      </w:r>
    </w:p>
    <w:p w14:paraId="2094FA8A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Pastor and Stacy to review available funds and possible funding sources for parking lot work.</w:t>
      </w:r>
    </w:p>
    <w:p w14:paraId="0E5C3689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Add French doors to the May 31 agenda for transparency and congregational comment.</w:t>
      </w:r>
    </w:p>
    <w:p w14:paraId="02A4D44E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Order/resolve fellowship hall sound system decision with Bill within the next week (or proceed with ordering).</w:t>
      </w:r>
    </w:p>
    <w:p w14:paraId="08716019" w14:textId="37036826" w:rsidR="005F0BD1" w:rsidRDefault="0015267F">
      <w:pPr>
        <w:spacing w:after="120"/>
        <w:ind w:left="720"/>
      </w:pPr>
      <w:r>
        <w:rPr>
          <w:rFonts w:ascii="Arial" w:hAnsi="Arial"/>
        </w:rPr>
        <w:t xml:space="preserve">• </w:t>
      </w:r>
      <w:r w:rsidR="001D1E11">
        <w:rPr>
          <w:rFonts w:ascii="Arial" w:hAnsi="Arial"/>
        </w:rPr>
        <w:t>Brian</w:t>
      </w:r>
      <w:r>
        <w:rPr>
          <w:rFonts w:ascii="Arial" w:hAnsi="Arial"/>
        </w:rPr>
        <w:t xml:space="preserve"> to inspect the choir room floor junction box/floor box situation and advise the proper finish before carpet installation.</w:t>
      </w:r>
    </w:p>
    <w:p w14:paraId="00805590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Trish to obtain at least one additional paving quote (including All County Paving) and ensure bids include the additional nine spaces promised to the city.</w:t>
      </w:r>
    </w:p>
    <w:p w14:paraId="565F1B71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Confirm with paving vendors how much lead time is needed to schedule work if a May 31 vote is the decision point.</w:t>
      </w:r>
    </w:p>
    <w:p w14:paraId="19AC9A18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Consider approaching the school about contributing to parking lot/traffic pattern improvements.</w:t>
      </w:r>
    </w:p>
    <w:p w14:paraId="0DA0532E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Prepare for May 31 public-comment structure and consider adding spiritual formation/community-building discussion prompts.</w:t>
      </w:r>
    </w:p>
    <w:p w14:paraId="5AA3B1A0" w14:textId="77777777" w:rsidR="005F0BD1" w:rsidRDefault="0015267F">
      <w:pPr>
        <w:spacing w:after="120"/>
        <w:ind w:left="720"/>
      </w:pPr>
      <w:r>
        <w:rPr>
          <w:rFonts w:ascii="Arial" w:hAnsi="Arial"/>
        </w:rPr>
        <w:t>• Frank to send “Strategic Outsider” leadership questions to the council.</w:t>
      </w:r>
    </w:p>
    <w:sectPr w:rsidR="005F0BD1">
      <w:pgSz w:w="12240" w:h="15840"/>
      <w:pgMar w:top="1000" w:right="800" w:bottom="10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2DD"/>
    <w:multiLevelType w:val="hybridMultilevel"/>
    <w:tmpl w:val="F45AA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270EF"/>
    <w:multiLevelType w:val="hybridMultilevel"/>
    <w:tmpl w:val="ACA83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2039F"/>
    <w:multiLevelType w:val="hybridMultilevel"/>
    <w:tmpl w:val="14124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F0CC0"/>
    <w:multiLevelType w:val="hybridMultilevel"/>
    <w:tmpl w:val="A6B4D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CF0D71"/>
    <w:multiLevelType w:val="hybridMultilevel"/>
    <w:tmpl w:val="C1CE9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741971">
    <w:abstractNumId w:val="0"/>
  </w:num>
  <w:num w:numId="2" w16cid:durableId="1424180031">
    <w:abstractNumId w:val="2"/>
  </w:num>
  <w:num w:numId="3" w16cid:durableId="700983613">
    <w:abstractNumId w:val="4"/>
  </w:num>
  <w:num w:numId="4" w16cid:durableId="451939582">
    <w:abstractNumId w:val="3"/>
  </w:num>
  <w:num w:numId="5" w16cid:durableId="43366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D1"/>
    <w:rsid w:val="0015267F"/>
    <w:rsid w:val="001D1E11"/>
    <w:rsid w:val="00381894"/>
    <w:rsid w:val="00480545"/>
    <w:rsid w:val="005F0BD1"/>
    <w:rsid w:val="0096754E"/>
    <w:rsid w:val="00E3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6F19"/>
  <w15:docId w15:val="{A9CBADEE-37E4-4A5F-B1E7-D9C9C8F6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1134</Words>
  <Characters>6624</Characters>
  <Application>Microsoft Office Word</Application>
  <DocSecurity>0</DocSecurity>
  <Lines>124</Lines>
  <Paragraphs>83</Paragraphs>
  <ScaleCrop>false</ScaleCrop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Schmidt</dc:creator>
  <cp:lastModifiedBy>David Schmidt</cp:lastModifiedBy>
  <cp:revision>2</cp:revision>
  <dcterms:created xsi:type="dcterms:W3CDTF">2026-06-24T21:06:00Z</dcterms:created>
  <dcterms:modified xsi:type="dcterms:W3CDTF">2026-06-24T21:06:00Z</dcterms:modified>
</cp:coreProperties>
</file>