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BF" w:rsidRPr="00F164BF" w:rsidRDefault="00F164BF" w:rsidP="00446101">
      <w:pPr>
        <w:spacing w:after="0" w:line="240" w:lineRule="auto"/>
        <w:jc w:val="center"/>
        <w:outlineLvl w:val="0"/>
        <w:rPr>
          <w:rFonts w:ascii="Times New Roman" w:eastAsia="Times New Roman" w:hAnsi="Times New Roman" w:cs="Times New Roman"/>
          <w:b/>
          <w:color w:val="000000"/>
          <w:kern w:val="36"/>
          <w:sz w:val="24"/>
          <w:szCs w:val="24"/>
          <w:lang w:eastAsia="ja-JP"/>
        </w:rPr>
      </w:pPr>
      <w:r w:rsidRPr="00F164BF">
        <w:rPr>
          <w:rFonts w:ascii="Times New Roman" w:eastAsia="Times New Roman" w:hAnsi="Times New Roman" w:cs="Times New Roman"/>
          <w:b/>
          <w:color w:val="000000"/>
          <w:kern w:val="36"/>
          <w:sz w:val="24"/>
          <w:szCs w:val="24"/>
          <w:lang w:eastAsia="ja-JP"/>
        </w:rPr>
        <w:t>College Mennonite Church</w:t>
      </w:r>
    </w:p>
    <w:p w:rsidR="00F164BF" w:rsidRDefault="00F164BF" w:rsidP="00446101">
      <w:pPr>
        <w:spacing w:after="0" w:line="240" w:lineRule="auto"/>
        <w:jc w:val="center"/>
        <w:outlineLvl w:val="0"/>
        <w:rPr>
          <w:rFonts w:ascii="Times New Roman" w:eastAsia="Times New Roman" w:hAnsi="Times New Roman" w:cs="Times New Roman"/>
          <w:b/>
          <w:color w:val="000000"/>
          <w:kern w:val="36"/>
          <w:sz w:val="24"/>
          <w:szCs w:val="24"/>
          <w:lang w:eastAsia="ja-JP"/>
        </w:rPr>
      </w:pPr>
      <w:r w:rsidRPr="00F164BF">
        <w:rPr>
          <w:rFonts w:ascii="Times New Roman" w:eastAsia="Times New Roman" w:hAnsi="Times New Roman" w:cs="Times New Roman"/>
          <w:b/>
          <w:color w:val="000000"/>
          <w:kern w:val="36"/>
          <w:sz w:val="24"/>
          <w:szCs w:val="24"/>
          <w:lang w:eastAsia="ja-JP"/>
        </w:rPr>
        <w:t>Discipling Commission</w:t>
      </w:r>
    </w:p>
    <w:p w:rsidR="00F164BF" w:rsidRPr="00F164BF" w:rsidRDefault="00F164BF" w:rsidP="00446101">
      <w:pPr>
        <w:spacing w:after="0" w:line="240" w:lineRule="auto"/>
        <w:jc w:val="center"/>
        <w:outlineLvl w:val="0"/>
        <w:rPr>
          <w:rFonts w:ascii="Times New Roman" w:eastAsia="Times New Roman" w:hAnsi="Times New Roman" w:cs="Times New Roman"/>
          <w:b/>
          <w:color w:val="000000"/>
          <w:kern w:val="36"/>
          <w:sz w:val="24"/>
          <w:szCs w:val="24"/>
          <w:lang w:eastAsia="ja-JP"/>
        </w:rPr>
      </w:pPr>
    </w:p>
    <w:p w:rsidR="00446101" w:rsidRPr="00F164BF" w:rsidRDefault="00F164BF" w:rsidP="00446101">
      <w:pPr>
        <w:spacing w:after="0" w:line="240" w:lineRule="auto"/>
        <w:jc w:val="center"/>
        <w:outlineLvl w:val="0"/>
        <w:rPr>
          <w:rFonts w:ascii="Times New Roman" w:eastAsia="Times New Roman" w:hAnsi="Times New Roman" w:cs="Times New Roman"/>
          <w:b/>
          <w:bCs/>
          <w:kern w:val="36"/>
          <w:sz w:val="24"/>
          <w:szCs w:val="24"/>
          <w:lang w:eastAsia="ja-JP"/>
        </w:rPr>
      </w:pPr>
      <w:r w:rsidRPr="00F164BF">
        <w:rPr>
          <w:rFonts w:ascii="Times New Roman" w:eastAsia="Times New Roman" w:hAnsi="Times New Roman" w:cs="Times New Roman"/>
          <w:b/>
          <w:color w:val="000000"/>
          <w:kern w:val="36"/>
          <w:sz w:val="24"/>
          <w:szCs w:val="24"/>
          <w:lang w:eastAsia="ja-JP"/>
        </w:rPr>
        <w:t xml:space="preserve">Policy and Procedures related to </w:t>
      </w:r>
      <w:r w:rsidR="00446101" w:rsidRPr="00F164BF">
        <w:rPr>
          <w:rFonts w:ascii="Times New Roman" w:eastAsia="Times New Roman" w:hAnsi="Times New Roman" w:cs="Times New Roman"/>
          <w:b/>
          <w:color w:val="000000"/>
          <w:kern w:val="36"/>
          <w:sz w:val="24"/>
          <w:szCs w:val="24"/>
          <w:lang w:eastAsia="ja-JP"/>
        </w:rPr>
        <w:t>Caring for Children:</w:t>
      </w:r>
    </w:p>
    <w:p w:rsidR="00446101" w:rsidRPr="00F164BF" w:rsidRDefault="00446101" w:rsidP="00446101">
      <w:pPr>
        <w:spacing w:after="0" w:line="240" w:lineRule="auto"/>
        <w:jc w:val="center"/>
        <w:outlineLvl w:val="0"/>
        <w:rPr>
          <w:rFonts w:ascii="Times New Roman" w:eastAsia="Times New Roman" w:hAnsi="Times New Roman" w:cs="Times New Roman"/>
          <w:b/>
          <w:bCs/>
          <w:i/>
          <w:color w:val="000000"/>
          <w:kern w:val="36"/>
          <w:sz w:val="24"/>
          <w:szCs w:val="24"/>
          <w:lang w:eastAsia="ja-JP"/>
        </w:rPr>
      </w:pPr>
      <w:r w:rsidRPr="00F164BF">
        <w:rPr>
          <w:rFonts w:ascii="Times New Roman" w:eastAsia="Times New Roman" w:hAnsi="Times New Roman" w:cs="Times New Roman"/>
          <w:b/>
          <w:bCs/>
          <w:i/>
          <w:color w:val="000000"/>
          <w:kern w:val="36"/>
          <w:sz w:val="24"/>
          <w:szCs w:val="24"/>
          <w:lang w:eastAsia="ja-JP"/>
        </w:rPr>
        <w:t>Reducing the Risk of Sexual Abuse for Children at College Mennonite Church (2013)</w:t>
      </w:r>
    </w:p>
    <w:p w:rsidR="00446101" w:rsidRPr="00446101" w:rsidRDefault="00446101" w:rsidP="00446101">
      <w:pPr>
        <w:spacing w:after="0" w:line="240" w:lineRule="auto"/>
        <w:jc w:val="center"/>
        <w:rPr>
          <w:rFonts w:ascii="Times New Roman" w:eastAsia="Calibri" w:hAnsi="Times New Roman" w:cs="Times New Roman"/>
          <w:b/>
          <w:color w:val="000000"/>
          <w:sz w:val="24"/>
          <w:szCs w:val="24"/>
          <w:lang w:eastAsia="ja-JP"/>
        </w:rPr>
      </w:pPr>
    </w:p>
    <w:p w:rsidR="00446101" w:rsidRPr="00446101" w:rsidRDefault="00446101" w:rsidP="00446101">
      <w:pPr>
        <w:spacing w:after="0" w:line="240" w:lineRule="auto"/>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b/>
          <w:color w:val="000000"/>
          <w:sz w:val="24"/>
          <w:szCs w:val="24"/>
          <w:lang w:eastAsia="ja-JP"/>
        </w:rPr>
        <w:t>Objective:</w:t>
      </w:r>
      <w:r w:rsidRPr="00446101">
        <w:rPr>
          <w:rFonts w:ascii="Times New Roman" w:eastAsia="Calibri" w:hAnsi="Times New Roman" w:cs="Times New Roman"/>
          <w:color w:val="000000"/>
          <w:sz w:val="24"/>
          <w:szCs w:val="24"/>
          <w:lang w:eastAsia="ja-JP"/>
        </w:rPr>
        <w:t xml:space="preserve"> To provide the safest environment </w:t>
      </w:r>
      <w:r w:rsidRPr="00446101">
        <w:rPr>
          <w:rFonts w:ascii="Times New Roman" w:eastAsia="Calibri" w:hAnsi="Times New Roman" w:cs="Times New Roman"/>
          <w:bCs/>
          <w:color w:val="000000"/>
          <w:sz w:val="24"/>
          <w:szCs w:val="24"/>
          <w:lang w:eastAsia="ja-JP"/>
        </w:rPr>
        <w:t xml:space="preserve">we can </w:t>
      </w:r>
      <w:r w:rsidRPr="00446101">
        <w:rPr>
          <w:rFonts w:ascii="Times New Roman" w:eastAsia="Calibri" w:hAnsi="Times New Roman" w:cs="Times New Roman"/>
          <w:color w:val="000000"/>
          <w:sz w:val="24"/>
          <w:szCs w:val="24"/>
          <w:lang w:eastAsia="ja-JP"/>
        </w:rPr>
        <w:t>for the children and youth at College Mennonite Church.</w:t>
      </w:r>
    </w:p>
    <w:p w:rsidR="00446101" w:rsidRPr="00446101" w:rsidRDefault="00446101" w:rsidP="00446101">
      <w:pPr>
        <w:spacing w:after="0" w:line="240" w:lineRule="auto"/>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w:t>
      </w:r>
    </w:p>
    <w:p w:rsidR="00446101" w:rsidRPr="00446101" w:rsidRDefault="00446101" w:rsidP="00446101">
      <w:pPr>
        <w:spacing w:after="0" w:line="240" w:lineRule="auto"/>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b/>
          <w:color w:val="000000"/>
          <w:sz w:val="24"/>
          <w:szCs w:val="24"/>
          <w:lang w:eastAsia="ja-JP"/>
        </w:rPr>
        <w:t>Rationale:</w:t>
      </w:r>
      <w:r w:rsidRPr="00446101">
        <w:rPr>
          <w:rFonts w:ascii="Times New Roman" w:eastAsia="Calibri" w:hAnsi="Times New Roman" w:cs="Times New Roman"/>
          <w:color w:val="000000"/>
          <w:sz w:val="24"/>
          <w:szCs w:val="24"/>
          <w:lang w:eastAsia="ja-JP"/>
        </w:rPr>
        <w:t xml:space="preserve"> We cannot assume sexual abuse will not occur simply because we are a church. We need to be clear about what steps we have taken and will continue to take as we try to protect our children and youth.</w:t>
      </w:r>
    </w:p>
    <w:p w:rsidR="00446101" w:rsidRPr="00446101" w:rsidRDefault="00446101" w:rsidP="00446101">
      <w:pPr>
        <w:spacing w:after="0" w:line="240" w:lineRule="auto"/>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w:t>
      </w:r>
    </w:p>
    <w:p w:rsidR="00446101" w:rsidRPr="00446101" w:rsidRDefault="00446101" w:rsidP="00446101">
      <w:pPr>
        <w:spacing w:after="0" w:line="240" w:lineRule="auto"/>
        <w:rPr>
          <w:rFonts w:ascii="Times New Roman" w:eastAsia="Calibri" w:hAnsi="Times New Roman" w:cs="Times New Roman"/>
          <w:b/>
          <w:color w:val="000000"/>
          <w:sz w:val="24"/>
          <w:szCs w:val="24"/>
          <w:lang w:eastAsia="ja-JP"/>
        </w:rPr>
      </w:pPr>
      <w:r w:rsidRPr="00446101">
        <w:rPr>
          <w:rFonts w:ascii="Times New Roman" w:eastAsia="Calibri" w:hAnsi="Times New Roman" w:cs="Times New Roman"/>
          <w:b/>
          <w:color w:val="000000"/>
          <w:sz w:val="24"/>
          <w:szCs w:val="24"/>
          <w:lang w:eastAsia="ja-JP"/>
        </w:rPr>
        <w:t xml:space="preserve">Procedures </w:t>
      </w:r>
    </w:p>
    <w:p w:rsidR="00446101" w:rsidRPr="00446101" w:rsidRDefault="00446101" w:rsidP="00446101">
      <w:pPr>
        <w:spacing w:after="0" w:line="240" w:lineRule="auto"/>
        <w:rPr>
          <w:rFonts w:ascii="Times New Roman" w:eastAsia="Calibri" w:hAnsi="Times New Roman" w:cs="Times New Roman"/>
          <w:b/>
          <w:color w:val="000000"/>
          <w:sz w:val="24"/>
          <w:szCs w:val="24"/>
          <w:lang w:eastAsia="ja-JP"/>
        </w:rPr>
      </w:pPr>
      <w:r w:rsidRPr="00446101">
        <w:rPr>
          <w:rFonts w:ascii="Times New Roman" w:eastAsia="Calibri" w:hAnsi="Times New Roman" w:cs="Times New Roman"/>
          <w:b/>
          <w:color w:val="000000"/>
          <w:sz w:val="24"/>
          <w:szCs w:val="24"/>
          <w:lang w:eastAsia="ja-JP"/>
        </w:rPr>
        <w:t> </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xml:space="preserve">a. </w:t>
      </w:r>
      <w:r w:rsidRPr="00446101">
        <w:rPr>
          <w:rFonts w:ascii="Times New Roman" w:eastAsia="Calibri" w:hAnsi="Times New Roman" w:cs="Times New Roman"/>
          <w:color w:val="000000"/>
          <w:sz w:val="24"/>
          <w:szCs w:val="24"/>
          <w:lang w:eastAsia="ja-JP"/>
        </w:rPr>
        <w:tab/>
      </w:r>
      <w:r w:rsidRPr="00446101">
        <w:rPr>
          <w:rFonts w:ascii="Times New Roman" w:eastAsia="Calibri" w:hAnsi="Times New Roman" w:cs="Times New Roman"/>
          <w:bCs/>
          <w:color w:val="000000"/>
          <w:sz w:val="24"/>
          <w:szCs w:val="24"/>
          <w:lang w:eastAsia="ja-JP"/>
        </w:rPr>
        <w:t xml:space="preserve">Members and Non-Members </w:t>
      </w:r>
      <w:r w:rsidRPr="00446101">
        <w:rPr>
          <w:rFonts w:ascii="Times New Roman" w:eastAsia="Calibri" w:hAnsi="Times New Roman" w:cs="Times New Roman"/>
          <w:color w:val="000000"/>
          <w:sz w:val="24"/>
          <w:szCs w:val="24"/>
          <w:lang w:eastAsia="ja-JP"/>
        </w:rPr>
        <w:t>who work in CMC programs for children and youth must complete and sign the “Memo of Understanding for Work with Children &amp; Youth.”</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w:t>
      </w:r>
    </w:p>
    <w:p w:rsidR="00446101" w:rsidRPr="00446101" w:rsidRDefault="00446101" w:rsidP="00446101">
      <w:pPr>
        <w:spacing w:after="0" w:line="240" w:lineRule="auto"/>
        <w:ind w:left="360" w:hanging="360"/>
        <w:rPr>
          <w:rFonts w:ascii="Times New Roman" w:eastAsia="Calibri" w:hAnsi="Times New Roman" w:cs="Times New Roman"/>
          <w:bCs/>
          <w:color w:val="000000"/>
          <w:sz w:val="24"/>
          <w:szCs w:val="24"/>
          <w:lang w:eastAsia="ja-JP"/>
        </w:rPr>
      </w:pPr>
      <w:r w:rsidRPr="00446101">
        <w:rPr>
          <w:rFonts w:ascii="Times New Roman" w:eastAsia="Calibri" w:hAnsi="Times New Roman" w:cs="Times New Roman"/>
          <w:color w:val="000000"/>
          <w:sz w:val="24"/>
          <w:szCs w:val="24"/>
          <w:lang w:eastAsia="ja-JP"/>
        </w:rPr>
        <w:t xml:space="preserve">b. </w:t>
      </w:r>
      <w:r w:rsidRPr="00446101">
        <w:rPr>
          <w:rFonts w:ascii="Times New Roman" w:eastAsia="Calibri" w:hAnsi="Times New Roman" w:cs="Times New Roman"/>
          <w:color w:val="000000"/>
          <w:sz w:val="24"/>
          <w:szCs w:val="24"/>
          <w:lang w:eastAsia="ja-JP"/>
        </w:rPr>
        <w:tab/>
      </w:r>
      <w:r w:rsidRPr="00446101">
        <w:rPr>
          <w:rFonts w:ascii="Times New Roman" w:eastAsia="Calibri" w:hAnsi="Times New Roman" w:cs="Times New Roman"/>
          <w:bCs/>
          <w:color w:val="000000"/>
          <w:sz w:val="24"/>
          <w:szCs w:val="24"/>
          <w:lang w:eastAsia="ja-JP"/>
        </w:rPr>
        <w:t>This document will be introduced with other CMC documents in one of the sessions in “Orientation for New Members.”  Its use with anyone who works with children and youth will be explained.</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c.</w:t>
      </w:r>
      <w:r w:rsidRPr="00446101">
        <w:rPr>
          <w:rFonts w:ascii="Times New Roman" w:eastAsia="Calibri" w:hAnsi="Times New Roman" w:cs="Times New Roman"/>
          <w:color w:val="000000"/>
          <w:sz w:val="24"/>
          <w:szCs w:val="24"/>
          <w:lang w:eastAsia="ja-JP"/>
        </w:rPr>
        <w:tab/>
        <w:t>No one with any criminal child abuse violations will be allowed to work with children or youth at CMC.  A confidential statement will be placed in the perpetrator’s file.</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xml:space="preserve">d. </w:t>
      </w:r>
      <w:r w:rsidRPr="00446101">
        <w:rPr>
          <w:rFonts w:ascii="Times New Roman" w:eastAsia="Calibri" w:hAnsi="Times New Roman" w:cs="Times New Roman"/>
          <w:color w:val="000000"/>
          <w:sz w:val="24"/>
          <w:szCs w:val="24"/>
          <w:lang w:eastAsia="ja-JP"/>
        </w:rPr>
        <w:tab/>
        <w:t xml:space="preserve">If a person reveals a history of abuse as a victim, a pastor and </w:t>
      </w:r>
      <w:r w:rsidRPr="00446101">
        <w:rPr>
          <w:rFonts w:ascii="Times New Roman" w:eastAsia="Calibri" w:hAnsi="Times New Roman" w:cs="Times New Roman"/>
          <w:bCs/>
          <w:color w:val="000000"/>
          <w:sz w:val="24"/>
          <w:szCs w:val="24"/>
          <w:lang w:eastAsia="ja-JP"/>
        </w:rPr>
        <w:t>elder</w:t>
      </w:r>
      <w:r w:rsidRPr="00446101">
        <w:rPr>
          <w:rFonts w:ascii="Times New Roman" w:eastAsia="Calibri" w:hAnsi="Times New Roman" w:cs="Times New Roman"/>
          <w:color w:val="000000"/>
          <w:sz w:val="24"/>
          <w:szCs w:val="24"/>
          <w:lang w:eastAsia="ja-JP"/>
        </w:rPr>
        <w:t xml:space="preserve"> (to be addressed by the CMC board) will address concerns and provide support. If there are concerns related to their potential work with children and youth, the individual, pastor and </w:t>
      </w:r>
      <w:r w:rsidRPr="00446101">
        <w:rPr>
          <w:rFonts w:ascii="Times New Roman" w:eastAsia="Calibri" w:hAnsi="Times New Roman" w:cs="Times New Roman"/>
          <w:bCs/>
          <w:color w:val="000000"/>
          <w:sz w:val="24"/>
          <w:szCs w:val="24"/>
          <w:lang w:eastAsia="ja-JP"/>
        </w:rPr>
        <w:t>elder</w:t>
      </w:r>
      <w:r w:rsidRPr="00446101">
        <w:rPr>
          <w:rFonts w:ascii="Times New Roman" w:eastAsia="Calibri" w:hAnsi="Times New Roman" w:cs="Times New Roman"/>
          <w:color w:val="000000"/>
          <w:sz w:val="24"/>
          <w:szCs w:val="24"/>
          <w:lang w:eastAsia="ja-JP"/>
        </w:rPr>
        <w:t xml:space="preserve"> (to be addressed) will compose a confidential, written statement for church files.</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w:t>
      </w:r>
    </w:p>
    <w:p w:rsidR="00446101" w:rsidRPr="00446101" w:rsidRDefault="00446101" w:rsidP="00446101">
      <w:pPr>
        <w:spacing w:after="0" w:line="240" w:lineRule="auto"/>
        <w:ind w:left="360" w:hanging="360"/>
        <w:outlineLvl w:val="1"/>
        <w:rPr>
          <w:rFonts w:ascii="Times New Roman" w:eastAsia="Times New Roman" w:hAnsi="Times New Roman" w:cs="Times New Roman"/>
          <w:bCs/>
          <w:color w:val="000000"/>
          <w:sz w:val="24"/>
          <w:szCs w:val="24"/>
          <w:lang w:eastAsia="ja-JP"/>
        </w:rPr>
      </w:pPr>
      <w:r w:rsidRPr="00446101">
        <w:rPr>
          <w:rFonts w:ascii="Times New Roman" w:eastAsia="Times New Roman" w:hAnsi="Times New Roman" w:cs="Times New Roman"/>
          <w:bCs/>
          <w:color w:val="000000"/>
          <w:sz w:val="24"/>
          <w:szCs w:val="24"/>
          <w:lang w:eastAsia="ja-JP"/>
        </w:rPr>
        <w:t>e.</w:t>
      </w:r>
      <w:r w:rsidRPr="00446101">
        <w:rPr>
          <w:rFonts w:ascii="Times New Roman" w:eastAsia="Times New Roman" w:hAnsi="Times New Roman" w:cs="Times New Roman"/>
          <w:b/>
          <w:bCs/>
          <w:color w:val="000000"/>
          <w:sz w:val="24"/>
          <w:szCs w:val="24"/>
          <w:lang w:eastAsia="ja-JP"/>
        </w:rPr>
        <w:t xml:space="preserve"> </w:t>
      </w:r>
      <w:r w:rsidRPr="00446101">
        <w:rPr>
          <w:rFonts w:ascii="Times New Roman" w:eastAsia="Times New Roman" w:hAnsi="Times New Roman" w:cs="Times New Roman"/>
          <w:bCs/>
          <w:color w:val="000000"/>
          <w:sz w:val="24"/>
          <w:szCs w:val="24"/>
          <w:lang w:eastAsia="ja-JP"/>
        </w:rPr>
        <w:t xml:space="preserve"> </w:t>
      </w:r>
      <w:r w:rsidRPr="00446101">
        <w:rPr>
          <w:rFonts w:ascii="Times New Roman" w:eastAsia="Times New Roman" w:hAnsi="Times New Roman" w:cs="Times New Roman"/>
          <w:bCs/>
          <w:color w:val="000000"/>
          <w:sz w:val="24"/>
          <w:szCs w:val="24"/>
          <w:lang w:eastAsia="ja-JP"/>
        </w:rPr>
        <w:tab/>
        <w:t xml:space="preserve">If an accusation of abuse is made, </w:t>
      </w:r>
      <w:r w:rsidRPr="00446101">
        <w:rPr>
          <w:rFonts w:ascii="Times New Roman" w:eastAsia="Calibri" w:hAnsi="Times New Roman" w:cs="Times New Roman"/>
          <w:bCs/>
          <w:color w:val="000000"/>
          <w:sz w:val="24"/>
          <w:szCs w:val="24"/>
          <w:lang w:eastAsia="ja-JP"/>
        </w:rPr>
        <w:t>the “Statement of Policy College Mennonite Church Sexual Misconduct and Harassment” will be followed.</w:t>
      </w:r>
    </w:p>
    <w:p w:rsidR="00446101" w:rsidRPr="00446101" w:rsidRDefault="00446101" w:rsidP="00446101">
      <w:pPr>
        <w:spacing w:after="0" w:line="240" w:lineRule="auto"/>
        <w:outlineLvl w:val="1"/>
        <w:rPr>
          <w:rFonts w:ascii="Times New Roman" w:eastAsia="Times New Roman" w:hAnsi="Times New Roman" w:cs="Times New Roman"/>
          <w:bCs/>
          <w:color w:val="000000"/>
          <w:sz w:val="24"/>
          <w:szCs w:val="24"/>
          <w:lang w:eastAsia="ja-JP"/>
        </w:rPr>
      </w:pPr>
    </w:p>
    <w:p w:rsidR="00446101" w:rsidRPr="00446101" w:rsidRDefault="00446101" w:rsidP="00446101">
      <w:pPr>
        <w:spacing w:after="0" w:line="240" w:lineRule="auto"/>
        <w:outlineLvl w:val="1"/>
        <w:rPr>
          <w:rFonts w:ascii="Times New Roman" w:eastAsia="Times New Roman" w:hAnsi="Times New Roman" w:cs="Times New Roman"/>
          <w:b/>
          <w:bCs/>
          <w:color w:val="000000"/>
          <w:sz w:val="24"/>
          <w:szCs w:val="24"/>
          <w:lang w:eastAsia="ja-JP"/>
        </w:rPr>
      </w:pPr>
    </w:p>
    <w:p w:rsidR="00446101" w:rsidRPr="00446101" w:rsidRDefault="00446101" w:rsidP="00446101">
      <w:pPr>
        <w:spacing w:after="0" w:line="240" w:lineRule="auto"/>
        <w:outlineLvl w:val="1"/>
        <w:rPr>
          <w:rFonts w:ascii="Arial" w:eastAsia="Times New Roman" w:hAnsi="Arial" w:cs="Arial"/>
          <w:b/>
          <w:bCs/>
          <w:color w:val="000000"/>
          <w:sz w:val="36"/>
          <w:szCs w:val="36"/>
          <w:lang w:eastAsia="ja-JP"/>
        </w:rPr>
      </w:pPr>
      <w:r w:rsidRPr="00446101">
        <w:rPr>
          <w:rFonts w:ascii="Times New Roman" w:eastAsia="Times New Roman" w:hAnsi="Times New Roman" w:cs="Times New Roman"/>
          <w:b/>
          <w:bCs/>
          <w:color w:val="000000"/>
          <w:sz w:val="24"/>
          <w:szCs w:val="24"/>
          <w:lang w:eastAsia="ja-JP"/>
        </w:rPr>
        <w:t xml:space="preserve">Worker Supervision </w:t>
      </w:r>
    </w:p>
    <w:p w:rsidR="00446101" w:rsidRPr="00446101" w:rsidRDefault="00446101" w:rsidP="00446101">
      <w:pPr>
        <w:spacing w:after="0" w:line="240" w:lineRule="auto"/>
        <w:rPr>
          <w:rFonts w:ascii="Times New Roman" w:eastAsia="Calibri" w:hAnsi="Times New Roman" w:cs="Times New Roman"/>
          <w:b/>
          <w:color w:val="000000"/>
          <w:sz w:val="24"/>
          <w:szCs w:val="24"/>
          <w:lang w:eastAsia="ja-JP"/>
        </w:rPr>
      </w:pPr>
      <w:r w:rsidRPr="00446101">
        <w:rPr>
          <w:rFonts w:ascii="Times New Roman" w:eastAsia="Calibri" w:hAnsi="Times New Roman" w:cs="Times New Roman"/>
          <w:b/>
          <w:color w:val="000000"/>
          <w:sz w:val="24"/>
          <w:szCs w:val="24"/>
          <w:lang w:eastAsia="ja-JP"/>
        </w:rPr>
        <w:t> </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xml:space="preserve">a. </w:t>
      </w:r>
      <w:r w:rsidRPr="00446101">
        <w:rPr>
          <w:rFonts w:ascii="Times New Roman" w:eastAsia="Calibri" w:hAnsi="Times New Roman" w:cs="Times New Roman"/>
          <w:color w:val="000000"/>
          <w:sz w:val="24"/>
          <w:szCs w:val="24"/>
          <w:lang w:eastAsia="ja-JP"/>
        </w:rPr>
        <w:tab/>
        <w:t>Two adults will be present for all church activities for children and youth.  This reduces the risk of molestation as well as reducing the risk of false accusations.</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xml:space="preserve">b. </w:t>
      </w:r>
      <w:r w:rsidRPr="00446101">
        <w:rPr>
          <w:rFonts w:ascii="Times New Roman" w:eastAsia="Calibri" w:hAnsi="Times New Roman" w:cs="Times New Roman"/>
          <w:color w:val="000000"/>
          <w:sz w:val="24"/>
          <w:szCs w:val="24"/>
          <w:lang w:eastAsia="ja-JP"/>
        </w:rPr>
        <w:tab/>
        <w:t>Church workers will obtain parental permission before spending time alone with a child, i.e., as a mentor or as a pastoral counselor.  Parents must also give permission for their children to participate in special trips or activities.</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xml:space="preserve">c. </w:t>
      </w:r>
      <w:r w:rsidRPr="00446101">
        <w:rPr>
          <w:rFonts w:ascii="Times New Roman" w:eastAsia="Calibri" w:hAnsi="Times New Roman" w:cs="Times New Roman"/>
          <w:color w:val="000000"/>
          <w:sz w:val="24"/>
          <w:szCs w:val="24"/>
          <w:lang w:eastAsia="ja-JP"/>
        </w:rPr>
        <w:tab/>
        <w:t>There will be windows in the doors of rooms in which activities are taking place.</w:t>
      </w:r>
    </w:p>
    <w:p w:rsidR="00446101" w:rsidRPr="00446101" w:rsidRDefault="00446101" w:rsidP="00446101">
      <w:pPr>
        <w:spacing w:after="0" w:line="240" w:lineRule="auto"/>
        <w:ind w:left="360" w:hanging="360"/>
        <w:rPr>
          <w:rFonts w:ascii="Times New Roman" w:eastAsia="Calibri" w:hAnsi="Times New Roman" w:cs="Times New Roman"/>
          <w:b/>
          <w:color w:val="000000"/>
          <w:sz w:val="24"/>
          <w:szCs w:val="24"/>
          <w:lang w:eastAsia="ja-JP"/>
        </w:rPr>
      </w:pP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lastRenderedPageBreak/>
        <w:t xml:space="preserve">d. </w:t>
      </w:r>
      <w:r w:rsidRPr="00446101">
        <w:rPr>
          <w:rFonts w:ascii="Times New Roman" w:eastAsia="Calibri" w:hAnsi="Times New Roman" w:cs="Times New Roman"/>
          <w:color w:val="000000"/>
          <w:sz w:val="24"/>
          <w:szCs w:val="24"/>
          <w:lang w:eastAsia="ja-JP"/>
        </w:rPr>
        <w:tab/>
        <w:t>Children (through grades 5) will be supervised by two adults from the time they are dropped off for activities until their parent or authorized guardian picks them up or have provided other instructions.</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e.</w:t>
      </w:r>
      <w:r w:rsidRPr="00446101">
        <w:rPr>
          <w:rFonts w:ascii="Times New Roman" w:eastAsia="Calibri" w:hAnsi="Times New Roman" w:cs="Times New Roman"/>
          <w:b/>
          <w:color w:val="000000"/>
          <w:sz w:val="24"/>
          <w:szCs w:val="24"/>
          <w:lang w:eastAsia="ja-JP"/>
        </w:rPr>
        <w:t xml:space="preserve">  </w:t>
      </w:r>
      <w:r w:rsidRPr="00446101">
        <w:rPr>
          <w:rFonts w:ascii="Times New Roman" w:eastAsia="Calibri" w:hAnsi="Times New Roman" w:cs="Times New Roman"/>
          <w:color w:val="000000"/>
          <w:sz w:val="24"/>
          <w:szCs w:val="24"/>
          <w:lang w:eastAsia="ja-JP"/>
        </w:rPr>
        <w:t xml:space="preserve"> When Sunday school teachers are helping children with their toileting needs, </w:t>
      </w:r>
      <w:r w:rsidRPr="00446101">
        <w:rPr>
          <w:rFonts w:ascii="Times New Roman" w:eastAsia="Calibri" w:hAnsi="Times New Roman" w:cs="Times New Roman"/>
          <w:color w:val="000000"/>
          <w:sz w:val="24"/>
          <w:szCs w:val="24"/>
          <w:u w:val="single"/>
          <w:lang w:eastAsia="ja-JP"/>
        </w:rPr>
        <w:t>it is necessary to keep the restroom door partially open</w:t>
      </w:r>
      <w:r w:rsidRPr="00446101">
        <w:rPr>
          <w:rFonts w:ascii="Times New Roman" w:eastAsia="Calibri" w:hAnsi="Times New Roman" w:cs="Times New Roman"/>
          <w:color w:val="000000"/>
          <w:sz w:val="24"/>
          <w:szCs w:val="24"/>
          <w:lang w:eastAsia="ja-JP"/>
        </w:rPr>
        <w:t xml:space="preserve">.  In that way we can be sure that children are “within sight and sound.”  Also, if there are female teachers, it would be best to have them go with the girls and male teachers go with the boys.    </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p>
    <w:p w:rsidR="00446101" w:rsidRPr="00446101" w:rsidRDefault="00446101" w:rsidP="00446101">
      <w:pPr>
        <w:spacing w:after="0" w:line="240" w:lineRule="auto"/>
        <w:ind w:left="360" w:hanging="360"/>
        <w:outlineLvl w:val="2"/>
        <w:rPr>
          <w:rFonts w:ascii="Arial" w:eastAsia="Times New Roman" w:hAnsi="Arial" w:cs="Arial"/>
          <w:b/>
          <w:bCs/>
          <w:color w:val="000000"/>
          <w:sz w:val="27"/>
          <w:szCs w:val="27"/>
          <w:lang w:eastAsia="ja-JP"/>
        </w:rPr>
      </w:pPr>
      <w:r w:rsidRPr="00446101">
        <w:rPr>
          <w:rFonts w:ascii="Times New Roman" w:eastAsia="Times New Roman" w:hAnsi="Times New Roman" w:cs="Times New Roman"/>
          <w:b/>
          <w:bCs/>
          <w:color w:val="000000"/>
          <w:sz w:val="24"/>
          <w:szCs w:val="24"/>
          <w:lang w:eastAsia="ja-JP"/>
        </w:rPr>
        <w:t>Worker Orientation</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w:t>
      </w:r>
    </w:p>
    <w:p w:rsidR="00446101" w:rsidRPr="00446101" w:rsidRDefault="00446101" w:rsidP="00446101">
      <w:pPr>
        <w:spacing w:after="0" w:line="240" w:lineRule="auto"/>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xml:space="preserve">Workers will be given a training packet, which will include: a copy of this CMC policy, the Memo of Understanding, and information on how to identify and report abuse.  </w:t>
      </w:r>
    </w:p>
    <w:p w:rsidR="00446101" w:rsidRPr="00446101" w:rsidRDefault="00446101" w:rsidP="00446101">
      <w:pPr>
        <w:spacing w:after="0" w:line="240" w:lineRule="auto"/>
        <w:ind w:left="360" w:hanging="360"/>
        <w:rPr>
          <w:rFonts w:ascii="Times New Roman" w:eastAsia="Calibri" w:hAnsi="Times New Roman" w:cs="Times New Roman"/>
          <w:b/>
          <w:bCs/>
          <w:color w:val="000000"/>
          <w:sz w:val="24"/>
          <w:szCs w:val="24"/>
          <w:lang w:eastAsia="ja-JP"/>
        </w:rPr>
      </w:pP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w:t>
      </w:r>
    </w:p>
    <w:p w:rsidR="00446101" w:rsidRPr="00446101" w:rsidRDefault="00446101" w:rsidP="00446101">
      <w:pPr>
        <w:spacing w:after="0" w:line="240" w:lineRule="auto"/>
        <w:ind w:left="360" w:hanging="360"/>
        <w:outlineLvl w:val="2"/>
        <w:rPr>
          <w:rFonts w:ascii="Arial" w:eastAsia="Times New Roman" w:hAnsi="Arial" w:cs="Arial"/>
          <w:b/>
          <w:bCs/>
          <w:color w:val="000000"/>
          <w:sz w:val="27"/>
          <w:szCs w:val="27"/>
          <w:lang w:eastAsia="ja-JP"/>
        </w:rPr>
      </w:pPr>
      <w:r w:rsidRPr="00446101">
        <w:rPr>
          <w:rFonts w:ascii="Times New Roman" w:eastAsia="Times New Roman" w:hAnsi="Times New Roman" w:cs="Times New Roman"/>
          <w:b/>
          <w:bCs/>
          <w:color w:val="000000"/>
          <w:sz w:val="24"/>
          <w:szCs w:val="24"/>
          <w:lang w:eastAsia="ja-JP"/>
        </w:rPr>
        <w:t>Response Plan</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xml:space="preserve">a. </w:t>
      </w:r>
      <w:r w:rsidRPr="00446101">
        <w:rPr>
          <w:rFonts w:ascii="Times New Roman" w:eastAsia="Calibri" w:hAnsi="Times New Roman" w:cs="Times New Roman"/>
          <w:color w:val="000000"/>
          <w:sz w:val="24"/>
          <w:szCs w:val="24"/>
          <w:lang w:eastAsia="ja-JP"/>
        </w:rPr>
        <w:tab/>
        <w:t xml:space="preserve">Any volunteer or staff member who has reason to believe that a child is a victim of child abuse or neglect, or is a victim of a sexual offense, must immediately report this belief to the pastor with whom they work most closely and to the child protective services or local law enforcement agency. This contact </w:t>
      </w:r>
      <w:smartTag w:uri="urn:schemas-microsoft-com:office:smarttags" w:element="PersonName">
        <w:r w:rsidRPr="00446101">
          <w:rPr>
            <w:rFonts w:ascii="Times New Roman" w:eastAsia="Calibri" w:hAnsi="Times New Roman" w:cs="Times New Roman"/>
            <w:color w:val="000000"/>
            <w:sz w:val="24"/>
            <w:szCs w:val="24"/>
            <w:lang w:eastAsia="ja-JP"/>
          </w:rPr>
          <w:t>info</w:t>
        </w:r>
      </w:smartTag>
      <w:r w:rsidRPr="00446101">
        <w:rPr>
          <w:rFonts w:ascii="Times New Roman" w:eastAsia="Calibri" w:hAnsi="Times New Roman" w:cs="Times New Roman"/>
          <w:color w:val="000000"/>
          <w:sz w:val="24"/>
          <w:szCs w:val="24"/>
          <w:lang w:eastAsia="ja-JP"/>
        </w:rPr>
        <w:t>rmation is detailed in the Reporting and Response document of the training packet.</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xml:space="preserve">b. </w:t>
      </w:r>
      <w:r w:rsidRPr="00446101">
        <w:rPr>
          <w:rFonts w:ascii="Times New Roman" w:eastAsia="Calibri" w:hAnsi="Times New Roman" w:cs="Times New Roman"/>
          <w:color w:val="000000"/>
          <w:sz w:val="24"/>
          <w:szCs w:val="24"/>
          <w:lang w:eastAsia="ja-JP"/>
        </w:rPr>
        <w:tab/>
        <w:t xml:space="preserve">Once a volunteer or staff member has reported knowledge or suspicion of sexual abuse, the pastors and </w:t>
      </w:r>
      <w:bookmarkStart w:id="0" w:name="_GoBack"/>
      <w:r w:rsidRPr="002F4644">
        <w:rPr>
          <w:rFonts w:ascii="Times New Roman" w:eastAsia="Calibri" w:hAnsi="Times New Roman" w:cs="Times New Roman"/>
          <w:b/>
          <w:bCs/>
          <w:i/>
          <w:color w:val="000000"/>
          <w:sz w:val="24"/>
          <w:szCs w:val="24"/>
          <w:lang w:eastAsia="ja-JP"/>
        </w:rPr>
        <w:t>elders</w:t>
      </w:r>
      <w:bookmarkEnd w:id="0"/>
      <w:r w:rsidRPr="00446101">
        <w:rPr>
          <w:rFonts w:ascii="Times New Roman" w:eastAsia="Calibri" w:hAnsi="Times New Roman" w:cs="Times New Roman"/>
          <w:color w:val="000000"/>
          <w:sz w:val="24"/>
          <w:szCs w:val="24"/>
          <w:lang w:eastAsia="ja-JP"/>
        </w:rPr>
        <w:t xml:space="preserve"> (to be addressed by CMC board) will follow through with the procedures outlined in the CMC Policy on Sexual Misconduct.  </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 </w:t>
      </w:r>
    </w:p>
    <w:p w:rsidR="00446101" w:rsidRPr="00446101" w:rsidRDefault="00446101" w:rsidP="00446101">
      <w:pPr>
        <w:spacing w:after="0" w:line="240" w:lineRule="auto"/>
        <w:ind w:left="360" w:hanging="360"/>
        <w:rPr>
          <w:rFonts w:ascii="Times New Roman" w:eastAsia="Calibri" w:hAnsi="Times New Roman" w:cs="Times New Roman"/>
          <w:color w:val="000000"/>
          <w:sz w:val="24"/>
          <w:szCs w:val="24"/>
          <w:lang w:eastAsia="ja-JP"/>
        </w:rPr>
      </w:pPr>
      <w:r w:rsidRPr="00446101">
        <w:rPr>
          <w:rFonts w:ascii="Times New Roman" w:eastAsia="Calibri" w:hAnsi="Times New Roman" w:cs="Times New Roman"/>
          <w:color w:val="000000"/>
          <w:sz w:val="24"/>
          <w:szCs w:val="24"/>
          <w:lang w:eastAsia="ja-JP"/>
        </w:rPr>
        <w:t>Submitted by CMC Discipling Commission</w:t>
      </w:r>
    </w:p>
    <w:p w:rsidR="00446101" w:rsidRPr="00446101" w:rsidRDefault="00446101" w:rsidP="00446101">
      <w:pPr>
        <w:spacing w:after="0"/>
        <w:ind w:left="360" w:hanging="360"/>
        <w:jc w:val="center"/>
        <w:rPr>
          <w:rFonts w:ascii="Times New Roman" w:eastAsia="Calibri" w:hAnsi="Times New Roman" w:cs="Times New Roman"/>
          <w:b/>
          <w:color w:val="000000"/>
        </w:rPr>
      </w:pPr>
    </w:p>
    <w:p w:rsidR="002163C9" w:rsidRDefault="002163C9"/>
    <w:sectPr w:rsidR="002163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5B1" w:rsidRDefault="006765B1" w:rsidP="006765B1">
      <w:pPr>
        <w:spacing w:after="0" w:line="240" w:lineRule="auto"/>
      </w:pPr>
      <w:r>
        <w:separator/>
      </w:r>
    </w:p>
  </w:endnote>
  <w:endnote w:type="continuationSeparator" w:id="0">
    <w:p w:rsidR="006765B1" w:rsidRDefault="006765B1" w:rsidP="0067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5B1" w:rsidRDefault="002F4644">
    <w:pPr>
      <w:pStyle w:val="Footer"/>
    </w:pPr>
    <w:fldSimple w:instr=" FILENAME  \p  \* MERGEFORMAT ">
      <w:r>
        <w:rPr>
          <w:noProof/>
        </w:rPr>
        <w:t>F:\General files\DISCIPLING COMMISSION\Child Sexual Abuse packet\2015 updates to packet\Policy and procedure minor changes2015.docx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5B1" w:rsidRDefault="006765B1" w:rsidP="006765B1">
      <w:pPr>
        <w:spacing w:after="0" w:line="240" w:lineRule="auto"/>
      </w:pPr>
      <w:r>
        <w:separator/>
      </w:r>
    </w:p>
  </w:footnote>
  <w:footnote w:type="continuationSeparator" w:id="0">
    <w:p w:rsidR="006765B1" w:rsidRDefault="006765B1" w:rsidP="00676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765B1" w:rsidRDefault="006765B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F464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4644">
          <w:rPr>
            <w:b/>
            <w:bCs/>
            <w:noProof/>
          </w:rPr>
          <w:t>2</w:t>
        </w:r>
        <w:r>
          <w:rPr>
            <w:b/>
            <w:bCs/>
            <w:sz w:val="24"/>
            <w:szCs w:val="24"/>
          </w:rPr>
          <w:fldChar w:fldCharType="end"/>
        </w:r>
      </w:p>
    </w:sdtContent>
  </w:sdt>
  <w:p w:rsidR="006765B1" w:rsidRDefault="00676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01"/>
    <w:rsid w:val="002163C9"/>
    <w:rsid w:val="002F4644"/>
    <w:rsid w:val="00446101"/>
    <w:rsid w:val="00451493"/>
    <w:rsid w:val="006765B1"/>
    <w:rsid w:val="00F1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B1"/>
  </w:style>
  <w:style w:type="paragraph" w:styleId="Footer">
    <w:name w:val="footer"/>
    <w:basedOn w:val="Normal"/>
    <w:link w:val="FooterChar"/>
    <w:uiPriority w:val="99"/>
    <w:unhideWhenUsed/>
    <w:rsid w:val="00676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B1"/>
  </w:style>
  <w:style w:type="paragraph" w:styleId="Footer">
    <w:name w:val="footer"/>
    <w:basedOn w:val="Normal"/>
    <w:link w:val="FooterChar"/>
    <w:uiPriority w:val="99"/>
    <w:unhideWhenUsed/>
    <w:rsid w:val="00676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9696">
      <w:bodyDiv w:val="1"/>
      <w:marLeft w:val="0"/>
      <w:marRight w:val="0"/>
      <w:marTop w:val="0"/>
      <w:marBottom w:val="0"/>
      <w:divBdr>
        <w:top w:val="none" w:sz="0" w:space="0" w:color="auto"/>
        <w:left w:val="none" w:sz="0" w:space="0" w:color="auto"/>
        <w:bottom w:val="none" w:sz="0" w:space="0" w:color="auto"/>
        <w:right w:val="none" w:sz="0" w:space="0" w:color="auto"/>
      </w:divBdr>
    </w:div>
    <w:div w:id="9154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Yoder</dc:creator>
  <cp:lastModifiedBy>Sheila Yoder</cp:lastModifiedBy>
  <cp:revision>5</cp:revision>
  <dcterms:created xsi:type="dcterms:W3CDTF">2015-07-22T19:40:00Z</dcterms:created>
  <dcterms:modified xsi:type="dcterms:W3CDTF">2015-07-24T16:35:00Z</dcterms:modified>
</cp:coreProperties>
</file>