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E7C9E" w14:textId="5E159160" w:rsidR="00E17271" w:rsidRDefault="001B656D" w:rsidP="00E17271">
      <w:pPr>
        <w:rPr>
          <w:rFonts w:ascii="Aptos Black" w:hAnsi="Aptos Black" w:cs="Aharoni"/>
          <w:color w:val="105476"/>
          <w:sz w:val="48"/>
          <w:szCs w:val="48"/>
        </w:rPr>
      </w:pPr>
      <w:r>
        <w:rPr>
          <w:rFonts w:ascii="Aptos Black" w:hAnsi="Aptos Black" w:cs="Aharoni"/>
          <w:color w:val="CA5B2A"/>
          <w:sz w:val="48"/>
          <w:szCs w:val="48"/>
        </w:rPr>
        <w:t>NKJV</w:t>
      </w:r>
      <w:r w:rsidRPr="00962BE6">
        <w:rPr>
          <w:b/>
          <w:bCs/>
          <w:noProof/>
          <w:color w:val="7F8B92"/>
          <w:sz w:val="28"/>
          <w:szCs w:val="28"/>
          <w:u w:val="single"/>
        </w:rPr>
        <w:t xml:space="preserve"> </w:t>
      </w:r>
      <w:r w:rsidR="00E17271" w:rsidRPr="00962BE6">
        <w:rPr>
          <w:b/>
          <w:bCs/>
          <w:noProof/>
          <w:color w:val="7F8B92"/>
          <w:sz w:val="28"/>
          <w:szCs w:val="28"/>
          <w:u w:val="single"/>
        </w:rPr>
        <w:drawing>
          <wp:anchor distT="0" distB="0" distL="114300" distR="114300" simplePos="0" relativeHeight="251660288" behindDoc="0" locked="0" layoutInCell="1" allowOverlap="1" wp14:anchorId="45C9F83A" wp14:editId="488329BE">
            <wp:simplePos x="0" y="0"/>
            <wp:positionH relativeFrom="margin">
              <wp:posOffset>5421086</wp:posOffset>
            </wp:positionH>
            <wp:positionV relativeFrom="paragraph">
              <wp:posOffset>230777</wp:posOffset>
            </wp:positionV>
            <wp:extent cx="1172611" cy="1375954"/>
            <wp:effectExtent l="0" t="0" r="0" b="0"/>
            <wp:wrapNone/>
            <wp:docPr id="289109250" name="Picture 1" descr="A hexagon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9250" name="Picture 1" descr="A hexagons with white text&#10;&#10;Description automatically generated"/>
                    <pic:cNvPicPr/>
                  </pic:nvPicPr>
                  <pic:blipFill>
                    <a:blip r:embed="rId4">
                      <a:clrChange>
                        <a:clrFrom>
                          <a:srgbClr val="FFFDFC"/>
                        </a:clrFrom>
                        <a:clrTo>
                          <a:srgbClr val="FFFDFC">
                            <a:alpha val="0"/>
                          </a:srgbClr>
                        </a:clrTo>
                      </a:clrChange>
                      <a:extLst>
                        <a:ext uri="{28A0092B-C50C-407E-A947-70E740481C1C}">
                          <a14:useLocalDpi xmlns:a14="http://schemas.microsoft.com/office/drawing/2010/main" val="0"/>
                        </a:ext>
                      </a:extLst>
                    </a:blip>
                    <a:stretch>
                      <a:fillRect/>
                    </a:stretch>
                  </pic:blipFill>
                  <pic:spPr>
                    <a:xfrm>
                      <a:off x="0" y="0"/>
                      <a:ext cx="1176858" cy="1380938"/>
                    </a:xfrm>
                    <a:prstGeom prst="rect">
                      <a:avLst/>
                    </a:prstGeom>
                  </pic:spPr>
                </pic:pic>
              </a:graphicData>
            </a:graphic>
            <wp14:sizeRelH relativeFrom="margin">
              <wp14:pctWidth>0</wp14:pctWidth>
            </wp14:sizeRelH>
            <wp14:sizeRelV relativeFrom="margin">
              <wp14:pctHeight>0</wp14:pctHeight>
            </wp14:sizeRelV>
          </wp:anchor>
        </w:drawing>
      </w:r>
      <w:r w:rsidR="00E17271"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1175D57D" wp14:editId="708BCB3D">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5BCBC1F" w14:textId="77777777" w:rsidR="00E17271" w:rsidRPr="00FE0D26" w:rsidRDefault="00E17271" w:rsidP="00E17271">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2489C8B4" w14:textId="77777777" w:rsidR="00E17271" w:rsidRPr="00FE0D26" w:rsidRDefault="00E17271" w:rsidP="00E17271">
                            <w:pPr>
                              <w:rPr>
                                <w:color w:val="DE8F65"/>
                                <w:sz w:val="28"/>
                                <w:szCs w:val="28"/>
                              </w:rPr>
                            </w:pPr>
                            <w:r w:rsidRPr="00FE0D26">
                              <w:rPr>
                                <w:color w:val="DE8F65"/>
                                <w:sz w:val="28"/>
                                <w:szCs w:val="28"/>
                              </w:rPr>
                              <w:t xml:space="preserve">Scriptures </w:t>
                            </w:r>
                          </w:p>
                          <w:p w14:paraId="54E57A41" w14:textId="77777777" w:rsidR="00E17271" w:rsidRDefault="00E17271" w:rsidP="00E1727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175D57D"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35BCBC1F" w14:textId="77777777" w:rsidR="00E17271" w:rsidRPr="00FE0D26" w:rsidRDefault="00E17271" w:rsidP="00E17271">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2489C8B4" w14:textId="77777777" w:rsidR="00E17271" w:rsidRPr="00FE0D26" w:rsidRDefault="00E17271" w:rsidP="00E17271">
                      <w:pPr>
                        <w:rPr>
                          <w:color w:val="DE8F65"/>
                          <w:sz w:val="28"/>
                          <w:szCs w:val="28"/>
                        </w:rPr>
                      </w:pPr>
                      <w:r w:rsidRPr="00FE0D26">
                        <w:rPr>
                          <w:color w:val="DE8F65"/>
                          <w:sz w:val="28"/>
                          <w:szCs w:val="28"/>
                        </w:rPr>
                        <w:t xml:space="preserve">Scriptures </w:t>
                      </w:r>
                    </w:p>
                    <w:p w14:paraId="54E57A41" w14:textId="77777777" w:rsidR="00E17271" w:rsidRDefault="00E17271" w:rsidP="00E17271"/>
                  </w:txbxContent>
                </v:textbox>
                <w10:wrap type="square" anchorx="page"/>
              </v:shape>
            </w:pict>
          </mc:Fallback>
        </mc:AlternateContent>
      </w:r>
    </w:p>
    <w:p w14:paraId="71AFA91E" w14:textId="12F73F44" w:rsidR="00E17271" w:rsidRPr="00740679" w:rsidRDefault="00E17271" w:rsidP="00E17271">
      <w:pPr>
        <w:rPr>
          <w:rFonts w:ascii="Aptos Black" w:hAnsi="Aptos Black" w:cs="Aharoni"/>
          <w:color w:val="CA5B2A"/>
          <w:sz w:val="48"/>
          <w:szCs w:val="48"/>
        </w:rPr>
      </w:pPr>
      <w:r>
        <w:rPr>
          <w:rFonts w:ascii="Aptos Black" w:hAnsi="Aptos Black" w:cs="Aharoni"/>
          <w:color w:val="CA5B2A"/>
          <w:sz w:val="48"/>
          <w:szCs w:val="48"/>
        </w:rPr>
        <w:t>2</w:t>
      </w:r>
      <w:r w:rsidRPr="00740679">
        <w:rPr>
          <w:rFonts w:ascii="Aptos Black" w:hAnsi="Aptos Black" w:cs="Aharoni"/>
          <w:color w:val="CA5B2A"/>
          <w:sz w:val="48"/>
          <w:szCs w:val="48"/>
        </w:rPr>
        <w:t>.</w:t>
      </w:r>
      <w:r>
        <w:rPr>
          <w:rFonts w:ascii="Aptos Black" w:hAnsi="Aptos Black" w:cs="Aharoni"/>
          <w:color w:val="CA5B2A"/>
          <w:sz w:val="48"/>
          <w:szCs w:val="48"/>
        </w:rPr>
        <w:t>2</w:t>
      </w:r>
      <w:r w:rsidRPr="00740679">
        <w:rPr>
          <w:rFonts w:ascii="Aptos Black" w:hAnsi="Aptos Black" w:cs="Aharoni"/>
          <w:color w:val="CA5B2A"/>
          <w:sz w:val="48"/>
          <w:szCs w:val="48"/>
        </w:rPr>
        <w:t xml:space="preserve"> </w:t>
      </w:r>
      <w:r>
        <w:rPr>
          <w:rFonts w:ascii="Aptos Black" w:hAnsi="Aptos Black" w:cs="Aharoni"/>
          <w:color w:val="CA5B2A"/>
          <w:sz w:val="48"/>
          <w:szCs w:val="48"/>
        </w:rPr>
        <w:t xml:space="preserve">Gracious Communication  </w:t>
      </w:r>
      <w:r w:rsidRPr="00740679">
        <w:rPr>
          <w:rFonts w:ascii="Aptos Black" w:hAnsi="Aptos Black" w:cs="Aharoni"/>
          <w:color w:val="CA5B2A"/>
          <w:sz w:val="48"/>
          <w:szCs w:val="48"/>
        </w:rPr>
        <w:t xml:space="preserve"> </w:t>
      </w:r>
    </w:p>
    <w:p w14:paraId="7AF7CE12" w14:textId="77777777" w:rsidR="00E17271" w:rsidRPr="00BC52BB" w:rsidRDefault="00E17271" w:rsidP="00E17271">
      <w:pPr>
        <w:rPr>
          <w:b/>
          <w:bCs/>
          <w:color w:val="8E6148"/>
          <w:sz w:val="28"/>
          <w:szCs w:val="28"/>
        </w:rPr>
      </w:pPr>
    </w:p>
    <w:p w14:paraId="0FA97138" w14:textId="221BB780" w:rsidR="00E17271" w:rsidRDefault="00E17271" w:rsidP="00E17271">
      <w:pPr>
        <w:rPr>
          <w:b/>
          <w:bCs/>
          <w:color w:val="8E6148"/>
          <w:sz w:val="28"/>
          <w:szCs w:val="28"/>
          <w:u w:val="single"/>
        </w:rPr>
      </w:pPr>
      <w:r>
        <w:rPr>
          <w:b/>
          <w:bCs/>
          <w:color w:val="8E6148"/>
          <w:sz w:val="28"/>
          <w:szCs w:val="28"/>
          <w:u w:val="single"/>
        </w:rPr>
        <w:t>Ephesians 4:25-29</w:t>
      </w:r>
    </w:p>
    <w:p w14:paraId="201B001E" w14:textId="77777777" w:rsidR="005E4C3E" w:rsidRPr="005E4C3E" w:rsidRDefault="005E4C3E" w:rsidP="00E17271">
      <w:pPr>
        <w:rPr>
          <w:rStyle w:val="text"/>
          <w:rFonts w:ascii="Segoe UI" w:hAnsi="Segoe UI" w:cs="Segoe UI"/>
          <w:color w:val="000000"/>
          <w:sz w:val="20"/>
          <w:szCs w:val="20"/>
          <w:shd w:val="clear" w:color="auto" w:fill="FFFFFF"/>
        </w:rPr>
      </w:pPr>
      <w:r w:rsidRPr="005E4C3E">
        <w:rPr>
          <w:rStyle w:val="text"/>
          <w:rFonts w:ascii="Segoe UI" w:hAnsi="Segoe UI" w:cs="Segoe UI"/>
          <w:b/>
          <w:bCs/>
          <w:color w:val="000000"/>
          <w:sz w:val="20"/>
          <w:szCs w:val="20"/>
          <w:shd w:val="clear" w:color="auto" w:fill="FFFFFF"/>
          <w:vertAlign w:val="superscript"/>
        </w:rPr>
        <w:t>25 </w:t>
      </w:r>
      <w:r w:rsidRPr="005E4C3E">
        <w:rPr>
          <w:rStyle w:val="text"/>
          <w:rFonts w:ascii="Segoe UI" w:hAnsi="Segoe UI" w:cs="Segoe UI"/>
          <w:color w:val="000000"/>
          <w:sz w:val="20"/>
          <w:szCs w:val="20"/>
          <w:shd w:val="clear" w:color="auto" w:fill="FFFFFF"/>
        </w:rPr>
        <w:t>Therefore, putting away lying, </w:t>
      </w:r>
      <w:r w:rsidRPr="005E4C3E">
        <w:rPr>
          <w:rStyle w:val="oblique"/>
          <w:rFonts w:ascii="Segoe UI" w:hAnsi="Segoe UI" w:cs="Segoe UI"/>
          <w:color w:val="000000"/>
          <w:sz w:val="20"/>
          <w:szCs w:val="20"/>
          <w:shd w:val="clear" w:color="auto" w:fill="FFFFFF"/>
        </w:rPr>
        <w:t>“</w:t>
      </w:r>
      <w:r w:rsidRPr="005E4C3E">
        <w:rPr>
          <w:rStyle w:val="text"/>
          <w:rFonts w:ascii="Segoe UI" w:hAnsi="Segoe UI" w:cs="Segoe UI"/>
          <w:i/>
          <w:iCs/>
          <w:color w:val="000000"/>
          <w:sz w:val="20"/>
          <w:szCs w:val="20"/>
          <w:shd w:val="clear" w:color="auto" w:fill="FFFFFF"/>
        </w:rPr>
        <w:t>Let</w:t>
      </w:r>
      <w:r w:rsidRPr="005E4C3E">
        <w:rPr>
          <w:rStyle w:val="text"/>
          <w:rFonts w:ascii="Segoe UI" w:hAnsi="Segoe UI" w:cs="Segoe UI"/>
          <w:color w:val="000000"/>
          <w:sz w:val="20"/>
          <w:szCs w:val="20"/>
          <w:shd w:val="clear" w:color="auto" w:fill="FFFFFF"/>
        </w:rPr>
        <w:t> </w:t>
      </w:r>
      <w:r w:rsidRPr="005E4C3E">
        <w:rPr>
          <w:rStyle w:val="oblique"/>
          <w:rFonts w:ascii="Segoe UI" w:hAnsi="Segoe UI" w:cs="Segoe UI"/>
          <w:color w:val="000000"/>
          <w:sz w:val="20"/>
          <w:szCs w:val="20"/>
          <w:shd w:val="clear" w:color="auto" w:fill="FFFFFF"/>
        </w:rPr>
        <w:t>each one</w:t>
      </w:r>
      <w:r w:rsidRPr="005E4C3E">
        <w:rPr>
          <w:rStyle w:val="text"/>
          <w:rFonts w:ascii="Segoe UI" w:hAnsi="Segoe UI" w:cs="Segoe UI"/>
          <w:color w:val="000000"/>
          <w:sz w:val="20"/>
          <w:szCs w:val="20"/>
          <w:shd w:val="clear" w:color="auto" w:fill="FFFFFF"/>
        </w:rPr>
        <w:t> </w:t>
      </w:r>
      <w:r w:rsidRPr="005E4C3E">
        <w:rPr>
          <w:rStyle w:val="text"/>
          <w:rFonts w:ascii="Segoe UI" w:hAnsi="Segoe UI" w:cs="Segoe UI"/>
          <w:i/>
          <w:iCs/>
          <w:color w:val="000000"/>
          <w:sz w:val="20"/>
          <w:szCs w:val="20"/>
          <w:shd w:val="clear" w:color="auto" w:fill="FFFFFF"/>
        </w:rPr>
        <w:t>of you</w:t>
      </w:r>
      <w:r w:rsidRPr="005E4C3E">
        <w:rPr>
          <w:rStyle w:val="text"/>
          <w:rFonts w:ascii="Segoe UI" w:hAnsi="Segoe UI" w:cs="Segoe UI"/>
          <w:color w:val="000000"/>
          <w:sz w:val="20"/>
          <w:szCs w:val="20"/>
          <w:shd w:val="clear" w:color="auto" w:fill="FFFFFF"/>
        </w:rPr>
        <w:t> </w:t>
      </w:r>
      <w:r w:rsidRPr="005E4C3E">
        <w:rPr>
          <w:rStyle w:val="oblique"/>
          <w:rFonts w:ascii="Segoe UI" w:hAnsi="Segoe UI" w:cs="Segoe UI"/>
          <w:color w:val="000000"/>
          <w:sz w:val="20"/>
          <w:szCs w:val="20"/>
          <w:shd w:val="clear" w:color="auto" w:fill="FFFFFF"/>
        </w:rPr>
        <w:t>speak truth with his neighbor,”</w:t>
      </w:r>
      <w:r w:rsidRPr="005E4C3E">
        <w:rPr>
          <w:rStyle w:val="text"/>
          <w:rFonts w:ascii="Segoe UI" w:hAnsi="Segoe UI" w:cs="Segoe UI"/>
          <w:color w:val="000000"/>
          <w:sz w:val="20"/>
          <w:szCs w:val="20"/>
          <w:shd w:val="clear" w:color="auto" w:fill="FFFFFF"/>
        </w:rPr>
        <w:t> for we are members of one another. </w:t>
      </w:r>
    </w:p>
    <w:p w14:paraId="251C8B54" w14:textId="5319CEAF" w:rsidR="005E4C3E" w:rsidRPr="005E4C3E" w:rsidRDefault="005E4C3E" w:rsidP="00E17271">
      <w:pPr>
        <w:rPr>
          <w:rStyle w:val="text"/>
          <w:rFonts w:ascii="Segoe UI" w:hAnsi="Segoe UI" w:cs="Segoe UI"/>
          <w:color w:val="000000"/>
          <w:sz w:val="20"/>
          <w:szCs w:val="20"/>
          <w:shd w:val="clear" w:color="auto" w:fill="FFFFFF"/>
        </w:rPr>
      </w:pPr>
      <w:r w:rsidRPr="005E4C3E">
        <w:rPr>
          <w:rStyle w:val="text"/>
          <w:rFonts w:ascii="Segoe UI" w:hAnsi="Segoe UI" w:cs="Segoe UI"/>
          <w:b/>
          <w:bCs/>
          <w:color w:val="000000"/>
          <w:sz w:val="20"/>
          <w:szCs w:val="20"/>
          <w:shd w:val="clear" w:color="auto" w:fill="FFFFFF"/>
          <w:vertAlign w:val="superscript"/>
        </w:rPr>
        <w:t>26 </w:t>
      </w:r>
      <w:r w:rsidRPr="005E4C3E">
        <w:rPr>
          <w:rStyle w:val="oblique"/>
          <w:rFonts w:ascii="Segoe UI" w:hAnsi="Segoe UI" w:cs="Segoe UI"/>
          <w:color w:val="000000"/>
          <w:sz w:val="20"/>
          <w:szCs w:val="20"/>
          <w:shd w:val="clear" w:color="auto" w:fill="FFFFFF"/>
        </w:rPr>
        <w:t>“Be angry, and do not sin”</w:t>
      </w:r>
      <w:r w:rsidRPr="005E4C3E">
        <w:rPr>
          <w:rStyle w:val="text"/>
          <w:rFonts w:ascii="Segoe UI" w:hAnsi="Segoe UI" w:cs="Segoe UI"/>
          <w:color w:val="000000"/>
          <w:sz w:val="20"/>
          <w:szCs w:val="20"/>
          <w:shd w:val="clear" w:color="auto" w:fill="FFFFFF"/>
        </w:rPr>
        <w:t>: do not let the sun go down on your wrath, </w:t>
      </w:r>
    </w:p>
    <w:p w14:paraId="161BEE0C" w14:textId="4888045F" w:rsidR="005E4C3E" w:rsidRPr="005E4C3E" w:rsidRDefault="005E4C3E" w:rsidP="00E17271">
      <w:pPr>
        <w:rPr>
          <w:rStyle w:val="text"/>
          <w:rFonts w:ascii="Segoe UI" w:hAnsi="Segoe UI" w:cs="Segoe UI"/>
          <w:color w:val="000000"/>
          <w:sz w:val="20"/>
          <w:szCs w:val="20"/>
          <w:shd w:val="clear" w:color="auto" w:fill="FFFFFF"/>
        </w:rPr>
      </w:pPr>
      <w:r w:rsidRPr="005E4C3E">
        <w:rPr>
          <w:rStyle w:val="text"/>
          <w:rFonts w:ascii="Segoe UI" w:hAnsi="Segoe UI" w:cs="Segoe UI"/>
          <w:b/>
          <w:bCs/>
          <w:color w:val="000000"/>
          <w:sz w:val="20"/>
          <w:szCs w:val="20"/>
          <w:shd w:val="clear" w:color="auto" w:fill="FFFFFF"/>
          <w:vertAlign w:val="superscript"/>
        </w:rPr>
        <w:t>27 </w:t>
      </w:r>
      <w:r w:rsidRPr="005E4C3E">
        <w:rPr>
          <w:rStyle w:val="text"/>
          <w:rFonts w:ascii="Segoe UI" w:hAnsi="Segoe UI" w:cs="Segoe UI"/>
          <w:color w:val="000000"/>
          <w:sz w:val="20"/>
          <w:szCs w:val="20"/>
          <w:shd w:val="clear" w:color="auto" w:fill="FFFFFF"/>
        </w:rPr>
        <w:t>nor give place to the devil.</w:t>
      </w:r>
    </w:p>
    <w:p w14:paraId="3A666B83" w14:textId="0637649F" w:rsidR="005E4C3E" w:rsidRPr="005E4C3E" w:rsidRDefault="005E4C3E" w:rsidP="00E17271">
      <w:pPr>
        <w:rPr>
          <w:rStyle w:val="text"/>
          <w:rFonts w:ascii="Segoe UI" w:hAnsi="Segoe UI" w:cs="Segoe UI"/>
          <w:color w:val="000000"/>
          <w:sz w:val="20"/>
          <w:szCs w:val="20"/>
          <w:shd w:val="clear" w:color="auto" w:fill="FFFFFF"/>
        </w:rPr>
      </w:pPr>
      <w:r w:rsidRPr="005E4C3E">
        <w:rPr>
          <w:rStyle w:val="text"/>
          <w:rFonts w:ascii="Segoe UI" w:hAnsi="Segoe UI" w:cs="Segoe UI"/>
          <w:color w:val="000000"/>
          <w:sz w:val="20"/>
          <w:szCs w:val="20"/>
          <w:shd w:val="clear" w:color="auto" w:fill="FFFFFF"/>
        </w:rPr>
        <w:t> </w:t>
      </w:r>
      <w:r w:rsidRPr="005E4C3E">
        <w:rPr>
          <w:rStyle w:val="text"/>
          <w:rFonts w:ascii="Segoe UI" w:hAnsi="Segoe UI" w:cs="Segoe UI"/>
          <w:b/>
          <w:bCs/>
          <w:color w:val="000000"/>
          <w:sz w:val="20"/>
          <w:szCs w:val="20"/>
          <w:shd w:val="clear" w:color="auto" w:fill="FFFFFF"/>
          <w:vertAlign w:val="superscript"/>
        </w:rPr>
        <w:t>28 </w:t>
      </w:r>
      <w:r w:rsidRPr="005E4C3E">
        <w:rPr>
          <w:rStyle w:val="text"/>
          <w:rFonts w:ascii="Segoe UI" w:hAnsi="Segoe UI" w:cs="Segoe UI"/>
          <w:color w:val="000000"/>
          <w:sz w:val="20"/>
          <w:szCs w:val="20"/>
          <w:shd w:val="clear" w:color="auto" w:fill="FFFFFF"/>
        </w:rPr>
        <w:t>Let him who stole steal no longer, but rather let him labor, working with </w:t>
      </w:r>
      <w:r w:rsidRPr="005E4C3E">
        <w:rPr>
          <w:rStyle w:val="text"/>
          <w:rFonts w:ascii="Segoe UI" w:hAnsi="Segoe UI" w:cs="Segoe UI"/>
          <w:i/>
          <w:iCs/>
          <w:color w:val="000000"/>
          <w:sz w:val="20"/>
          <w:szCs w:val="20"/>
          <w:shd w:val="clear" w:color="auto" w:fill="FFFFFF"/>
        </w:rPr>
        <w:t>his</w:t>
      </w:r>
      <w:r w:rsidRPr="005E4C3E">
        <w:rPr>
          <w:rStyle w:val="text"/>
          <w:rFonts w:ascii="Segoe UI" w:hAnsi="Segoe UI" w:cs="Segoe UI"/>
          <w:color w:val="000000"/>
          <w:sz w:val="20"/>
          <w:szCs w:val="20"/>
          <w:shd w:val="clear" w:color="auto" w:fill="FFFFFF"/>
        </w:rPr>
        <w:t> hands what is good, that he may have something to give him who has need.</w:t>
      </w:r>
    </w:p>
    <w:p w14:paraId="2C32E9B7" w14:textId="46C97A52" w:rsidR="005E4C3E" w:rsidRPr="005E4C3E" w:rsidRDefault="005E4C3E" w:rsidP="00E17271">
      <w:pPr>
        <w:rPr>
          <w:b/>
          <w:bCs/>
          <w:color w:val="8E6148"/>
          <w:sz w:val="24"/>
          <w:szCs w:val="24"/>
          <w:u w:val="single"/>
        </w:rPr>
      </w:pPr>
      <w:r w:rsidRPr="005E4C3E">
        <w:rPr>
          <w:rStyle w:val="text"/>
          <w:rFonts w:ascii="Segoe UI" w:hAnsi="Segoe UI" w:cs="Segoe UI"/>
          <w:color w:val="000000"/>
          <w:sz w:val="20"/>
          <w:szCs w:val="20"/>
          <w:shd w:val="clear" w:color="auto" w:fill="FFFFFF"/>
        </w:rPr>
        <w:t> </w:t>
      </w:r>
      <w:r w:rsidRPr="005E4C3E">
        <w:rPr>
          <w:rStyle w:val="text"/>
          <w:rFonts w:ascii="Segoe UI" w:hAnsi="Segoe UI" w:cs="Segoe UI"/>
          <w:b/>
          <w:bCs/>
          <w:color w:val="000000"/>
          <w:sz w:val="20"/>
          <w:szCs w:val="20"/>
          <w:shd w:val="clear" w:color="auto" w:fill="FFFFFF"/>
          <w:vertAlign w:val="superscript"/>
        </w:rPr>
        <w:t>29 </w:t>
      </w:r>
      <w:r w:rsidRPr="005E4C3E">
        <w:rPr>
          <w:rStyle w:val="text"/>
          <w:rFonts w:ascii="Segoe UI" w:hAnsi="Segoe UI" w:cs="Segoe UI"/>
          <w:color w:val="000000"/>
          <w:sz w:val="20"/>
          <w:szCs w:val="20"/>
          <w:shd w:val="clear" w:color="auto" w:fill="FFFFFF"/>
        </w:rPr>
        <w:t>Let no corrupt word proceed out of your mouth, but what is good for necessary </w:t>
      </w:r>
      <w:r w:rsidRPr="005E4C3E">
        <w:rPr>
          <w:rStyle w:val="text"/>
          <w:rFonts w:ascii="Segoe UI" w:hAnsi="Segoe UI" w:cs="Segoe UI"/>
          <w:color w:val="000000"/>
          <w:sz w:val="13"/>
          <w:szCs w:val="13"/>
          <w:shd w:val="clear" w:color="auto" w:fill="FFFFFF"/>
          <w:vertAlign w:val="superscript"/>
        </w:rPr>
        <w:t>[</w:t>
      </w:r>
      <w:hyperlink r:id="rId5" w:anchor="fen-NKJV-29302b" w:tooltip="See footnote b" w:history="1">
        <w:r w:rsidRPr="005E4C3E">
          <w:rPr>
            <w:rStyle w:val="Hyperlink"/>
            <w:rFonts w:ascii="Segoe UI" w:hAnsi="Segoe UI" w:cs="Segoe UI"/>
            <w:color w:val="4A4A4A"/>
            <w:sz w:val="13"/>
            <w:szCs w:val="13"/>
            <w:vertAlign w:val="superscript"/>
          </w:rPr>
          <w:t>b</w:t>
        </w:r>
      </w:hyperlink>
      <w:r w:rsidRPr="005E4C3E">
        <w:rPr>
          <w:rStyle w:val="text"/>
          <w:rFonts w:ascii="Segoe UI" w:hAnsi="Segoe UI" w:cs="Segoe UI"/>
          <w:color w:val="000000"/>
          <w:sz w:val="13"/>
          <w:szCs w:val="13"/>
          <w:shd w:val="clear" w:color="auto" w:fill="FFFFFF"/>
          <w:vertAlign w:val="superscript"/>
        </w:rPr>
        <w:t>]</w:t>
      </w:r>
      <w:r w:rsidRPr="005E4C3E">
        <w:rPr>
          <w:rStyle w:val="text"/>
          <w:rFonts w:ascii="Segoe UI" w:hAnsi="Segoe UI" w:cs="Segoe UI"/>
          <w:color w:val="000000"/>
          <w:sz w:val="20"/>
          <w:szCs w:val="20"/>
          <w:shd w:val="clear" w:color="auto" w:fill="FFFFFF"/>
        </w:rPr>
        <w:t>edification, that it may impart grace to the hearers.</w:t>
      </w:r>
    </w:p>
    <w:p w14:paraId="0E59AF75" w14:textId="787E1464" w:rsidR="00E17271" w:rsidRPr="00BC52BB" w:rsidRDefault="00E17271" w:rsidP="00E17271">
      <w:pPr>
        <w:rPr>
          <w:b/>
          <w:bCs/>
          <w:color w:val="8E6148"/>
          <w:sz w:val="28"/>
          <w:szCs w:val="28"/>
          <w:u w:val="single"/>
        </w:rPr>
      </w:pPr>
      <w:r>
        <w:rPr>
          <w:b/>
          <w:bCs/>
          <w:color w:val="8E6148"/>
          <w:sz w:val="28"/>
          <w:szCs w:val="28"/>
          <w:u w:val="single"/>
        </w:rPr>
        <w:t>Luke 6:45</w:t>
      </w:r>
    </w:p>
    <w:p w14:paraId="4611DBA6" w14:textId="052C9D26" w:rsidR="00E17271" w:rsidRPr="00BC52BB" w:rsidRDefault="005E4C3E" w:rsidP="00E17271">
      <w:pPr>
        <w:shd w:val="clear" w:color="auto" w:fill="FFFFFF"/>
        <w:spacing w:before="100" w:beforeAutospacing="1" w:after="100" w:afterAutospacing="1" w:line="240" w:lineRule="auto"/>
        <w:rPr>
          <w:rFonts w:ascii="Segoe UI" w:eastAsia="Times New Roman" w:hAnsi="Segoe UI" w:cs="Segoe UI"/>
          <w:color w:val="8E6148"/>
          <w:kern w:val="0"/>
          <w:sz w:val="2"/>
          <w:szCs w:val="2"/>
          <w14:ligatures w14:val="none"/>
        </w:rPr>
      </w:pPr>
      <w:r w:rsidRPr="005E4C3E">
        <w:rPr>
          <w:rFonts w:ascii="Segoe UI" w:hAnsi="Segoe UI" w:cs="Segoe UI"/>
          <w:b/>
          <w:bCs/>
          <w:color w:val="000000"/>
          <w:sz w:val="20"/>
          <w:szCs w:val="20"/>
          <w:shd w:val="clear" w:color="auto" w:fill="FFFFFF"/>
          <w:vertAlign w:val="superscript"/>
        </w:rPr>
        <w:t>45 </w:t>
      </w:r>
      <w:r w:rsidRPr="005E4C3E">
        <w:rPr>
          <w:rStyle w:val="woj"/>
          <w:rFonts w:ascii="Segoe UI" w:hAnsi="Segoe UI" w:cs="Segoe UI"/>
          <w:color w:val="000000"/>
          <w:sz w:val="20"/>
          <w:szCs w:val="20"/>
          <w:shd w:val="clear" w:color="auto" w:fill="FFFFFF"/>
        </w:rPr>
        <w:t>A good man out of the good treasure of his heart brings forth good; and an evil man out of the evil</w:t>
      </w:r>
      <w:r w:rsidRPr="005E4C3E">
        <w:rPr>
          <w:rFonts w:ascii="Segoe UI" w:hAnsi="Segoe UI" w:cs="Segoe UI"/>
          <w:color w:val="000000"/>
          <w:sz w:val="20"/>
          <w:szCs w:val="20"/>
          <w:shd w:val="clear" w:color="auto" w:fill="FFFFFF"/>
        </w:rPr>
        <w:t> </w:t>
      </w:r>
      <w:r w:rsidRPr="005E4C3E">
        <w:rPr>
          <w:rStyle w:val="woj"/>
          <w:rFonts w:ascii="Segoe UI" w:hAnsi="Segoe UI" w:cs="Segoe UI"/>
          <w:color w:val="000000"/>
          <w:sz w:val="20"/>
          <w:szCs w:val="20"/>
          <w:shd w:val="clear" w:color="auto" w:fill="FFFFFF"/>
        </w:rPr>
        <w:t>treasure of his heart brings forth evil. For out</w:t>
      </w:r>
      <w:r w:rsidRPr="005E4C3E">
        <w:rPr>
          <w:rFonts w:ascii="Segoe UI" w:hAnsi="Segoe UI" w:cs="Segoe UI"/>
          <w:color w:val="000000"/>
          <w:sz w:val="20"/>
          <w:szCs w:val="20"/>
          <w:shd w:val="clear" w:color="auto" w:fill="FFFFFF"/>
        </w:rPr>
        <w:t> </w:t>
      </w:r>
      <w:r w:rsidRPr="005E4C3E">
        <w:rPr>
          <w:rStyle w:val="woj"/>
          <w:rFonts w:ascii="Segoe UI" w:hAnsi="Segoe UI" w:cs="Segoe UI"/>
          <w:color w:val="000000"/>
          <w:sz w:val="20"/>
          <w:szCs w:val="20"/>
          <w:shd w:val="clear" w:color="auto" w:fill="FFFFFF"/>
        </w:rPr>
        <w:t>of the abundance of the heart his mouth speaks</w:t>
      </w:r>
      <w:r>
        <w:rPr>
          <w:rStyle w:val="woj"/>
          <w:rFonts w:ascii="Segoe UI" w:hAnsi="Segoe UI" w:cs="Segoe UI"/>
          <w:color w:val="000000"/>
          <w:shd w:val="clear" w:color="auto" w:fill="FFFFFF"/>
        </w:rPr>
        <w:t>.</w:t>
      </w:r>
    </w:p>
    <w:p w14:paraId="36245535" w14:textId="392A890A" w:rsidR="00E17271" w:rsidRDefault="00E17271" w:rsidP="00E17271">
      <w:pPr>
        <w:rPr>
          <w:b/>
          <w:bCs/>
          <w:color w:val="8E6148"/>
          <w:sz w:val="28"/>
          <w:szCs w:val="28"/>
          <w:u w:val="single"/>
        </w:rPr>
      </w:pPr>
      <w:r>
        <w:rPr>
          <w:b/>
          <w:bCs/>
          <w:color w:val="8E6148"/>
          <w:sz w:val="28"/>
          <w:szCs w:val="28"/>
          <w:u w:val="single"/>
        </w:rPr>
        <w:t>Acts 15:1-32</w:t>
      </w:r>
    </w:p>
    <w:p w14:paraId="224EC965" w14:textId="6CA6B4E9"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Pr>
          <w:rFonts w:ascii="Segoe UI" w:eastAsia="Times New Roman" w:hAnsi="Segoe UI" w:cs="Segoe UI"/>
          <w:color w:val="000000"/>
          <w:kern w:val="0"/>
          <w:vertAlign w:val="superscript"/>
          <w14:ligatures w14:val="none"/>
        </w:rPr>
        <w:t>1</w:t>
      </w:r>
      <w:r w:rsidRPr="005E4C3E">
        <w:rPr>
          <w:rFonts w:ascii="Segoe UI" w:eastAsia="Times New Roman" w:hAnsi="Segoe UI" w:cs="Segoe UI"/>
          <w:b/>
          <w:bCs/>
          <w:color w:val="000000"/>
          <w:kern w:val="0"/>
          <w14:ligatures w14:val="none"/>
        </w:rPr>
        <w:t> </w:t>
      </w:r>
      <w:r w:rsidRPr="005E4C3E">
        <w:rPr>
          <w:rFonts w:ascii="Segoe UI" w:eastAsia="Times New Roman" w:hAnsi="Segoe UI" w:cs="Segoe UI"/>
          <w:color w:val="000000"/>
          <w:kern w:val="0"/>
          <w14:ligatures w14:val="none"/>
        </w:rPr>
        <w:t>And certain </w:t>
      </w:r>
      <w:r w:rsidRPr="005E4C3E">
        <w:rPr>
          <w:rFonts w:ascii="Segoe UI" w:eastAsia="Times New Roman" w:hAnsi="Segoe UI" w:cs="Segoe UI"/>
          <w:i/>
          <w:iCs/>
          <w:color w:val="000000"/>
          <w:kern w:val="0"/>
          <w14:ligatures w14:val="none"/>
        </w:rPr>
        <w:t>men</w:t>
      </w:r>
      <w:r w:rsidRPr="005E4C3E">
        <w:rPr>
          <w:rFonts w:ascii="Segoe UI" w:eastAsia="Times New Roman" w:hAnsi="Segoe UI" w:cs="Segoe UI"/>
          <w:color w:val="000000"/>
          <w:kern w:val="0"/>
          <w14:ligatures w14:val="none"/>
        </w:rPr>
        <w:t> came down from Judea and taught the brethren, “Unless you are circumcised according to the custom of Moses, you cannot be saved.” </w:t>
      </w:r>
    </w:p>
    <w:p w14:paraId="53218AE6" w14:textId="30756274"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2 </w:t>
      </w:r>
      <w:r w:rsidRPr="005E4C3E">
        <w:rPr>
          <w:rFonts w:ascii="Segoe UI" w:eastAsia="Times New Roman" w:hAnsi="Segoe UI" w:cs="Segoe UI"/>
          <w:color w:val="000000"/>
          <w:kern w:val="0"/>
          <w14:ligatures w14:val="none"/>
        </w:rPr>
        <w:t>Therefore, when Paul and Barnabas had no small dissension and dispute with them, they determined that Paul and Barnabas and certain others of them should go up to Jerusalem, to the apostles and elders, about this question.</w:t>
      </w:r>
    </w:p>
    <w:p w14:paraId="194CC02E" w14:textId="77777777"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3 </w:t>
      </w:r>
      <w:r w:rsidRPr="005E4C3E">
        <w:rPr>
          <w:rFonts w:ascii="Segoe UI" w:eastAsia="Times New Roman" w:hAnsi="Segoe UI" w:cs="Segoe UI"/>
          <w:color w:val="000000"/>
          <w:kern w:val="0"/>
          <w14:ligatures w14:val="none"/>
        </w:rPr>
        <w:t>So, being sent on their way by the church, they passed through Phoenicia and Samaria, describing the conversion of the Gentiles; and they caused great joy to all the brethren.</w:t>
      </w:r>
    </w:p>
    <w:p w14:paraId="7250A552" w14:textId="1AE333F3"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 </w:t>
      </w:r>
      <w:r w:rsidRPr="005E4C3E">
        <w:rPr>
          <w:rFonts w:ascii="Segoe UI" w:eastAsia="Times New Roman" w:hAnsi="Segoe UI" w:cs="Segoe UI"/>
          <w:b/>
          <w:bCs/>
          <w:color w:val="000000"/>
          <w:kern w:val="0"/>
          <w:vertAlign w:val="superscript"/>
          <w14:ligatures w14:val="none"/>
        </w:rPr>
        <w:t>4 </w:t>
      </w:r>
      <w:r w:rsidRPr="005E4C3E">
        <w:rPr>
          <w:rFonts w:ascii="Segoe UI" w:eastAsia="Times New Roman" w:hAnsi="Segoe UI" w:cs="Segoe UI"/>
          <w:color w:val="000000"/>
          <w:kern w:val="0"/>
          <w14:ligatures w14:val="none"/>
        </w:rPr>
        <w:t>And when they had come to Jerusalem, they were received by the church and the apostles and the elders; and they reported all things that God had done with them. </w:t>
      </w:r>
    </w:p>
    <w:p w14:paraId="48DA69E1" w14:textId="25FCE7AD"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5 </w:t>
      </w:r>
      <w:r w:rsidRPr="005E4C3E">
        <w:rPr>
          <w:rFonts w:ascii="Segoe UI" w:eastAsia="Times New Roman" w:hAnsi="Segoe UI" w:cs="Segoe UI"/>
          <w:color w:val="000000"/>
          <w:kern w:val="0"/>
          <w14:ligatures w14:val="none"/>
        </w:rPr>
        <w:t>But some of the sect of the Pharisees who believed rose up, saying, “It is necessary to circumcise them, and to command </w:t>
      </w:r>
      <w:r w:rsidRPr="005E4C3E">
        <w:rPr>
          <w:rFonts w:ascii="Segoe UI" w:eastAsia="Times New Roman" w:hAnsi="Segoe UI" w:cs="Segoe UI"/>
          <w:i/>
          <w:iCs/>
          <w:color w:val="000000"/>
          <w:kern w:val="0"/>
          <w14:ligatures w14:val="none"/>
        </w:rPr>
        <w:t>them</w:t>
      </w:r>
      <w:r w:rsidRPr="005E4C3E">
        <w:rPr>
          <w:rFonts w:ascii="Segoe UI" w:eastAsia="Times New Roman" w:hAnsi="Segoe UI" w:cs="Segoe UI"/>
          <w:color w:val="000000"/>
          <w:kern w:val="0"/>
          <w14:ligatures w14:val="none"/>
        </w:rPr>
        <w:t> to keep the law of Moses.”</w:t>
      </w:r>
    </w:p>
    <w:p w14:paraId="0D984788" w14:textId="77777777"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6 </w:t>
      </w:r>
      <w:r w:rsidRPr="005E4C3E">
        <w:rPr>
          <w:rFonts w:ascii="Segoe UI" w:eastAsia="Times New Roman" w:hAnsi="Segoe UI" w:cs="Segoe UI"/>
          <w:color w:val="000000"/>
          <w:kern w:val="0"/>
          <w14:ligatures w14:val="none"/>
        </w:rPr>
        <w:t>Now the apostles and elders came together to consider this matter.</w:t>
      </w:r>
    </w:p>
    <w:p w14:paraId="3E434B8E" w14:textId="36B66047"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 </w:t>
      </w:r>
      <w:r w:rsidRPr="005E4C3E">
        <w:rPr>
          <w:rFonts w:ascii="Segoe UI" w:eastAsia="Times New Roman" w:hAnsi="Segoe UI" w:cs="Segoe UI"/>
          <w:b/>
          <w:bCs/>
          <w:color w:val="000000"/>
          <w:kern w:val="0"/>
          <w:vertAlign w:val="superscript"/>
          <w14:ligatures w14:val="none"/>
        </w:rPr>
        <w:t>7 </w:t>
      </w:r>
      <w:r w:rsidRPr="005E4C3E">
        <w:rPr>
          <w:rFonts w:ascii="Segoe UI" w:eastAsia="Times New Roman" w:hAnsi="Segoe UI" w:cs="Segoe UI"/>
          <w:color w:val="000000"/>
          <w:kern w:val="0"/>
          <w14:ligatures w14:val="none"/>
        </w:rPr>
        <w:t>And when there had been much dispute, Peter rose up </w:t>
      </w:r>
      <w:r w:rsidRPr="005E4C3E">
        <w:rPr>
          <w:rFonts w:ascii="Segoe UI" w:eastAsia="Times New Roman" w:hAnsi="Segoe UI" w:cs="Segoe UI"/>
          <w:i/>
          <w:iCs/>
          <w:color w:val="000000"/>
          <w:kern w:val="0"/>
          <w14:ligatures w14:val="none"/>
        </w:rPr>
        <w:t>and</w:t>
      </w:r>
      <w:r w:rsidRPr="005E4C3E">
        <w:rPr>
          <w:rFonts w:ascii="Segoe UI" w:eastAsia="Times New Roman" w:hAnsi="Segoe UI" w:cs="Segoe UI"/>
          <w:color w:val="000000"/>
          <w:kern w:val="0"/>
          <w14:ligatures w14:val="none"/>
        </w:rPr>
        <w:t> said to them: “Men </w:t>
      </w:r>
      <w:r w:rsidRPr="005E4C3E">
        <w:rPr>
          <w:rFonts w:ascii="Segoe UI" w:eastAsia="Times New Roman" w:hAnsi="Segoe UI" w:cs="Segoe UI"/>
          <w:i/>
          <w:iCs/>
          <w:color w:val="000000"/>
          <w:kern w:val="0"/>
          <w14:ligatures w14:val="none"/>
        </w:rPr>
        <w:t>and</w:t>
      </w:r>
      <w:r w:rsidRPr="005E4C3E">
        <w:rPr>
          <w:rFonts w:ascii="Segoe UI" w:eastAsia="Times New Roman" w:hAnsi="Segoe UI" w:cs="Segoe UI"/>
          <w:color w:val="000000"/>
          <w:kern w:val="0"/>
          <w14:ligatures w14:val="none"/>
        </w:rPr>
        <w:t> brethren, you know that a good while ago God chose among us, that by my mouth the Gentiles should hear the word of the gospel and believe. </w:t>
      </w:r>
    </w:p>
    <w:p w14:paraId="274C13E8" w14:textId="2CA48306"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8 </w:t>
      </w:r>
      <w:r w:rsidRPr="005E4C3E">
        <w:rPr>
          <w:rFonts w:ascii="Segoe UI" w:eastAsia="Times New Roman" w:hAnsi="Segoe UI" w:cs="Segoe UI"/>
          <w:color w:val="000000"/>
          <w:kern w:val="0"/>
          <w14:ligatures w14:val="none"/>
        </w:rPr>
        <w:t>So God, who knows the heart, </w:t>
      </w:r>
      <w:r w:rsidRPr="005E4C3E">
        <w:rPr>
          <w:rFonts w:ascii="Segoe UI" w:eastAsia="Times New Roman" w:hAnsi="Segoe UI" w:cs="Segoe UI"/>
          <w:color w:val="000000"/>
          <w:kern w:val="0"/>
          <w:sz w:val="13"/>
          <w:szCs w:val="13"/>
          <w:vertAlign w:val="superscript"/>
          <w14:ligatures w14:val="none"/>
        </w:rPr>
        <w:t>[</w:t>
      </w:r>
      <w:hyperlink r:id="rId6" w:anchor="fen-NKJV-27451a" w:tooltip="See footnote a" w:history="1">
        <w:r w:rsidRPr="005E4C3E">
          <w:rPr>
            <w:rFonts w:ascii="Segoe UI" w:eastAsia="Times New Roman" w:hAnsi="Segoe UI" w:cs="Segoe UI"/>
            <w:color w:val="4A4A4A"/>
            <w:kern w:val="0"/>
            <w:sz w:val="13"/>
            <w:szCs w:val="13"/>
            <w:u w:val="single"/>
            <w:vertAlign w:val="superscript"/>
            <w14:ligatures w14:val="none"/>
          </w:rPr>
          <w:t>a</w:t>
        </w:r>
      </w:hyperlink>
      <w:r w:rsidRPr="005E4C3E">
        <w:rPr>
          <w:rFonts w:ascii="Segoe UI" w:eastAsia="Times New Roman" w:hAnsi="Segoe UI" w:cs="Segoe UI"/>
          <w:color w:val="000000"/>
          <w:kern w:val="0"/>
          <w:sz w:val="13"/>
          <w:szCs w:val="13"/>
          <w:vertAlign w:val="superscript"/>
          <w14:ligatures w14:val="none"/>
        </w:rPr>
        <w:t>]</w:t>
      </w:r>
      <w:r w:rsidRPr="005E4C3E">
        <w:rPr>
          <w:rFonts w:ascii="Segoe UI" w:eastAsia="Times New Roman" w:hAnsi="Segoe UI" w:cs="Segoe UI"/>
          <w:color w:val="000000"/>
          <w:kern w:val="0"/>
          <w14:ligatures w14:val="none"/>
        </w:rPr>
        <w:t>acknowledged them by giving them the Holy Spirit, just as </w:t>
      </w:r>
      <w:r w:rsidRPr="005E4C3E">
        <w:rPr>
          <w:rFonts w:ascii="Segoe UI" w:eastAsia="Times New Roman" w:hAnsi="Segoe UI" w:cs="Segoe UI"/>
          <w:i/>
          <w:iCs/>
          <w:color w:val="000000"/>
          <w:kern w:val="0"/>
          <w14:ligatures w14:val="none"/>
        </w:rPr>
        <w:t>He did</w:t>
      </w:r>
      <w:r w:rsidRPr="005E4C3E">
        <w:rPr>
          <w:rFonts w:ascii="Segoe UI" w:eastAsia="Times New Roman" w:hAnsi="Segoe UI" w:cs="Segoe UI"/>
          <w:color w:val="000000"/>
          <w:kern w:val="0"/>
          <w14:ligatures w14:val="none"/>
        </w:rPr>
        <w:t> to us, </w:t>
      </w:r>
    </w:p>
    <w:p w14:paraId="3A2D6070" w14:textId="79D97AE1"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lastRenderedPageBreak/>
        <w:t>9 </w:t>
      </w:r>
      <w:r w:rsidRPr="005E4C3E">
        <w:rPr>
          <w:rFonts w:ascii="Segoe UI" w:eastAsia="Times New Roman" w:hAnsi="Segoe UI" w:cs="Segoe UI"/>
          <w:color w:val="000000"/>
          <w:kern w:val="0"/>
          <w14:ligatures w14:val="none"/>
        </w:rPr>
        <w:t>and made no distinction between us and them, purifying their hearts by faith.</w:t>
      </w:r>
    </w:p>
    <w:p w14:paraId="4A41088A" w14:textId="3BF17BF6"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 </w:t>
      </w:r>
      <w:r w:rsidRPr="005E4C3E">
        <w:rPr>
          <w:rFonts w:ascii="Segoe UI" w:eastAsia="Times New Roman" w:hAnsi="Segoe UI" w:cs="Segoe UI"/>
          <w:b/>
          <w:bCs/>
          <w:color w:val="000000"/>
          <w:kern w:val="0"/>
          <w:vertAlign w:val="superscript"/>
          <w14:ligatures w14:val="none"/>
        </w:rPr>
        <w:t>10 </w:t>
      </w:r>
      <w:r w:rsidRPr="005E4C3E">
        <w:rPr>
          <w:rFonts w:ascii="Segoe UI" w:eastAsia="Times New Roman" w:hAnsi="Segoe UI" w:cs="Segoe UI"/>
          <w:color w:val="000000"/>
          <w:kern w:val="0"/>
          <w14:ligatures w14:val="none"/>
        </w:rPr>
        <w:t>Now therefore, why do you test God by putting a yoke on the neck of the disciples which neither our fathers nor we were able to bear? </w:t>
      </w:r>
    </w:p>
    <w:p w14:paraId="2CF73010" w14:textId="40A6636C"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11 </w:t>
      </w:r>
      <w:r w:rsidRPr="005E4C3E">
        <w:rPr>
          <w:rFonts w:ascii="Segoe UI" w:eastAsia="Times New Roman" w:hAnsi="Segoe UI" w:cs="Segoe UI"/>
          <w:color w:val="000000"/>
          <w:kern w:val="0"/>
          <w14:ligatures w14:val="none"/>
        </w:rPr>
        <w:t>But we believe that through the grace of the Lord Jesus </w:t>
      </w:r>
      <w:r w:rsidRPr="005E4C3E">
        <w:rPr>
          <w:rFonts w:ascii="Segoe UI" w:eastAsia="Times New Roman" w:hAnsi="Segoe UI" w:cs="Segoe UI"/>
          <w:color w:val="000000"/>
          <w:kern w:val="0"/>
          <w:sz w:val="13"/>
          <w:szCs w:val="13"/>
          <w:vertAlign w:val="superscript"/>
          <w14:ligatures w14:val="none"/>
        </w:rPr>
        <w:t>[</w:t>
      </w:r>
      <w:hyperlink r:id="rId7" w:anchor="fen-NKJV-27454b" w:tooltip="See footnote b" w:history="1">
        <w:r w:rsidRPr="005E4C3E">
          <w:rPr>
            <w:rFonts w:ascii="Segoe UI" w:eastAsia="Times New Roman" w:hAnsi="Segoe UI" w:cs="Segoe UI"/>
            <w:color w:val="4A4A4A"/>
            <w:kern w:val="0"/>
            <w:sz w:val="13"/>
            <w:szCs w:val="13"/>
            <w:u w:val="single"/>
            <w:vertAlign w:val="superscript"/>
            <w14:ligatures w14:val="none"/>
          </w:rPr>
          <w:t>b</w:t>
        </w:r>
      </w:hyperlink>
      <w:r w:rsidRPr="005E4C3E">
        <w:rPr>
          <w:rFonts w:ascii="Segoe UI" w:eastAsia="Times New Roman" w:hAnsi="Segoe UI" w:cs="Segoe UI"/>
          <w:color w:val="000000"/>
          <w:kern w:val="0"/>
          <w:sz w:val="13"/>
          <w:szCs w:val="13"/>
          <w:vertAlign w:val="superscript"/>
          <w14:ligatures w14:val="none"/>
        </w:rPr>
        <w:t>]</w:t>
      </w:r>
      <w:r w:rsidRPr="005E4C3E">
        <w:rPr>
          <w:rFonts w:ascii="Segoe UI" w:eastAsia="Times New Roman" w:hAnsi="Segoe UI" w:cs="Segoe UI"/>
          <w:color w:val="000000"/>
          <w:kern w:val="0"/>
          <w14:ligatures w14:val="none"/>
        </w:rPr>
        <w:t>Christ we shall be saved in the same manner as they.”</w:t>
      </w:r>
    </w:p>
    <w:p w14:paraId="410A3BD6" w14:textId="77777777"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12 </w:t>
      </w:r>
      <w:r w:rsidRPr="005E4C3E">
        <w:rPr>
          <w:rFonts w:ascii="Segoe UI" w:eastAsia="Times New Roman" w:hAnsi="Segoe UI" w:cs="Segoe UI"/>
          <w:color w:val="000000"/>
          <w:kern w:val="0"/>
          <w14:ligatures w14:val="none"/>
        </w:rPr>
        <w:t>Then all the multitude kept silent and listened to Barnabas and Paul declaring how many miracles and wonders God had worked through them among the Gentiles. </w:t>
      </w:r>
    </w:p>
    <w:p w14:paraId="6F42D6F6" w14:textId="723D9F03"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13 </w:t>
      </w:r>
      <w:r w:rsidRPr="005E4C3E">
        <w:rPr>
          <w:rFonts w:ascii="Segoe UI" w:eastAsia="Times New Roman" w:hAnsi="Segoe UI" w:cs="Segoe UI"/>
          <w:color w:val="000000"/>
          <w:kern w:val="0"/>
          <w14:ligatures w14:val="none"/>
        </w:rPr>
        <w:t>And after they had </w:t>
      </w:r>
      <w:r w:rsidRPr="005E4C3E">
        <w:rPr>
          <w:rFonts w:ascii="Segoe UI" w:eastAsia="Times New Roman" w:hAnsi="Segoe UI" w:cs="Segoe UI"/>
          <w:color w:val="000000"/>
          <w:kern w:val="0"/>
          <w:sz w:val="13"/>
          <w:szCs w:val="13"/>
          <w:vertAlign w:val="superscript"/>
          <w14:ligatures w14:val="none"/>
        </w:rPr>
        <w:t>[</w:t>
      </w:r>
      <w:hyperlink r:id="rId8" w:anchor="fen-NKJV-27456c" w:tooltip="See footnote c" w:history="1">
        <w:r w:rsidRPr="005E4C3E">
          <w:rPr>
            <w:rFonts w:ascii="Segoe UI" w:eastAsia="Times New Roman" w:hAnsi="Segoe UI" w:cs="Segoe UI"/>
            <w:color w:val="4A4A4A"/>
            <w:kern w:val="0"/>
            <w:sz w:val="13"/>
            <w:szCs w:val="13"/>
            <w:u w:val="single"/>
            <w:vertAlign w:val="superscript"/>
            <w14:ligatures w14:val="none"/>
          </w:rPr>
          <w:t>c</w:t>
        </w:r>
      </w:hyperlink>
      <w:r w:rsidRPr="005E4C3E">
        <w:rPr>
          <w:rFonts w:ascii="Segoe UI" w:eastAsia="Times New Roman" w:hAnsi="Segoe UI" w:cs="Segoe UI"/>
          <w:color w:val="000000"/>
          <w:kern w:val="0"/>
          <w:sz w:val="13"/>
          <w:szCs w:val="13"/>
          <w:vertAlign w:val="superscript"/>
          <w14:ligatures w14:val="none"/>
        </w:rPr>
        <w:t>]</w:t>
      </w:r>
      <w:r w:rsidRPr="005E4C3E">
        <w:rPr>
          <w:rFonts w:ascii="Segoe UI" w:eastAsia="Times New Roman" w:hAnsi="Segoe UI" w:cs="Segoe UI"/>
          <w:color w:val="000000"/>
          <w:kern w:val="0"/>
          <w14:ligatures w14:val="none"/>
        </w:rPr>
        <w:t>become silent, James answered, saying, “Men </w:t>
      </w:r>
      <w:r w:rsidRPr="005E4C3E">
        <w:rPr>
          <w:rFonts w:ascii="Segoe UI" w:eastAsia="Times New Roman" w:hAnsi="Segoe UI" w:cs="Segoe UI"/>
          <w:i/>
          <w:iCs/>
          <w:color w:val="000000"/>
          <w:kern w:val="0"/>
          <w14:ligatures w14:val="none"/>
        </w:rPr>
        <w:t>and</w:t>
      </w:r>
      <w:r w:rsidRPr="005E4C3E">
        <w:rPr>
          <w:rFonts w:ascii="Segoe UI" w:eastAsia="Times New Roman" w:hAnsi="Segoe UI" w:cs="Segoe UI"/>
          <w:color w:val="000000"/>
          <w:kern w:val="0"/>
          <w14:ligatures w14:val="none"/>
        </w:rPr>
        <w:t> brethren, listen to me:</w:t>
      </w:r>
    </w:p>
    <w:p w14:paraId="3EEE4AB4" w14:textId="56B4C051"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 </w:t>
      </w:r>
      <w:r w:rsidRPr="005E4C3E">
        <w:rPr>
          <w:rFonts w:ascii="Segoe UI" w:eastAsia="Times New Roman" w:hAnsi="Segoe UI" w:cs="Segoe UI"/>
          <w:b/>
          <w:bCs/>
          <w:color w:val="000000"/>
          <w:kern w:val="0"/>
          <w:vertAlign w:val="superscript"/>
          <w14:ligatures w14:val="none"/>
        </w:rPr>
        <w:t>14 </w:t>
      </w:r>
      <w:r w:rsidRPr="005E4C3E">
        <w:rPr>
          <w:rFonts w:ascii="Segoe UI" w:eastAsia="Times New Roman" w:hAnsi="Segoe UI" w:cs="Segoe UI"/>
          <w:color w:val="000000"/>
          <w:kern w:val="0"/>
          <w14:ligatures w14:val="none"/>
        </w:rPr>
        <w:t>Simon has declared how God at the first visited the Gentiles to take out of them a people for His name. </w:t>
      </w:r>
    </w:p>
    <w:p w14:paraId="21FB9AF9" w14:textId="785DBB7B"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15 </w:t>
      </w:r>
      <w:r w:rsidRPr="005E4C3E">
        <w:rPr>
          <w:rFonts w:ascii="Segoe UI" w:eastAsia="Times New Roman" w:hAnsi="Segoe UI" w:cs="Segoe UI"/>
          <w:color w:val="000000"/>
          <w:kern w:val="0"/>
          <w14:ligatures w14:val="none"/>
        </w:rPr>
        <w:t>And with this the words of the prophets agree, just as it is written:</w:t>
      </w:r>
    </w:p>
    <w:p w14:paraId="41230AAF" w14:textId="77777777" w:rsidR="005E4C3E" w:rsidRDefault="005E4C3E" w:rsidP="005E4C3E">
      <w:pPr>
        <w:shd w:val="clear" w:color="auto" w:fill="FFFFFF"/>
        <w:spacing w:line="240" w:lineRule="auto"/>
        <w:rPr>
          <w:rFonts w:ascii="Segoe UI" w:eastAsia="Times New Roman" w:hAnsi="Segoe UI" w:cs="Segoe UI"/>
          <w:b/>
          <w:bCs/>
          <w:color w:val="000000"/>
          <w:kern w:val="0"/>
          <w:vertAlign w:val="superscript"/>
          <w14:ligatures w14:val="none"/>
        </w:rPr>
      </w:pPr>
      <w:r w:rsidRPr="005E4C3E">
        <w:rPr>
          <w:rFonts w:ascii="Segoe UI" w:eastAsia="Times New Roman" w:hAnsi="Segoe UI" w:cs="Segoe UI"/>
          <w:b/>
          <w:bCs/>
          <w:color w:val="000000"/>
          <w:kern w:val="0"/>
          <w:vertAlign w:val="superscript"/>
          <w14:ligatures w14:val="none"/>
        </w:rPr>
        <w:t>16 </w:t>
      </w:r>
      <w:r w:rsidRPr="005E4C3E">
        <w:rPr>
          <w:rFonts w:ascii="Segoe UI" w:eastAsia="Times New Roman" w:hAnsi="Segoe UI" w:cs="Segoe UI"/>
          <w:color w:val="000000"/>
          <w:kern w:val="0"/>
          <w14:ligatures w14:val="none"/>
        </w:rPr>
        <w:t>‘After this I will return</w:t>
      </w:r>
      <w:r w:rsidRPr="005E4C3E">
        <w:rPr>
          <w:rFonts w:ascii="Segoe UI" w:eastAsia="Times New Roman" w:hAnsi="Segoe UI" w:cs="Segoe UI"/>
          <w:color w:val="000000"/>
          <w:kern w:val="0"/>
          <w14:ligatures w14:val="none"/>
        </w:rPr>
        <w:br/>
        <w:t>And will rebuild the tabernacle of David, which has fallen down;</w:t>
      </w:r>
      <w:r w:rsidRPr="005E4C3E">
        <w:rPr>
          <w:rFonts w:ascii="Segoe UI" w:eastAsia="Times New Roman" w:hAnsi="Segoe UI" w:cs="Segoe UI"/>
          <w:color w:val="000000"/>
          <w:kern w:val="0"/>
          <w14:ligatures w14:val="none"/>
        </w:rPr>
        <w:br/>
        <w:t>I will rebuild its ruins,</w:t>
      </w:r>
      <w:r w:rsidRPr="005E4C3E">
        <w:rPr>
          <w:rFonts w:ascii="Segoe UI" w:eastAsia="Times New Roman" w:hAnsi="Segoe UI" w:cs="Segoe UI"/>
          <w:color w:val="000000"/>
          <w:kern w:val="0"/>
          <w14:ligatures w14:val="none"/>
        </w:rPr>
        <w:br/>
        <w:t>And I will set it up;</w:t>
      </w:r>
      <w:r w:rsidRPr="005E4C3E">
        <w:rPr>
          <w:rFonts w:ascii="Segoe UI" w:eastAsia="Times New Roman" w:hAnsi="Segoe UI" w:cs="Segoe UI"/>
          <w:color w:val="000000"/>
          <w:kern w:val="0"/>
          <w14:ligatures w14:val="none"/>
        </w:rPr>
        <w:br/>
      </w:r>
    </w:p>
    <w:p w14:paraId="4C750F09" w14:textId="2A600816" w:rsidR="005E4C3E" w:rsidRPr="005E4C3E" w:rsidRDefault="005E4C3E" w:rsidP="005E4C3E">
      <w:pPr>
        <w:shd w:val="clear" w:color="auto" w:fill="FFFFFF"/>
        <w:spacing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17 </w:t>
      </w:r>
      <w:r w:rsidRPr="005E4C3E">
        <w:rPr>
          <w:rFonts w:ascii="Segoe UI" w:eastAsia="Times New Roman" w:hAnsi="Segoe UI" w:cs="Segoe UI"/>
          <w:color w:val="000000"/>
          <w:kern w:val="0"/>
          <w14:ligatures w14:val="none"/>
        </w:rPr>
        <w:t>So that the rest of mankind may seek the </w:t>
      </w:r>
      <w:r w:rsidRPr="005E4C3E">
        <w:rPr>
          <w:rFonts w:ascii="Segoe UI" w:eastAsia="Times New Roman" w:hAnsi="Segoe UI" w:cs="Segoe UI"/>
          <w:smallCaps/>
          <w:color w:val="000000"/>
          <w:kern w:val="0"/>
          <w14:ligatures w14:val="none"/>
        </w:rPr>
        <w:t>Lord</w:t>
      </w:r>
      <w:r w:rsidRPr="005E4C3E">
        <w:rPr>
          <w:rFonts w:ascii="Segoe UI" w:eastAsia="Times New Roman" w:hAnsi="Segoe UI" w:cs="Segoe UI"/>
          <w:color w:val="000000"/>
          <w:kern w:val="0"/>
          <w14:ligatures w14:val="none"/>
        </w:rPr>
        <w:t>,</w:t>
      </w:r>
      <w:r w:rsidRPr="005E4C3E">
        <w:rPr>
          <w:rFonts w:ascii="Segoe UI" w:eastAsia="Times New Roman" w:hAnsi="Segoe UI" w:cs="Segoe UI"/>
          <w:color w:val="000000"/>
          <w:kern w:val="0"/>
          <w14:ligatures w14:val="none"/>
        </w:rPr>
        <w:br/>
        <w:t>Even all the Gentiles who are called by My name,</w:t>
      </w:r>
      <w:r w:rsidRPr="005E4C3E">
        <w:rPr>
          <w:rFonts w:ascii="Segoe UI" w:eastAsia="Times New Roman" w:hAnsi="Segoe UI" w:cs="Segoe UI"/>
          <w:color w:val="000000"/>
          <w:kern w:val="0"/>
          <w14:ligatures w14:val="none"/>
        </w:rPr>
        <w:br/>
        <w:t>Says the </w:t>
      </w:r>
      <w:r w:rsidRPr="005E4C3E">
        <w:rPr>
          <w:rFonts w:ascii="Segoe UI" w:eastAsia="Times New Roman" w:hAnsi="Segoe UI" w:cs="Segoe UI"/>
          <w:smallCaps/>
          <w:color w:val="000000"/>
          <w:kern w:val="0"/>
          <w14:ligatures w14:val="none"/>
        </w:rPr>
        <w:t>Lord</w:t>
      </w:r>
      <w:r w:rsidRPr="005E4C3E">
        <w:rPr>
          <w:rFonts w:ascii="Segoe UI" w:eastAsia="Times New Roman" w:hAnsi="Segoe UI" w:cs="Segoe UI"/>
          <w:color w:val="000000"/>
          <w:kern w:val="0"/>
          <w14:ligatures w14:val="none"/>
        </w:rPr>
        <w:t> who does all these things.’</w:t>
      </w:r>
    </w:p>
    <w:p w14:paraId="2AC3AABB" w14:textId="6E20CCCB" w:rsidR="005E4C3E" w:rsidRDefault="005E4C3E" w:rsidP="005E4C3E">
      <w:pPr>
        <w:shd w:val="clear" w:color="auto" w:fill="FFFFFF"/>
        <w:spacing w:before="240"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18</w:t>
      </w:r>
      <w:r w:rsidRPr="005E4C3E">
        <w:rPr>
          <w:rFonts w:ascii="Segoe UI" w:eastAsia="Times New Roman" w:hAnsi="Segoe UI" w:cs="Segoe UI"/>
          <w:color w:val="000000"/>
          <w:kern w:val="0"/>
          <w14:ligatures w14:val="none"/>
        </w:rPr>
        <w:t xml:space="preserve"> “Known to God from eternity are all His works. </w:t>
      </w:r>
    </w:p>
    <w:p w14:paraId="42634267" w14:textId="4EB25715" w:rsidR="005E4C3E" w:rsidRPr="005E4C3E" w:rsidRDefault="005E4C3E" w:rsidP="005E4C3E">
      <w:pPr>
        <w:shd w:val="clear" w:color="auto" w:fill="FFFFFF"/>
        <w:spacing w:before="240" w:after="100" w:afterAutospacing="1" w:line="240" w:lineRule="auto"/>
        <w:rPr>
          <w:rFonts w:ascii="Segoe UI" w:eastAsia="Times New Roman" w:hAnsi="Segoe UI" w:cs="Segoe UI"/>
          <w:b/>
          <w:bCs/>
          <w:color w:val="000000"/>
          <w:kern w:val="0"/>
          <w:vertAlign w:val="superscript"/>
          <w14:ligatures w14:val="none"/>
        </w:rPr>
      </w:pPr>
      <w:r w:rsidRPr="005E4C3E">
        <w:rPr>
          <w:rFonts w:ascii="Segoe UI" w:eastAsia="Times New Roman" w:hAnsi="Segoe UI" w:cs="Segoe UI"/>
          <w:b/>
          <w:bCs/>
          <w:color w:val="000000"/>
          <w:kern w:val="0"/>
          <w:vertAlign w:val="superscript"/>
          <w14:ligatures w14:val="none"/>
        </w:rPr>
        <w:t>19 </w:t>
      </w:r>
      <w:r w:rsidRPr="005E4C3E">
        <w:rPr>
          <w:rFonts w:ascii="Segoe UI" w:eastAsia="Times New Roman" w:hAnsi="Segoe UI" w:cs="Segoe UI"/>
          <w:color w:val="000000"/>
          <w:kern w:val="0"/>
          <w14:ligatures w14:val="none"/>
        </w:rPr>
        <w:t>Therefore I judge that we should not trouble those from among the Gentiles who are turning to God,</w:t>
      </w:r>
    </w:p>
    <w:p w14:paraId="749F928A" w14:textId="28C5ABF9" w:rsidR="005E4C3E" w:rsidRDefault="005E4C3E" w:rsidP="005E4C3E">
      <w:pPr>
        <w:shd w:val="clear" w:color="auto" w:fill="FFFFFF"/>
        <w:spacing w:before="240"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 </w:t>
      </w:r>
      <w:r w:rsidRPr="005E4C3E">
        <w:rPr>
          <w:rFonts w:ascii="Segoe UI" w:eastAsia="Times New Roman" w:hAnsi="Segoe UI" w:cs="Segoe UI"/>
          <w:b/>
          <w:bCs/>
          <w:color w:val="000000"/>
          <w:kern w:val="0"/>
          <w:vertAlign w:val="superscript"/>
          <w14:ligatures w14:val="none"/>
        </w:rPr>
        <w:t>20 </w:t>
      </w:r>
      <w:r w:rsidRPr="005E4C3E">
        <w:rPr>
          <w:rFonts w:ascii="Segoe UI" w:eastAsia="Times New Roman" w:hAnsi="Segoe UI" w:cs="Segoe UI"/>
          <w:color w:val="000000"/>
          <w:kern w:val="0"/>
          <w14:ligatures w14:val="none"/>
        </w:rPr>
        <w:t>but that we write to them to abstain from things polluted by idols, </w:t>
      </w:r>
      <w:r w:rsidRPr="005E4C3E">
        <w:rPr>
          <w:rFonts w:ascii="Segoe UI" w:eastAsia="Times New Roman" w:hAnsi="Segoe UI" w:cs="Segoe UI"/>
          <w:i/>
          <w:iCs/>
          <w:color w:val="000000"/>
          <w:kern w:val="0"/>
          <w14:ligatures w14:val="none"/>
        </w:rPr>
        <w:t>from</w:t>
      </w:r>
      <w:r w:rsidRPr="005E4C3E">
        <w:rPr>
          <w:rFonts w:ascii="Segoe UI" w:eastAsia="Times New Roman" w:hAnsi="Segoe UI" w:cs="Segoe UI"/>
          <w:color w:val="000000"/>
          <w:kern w:val="0"/>
          <w14:ligatures w14:val="none"/>
        </w:rPr>
        <w:t> </w:t>
      </w:r>
      <w:r w:rsidRPr="005E4C3E">
        <w:rPr>
          <w:rFonts w:ascii="Segoe UI" w:eastAsia="Times New Roman" w:hAnsi="Segoe UI" w:cs="Segoe UI"/>
          <w:color w:val="000000"/>
          <w:kern w:val="0"/>
          <w:sz w:val="13"/>
          <w:szCs w:val="13"/>
          <w:vertAlign w:val="superscript"/>
          <w14:ligatures w14:val="none"/>
        </w:rPr>
        <w:t>[</w:t>
      </w:r>
      <w:hyperlink r:id="rId9" w:anchor="fen-NKJV-27463f" w:tooltip="See footnote f" w:history="1">
        <w:r w:rsidRPr="005E4C3E">
          <w:rPr>
            <w:rFonts w:ascii="Segoe UI" w:eastAsia="Times New Roman" w:hAnsi="Segoe UI" w:cs="Segoe UI"/>
            <w:color w:val="4A4A4A"/>
            <w:kern w:val="0"/>
            <w:sz w:val="13"/>
            <w:szCs w:val="13"/>
            <w:u w:val="single"/>
            <w:vertAlign w:val="superscript"/>
            <w14:ligatures w14:val="none"/>
          </w:rPr>
          <w:t>f</w:t>
        </w:r>
      </w:hyperlink>
      <w:r w:rsidRPr="005E4C3E">
        <w:rPr>
          <w:rFonts w:ascii="Segoe UI" w:eastAsia="Times New Roman" w:hAnsi="Segoe UI" w:cs="Segoe UI"/>
          <w:color w:val="000000"/>
          <w:kern w:val="0"/>
          <w:sz w:val="13"/>
          <w:szCs w:val="13"/>
          <w:vertAlign w:val="superscript"/>
          <w14:ligatures w14:val="none"/>
        </w:rPr>
        <w:t>]</w:t>
      </w:r>
      <w:r w:rsidRPr="005E4C3E">
        <w:rPr>
          <w:rFonts w:ascii="Segoe UI" w:eastAsia="Times New Roman" w:hAnsi="Segoe UI" w:cs="Segoe UI"/>
          <w:color w:val="000000"/>
          <w:kern w:val="0"/>
          <w14:ligatures w14:val="none"/>
        </w:rPr>
        <w:t>sexual immorality, </w:t>
      </w:r>
      <w:r w:rsidRPr="005E4C3E">
        <w:rPr>
          <w:rFonts w:ascii="Segoe UI" w:eastAsia="Times New Roman" w:hAnsi="Segoe UI" w:cs="Segoe UI"/>
          <w:i/>
          <w:iCs/>
          <w:color w:val="000000"/>
          <w:kern w:val="0"/>
          <w14:ligatures w14:val="none"/>
        </w:rPr>
        <w:t>from</w:t>
      </w:r>
      <w:r w:rsidRPr="005E4C3E">
        <w:rPr>
          <w:rFonts w:ascii="Segoe UI" w:eastAsia="Times New Roman" w:hAnsi="Segoe UI" w:cs="Segoe UI"/>
          <w:color w:val="000000"/>
          <w:kern w:val="0"/>
          <w14:ligatures w14:val="none"/>
        </w:rPr>
        <w:t> things strangled, and </w:t>
      </w:r>
      <w:r w:rsidRPr="005E4C3E">
        <w:rPr>
          <w:rFonts w:ascii="Segoe UI" w:eastAsia="Times New Roman" w:hAnsi="Segoe UI" w:cs="Segoe UI"/>
          <w:i/>
          <w:iCs/>
          <w:color w:val="000000"/>
          <w:kern w:val="0"/>
          <w14:ligatures w14:val="none"/>
        </w:rPr>
        <w:t>from</w:t>
      </w:r>
      <w:r w:rsidRPr="005E4C3E">
        <w:rPr>
          <w:rFonts w:ascii="Segoe UI" w:eastAsia="Times New Roman" w:hAnsi="Segoe UI" w:cs="Segoe UI"/>
          <w:color w:val="000000"/>
          <w:kern w:val="0"/>
          <w14:ligatures w14:val="none"/>
        </w:rPr>
        <w:t> blood. </w:t>
      </w:r>
    </w:p>
    <w:p w14:paraId="41CE982C" w14:textId="63E573FD" w:rsidR="005E4C3E" w:rsidRPr="005E4C3E" w:rsidRDefault="005E4C3E" w:rsidP="005E4C3E">
      <w:pPr>
        <w:shd w:val="clear" w:color="auto" w:fill="FFFFFF"/>
        <w:spacing w:before="240"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21 </w:t>
      </w:r>
      <w:r w:rsidRPr="005E4C3E">
        <w:rPr>
          <w:rFonts w:ascii="Segoe UI" w:eastAsia="Times New Roman" w:hAnsi="Segoe UI" w:cs="Segoe UI"/>
          <w:color w:val="000000"/>
          <w:kern w:val="0"/>
          <w14:ligatures w14:val="none"/>
        </w:rPr>
        <w:t>For Moses has had throughout many generations those who preach him in every city, being read in the synagogues every Sabbath.”</w:t>
      </w:r>
    </w:p>
    <w:p w14:paraId="6D72B531" w14:textId="7D55E956"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22 </w:t>
      </w:r>
      <w:r w:rsidRPr="005E4C3E">
        <w:rPr>
          <w:rFonts w:ascii="Segoe UI" w:eastAsia="Times New Roman" w:hAnsi="Segoe UI" w:cs="Segoe UI"/>
          <w:color w:val="000000"/>
          <w:kern w:val="0"/>
          <w14:ligatures w14:val="none"/>
        </w:rPr>
        <w:t>Then it pleased the apostles and elders, with the whole church, to send chosen men of their own company to Antioch with Paul and Barnabas, </w:t>
      </w:r>
      <w:r w:rsidRPr="005E4C3E">
        <w:rPr>
          <w:rFonts w:ascii="Segoe UI" w:eastAsia="Times New Roman" w:hAnsi="Segoe UI" w:cs="Segoe UI"/>
          <w:i/>
          <w:iCs/>
          <w:color w:val="000000"/>
          <w:kern w:val="0"/>
          <w14:ligatures w14:val="none"/>
        </w:rPr>
        <w:t>namely,</w:t>
      </w:r>
      <w:r w:rsidRPr="005E4C3E">
        <w:rPr>
          <w:rFonts w:ascii="Segoe UI" w:eastAsia="Times New Roman" w:hAnsi="Segoe UI" w:cs="Segoe UI"/>
          <w:color w:val="000000"/>
          <w:kern w:val="0"/>
          <w14:ligatures w14:val="none"/>
        </w:rPr>
        <w:t> Judas who was also named Barsabas, and Silas, leading men among the brethren.</w:t>
      </w:r>
    </w:p>
    <w:p w14:paraId="649E146E" w14:textId="77777777"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23 </w:t>
      </w:r>
      <w:r w:rsidRPr="005E4C3E">
        <w:rPr>
          <w:rFonts w:ascii="Segoe UI" w:eastAsia="Times New Roman" w:hAnsi="Segoe UI" w:cs="Segoe UI"/>
          <w:color w:val="000000"/>
          <w:kern w:val="0"/>
          <w14:ligatures w14:val="none"/>
        </w:rPr>
        <w:t>They wrote this </w:t>
      </w:r>
      <w:r w:rsidRPr="005E4C3E">
        <w:rPr>
          <w:rFonts w:ascii="Segoe UI" w:eastAsia="Times New Roman" w:hAnsi="Segoe UI" w:cs="Segoe UI"/>
          <w:i/>
          <w:iCs/>
          <w:color w:val="000000"/>
          <w:kern w:val="0"/>
          <w14:ligatures w14:val="none"/>
        </w:rPr>
        <w:t>letter</w:t>
      </w:r>
      <w:r w:rsidRPr="005E4C3E">
        <w:rPr>
          <w:rFonts w:ascii="Segoe UI" w:eastAsia="Times New Roman" w:hAnsi="Segoe UI" w:cs="Segoe UI"/>
          <w:color w:val="000000"/>
          <w:kern w:val="0"/>
          <w14:ligatures w14:val="none"/>
        </w:rPr>
        <w:t> by them:</w:t>
      </w:r>
    </w:p>
    <w:p w14:paraId="1F82B513" w14:textId="77777777"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The apostles, the elders, and the brethren,</w:t>
      </w:r>
    </w:p>
    <w:p w14:paraId="74697011" w14:textId="77777777"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To the brethren who are of the Gentiles in Antioch, Syria, and Cilicia:</w:t>
      </w:r>
    </w:p>
    <w:p w14:paraId="0BFD3809" w14:textId="77777777"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Greetings.</w:t>
      </w:r>
    </w:p>
    <w:p w14:paraId="2A8F2693" w14:textId="763241DD"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lastRenderedPageBreak/>
        <w:t>24 </w:t>
      </w:r>
      <w:r w:rsidRPr="005E4C3E">
        <w:rPr>
          <w:rFonts w:ascii="Segoe UI" w:eastAsia="Times New Roman" w:hAnsi="Segoe UI" w:cs="Segoe UI"/>
          <w:color w:val="000000"/>
          <w:kern w:val="0"/>
          <w14:ligatures w14:val="none"/>
        </w:rPr>
        <w:t>Since we have heard that some who went out from us have troubled you with words, unsettling your souls,</w:t>
      </w:r>
      <w:r>
        <w:rPr>
          <w:rFonts w:ascii="Segoe UI" w:eastAsia="Times New Roman" w:hAnsi="Segoe UI" w:cs="Segoe UI"/>
          <w:color w:val="000000"/>
          <w:kern w:val="0"/>
          <w14:ligatures w14:val="none"/>
        </w:rPr>
        <w:t xml:space="preserve"> </w:t>
      </w:r>
      <w:r w:rsidRPr="005E4C3E">
        <w:rPr>
          <w:rFonts w:ascii="Segoe UI" w:eastAsia="Times New Roman" w:hAnsi="Segoe UI" w:cs="Segoe UI"/>
          <w:color w:val="000000"/>
          <w:kern w:val="0"/>
          <w14:ligatures w14:val="none"/>
        </w:rPr>
        <w:t>saying, “</w:t>
      </w:r>
      <w:r w:rsidRPr="005E4C3E">
        <w:rPr>
          <w:rFonts w:ascii="Segoe UI" w:eastAsia="Times New Roman" w:hAnsi="Segoe UI" w:cs="Segoe UI"/>
          <w:i/>
          <w:iCs/>
          <w:color w:val="000000"/>
          <w:kern w:val="0"/>
          <w14:ligatures w14:val="none"/>
        </w:rPr>
        <w:t>You must</w:t>
      </w:r>
      <w:r w:rsidRPr="005E4C3E">
        <w:rPr>
          <w:rFonts w:ascii="Segoe UI" w:eastAsia="Times New Roman" w:hAnsi="Segoe UI" w:cs="Segoe UI"/>
          <w:color w:val="000000"/>
          <w:kern w:val="0"/>
          <w14:ligatures w14:val="none"/>
        </w:rPr>
        <w:t> be circumcised and keep the law”—to whom we gave no </w:t>
      </w:r>
      <w:r w:rsidRPr="005E4C3E">
        <w:rPr>
          <w:rFonts w:ascii="Segoe UI" w:eastAsia="Times New Roman" w:hAnsi="Segoe UI" w:cs="Segoe UI"/>
          <w:i/>
          <w:iCs/>
          <w:color w:val="000000"/>
          <w:kern w:val="0"/>
          <w14:ligatures w14:val="none"/>
        </w:rPr>
        <w:t>such</w:t>
      </w:r>
      <w:r w:rsidRPr="005E4C3E">
        <w:rPr>
          <w:rFonts w:ascii="Segoe UI" w:eastAsia="Times New Roman" w:hAnsi="Segoe UI" w:cs="Segoe UI"/>
          <w:color w:val="000000"/>
          <w:kern w:val="0"/>
          <w14:ligatures w14:val="none"/>
        </w:rPr>
        <w:t> commandment— </w:t>
      </w:r>
    </w:p>
    <w:p w14:paraId="53E6AF19" w14:textId="53D84300"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25 </w:t>
      </w:r>
      <w:r w:rsidRPr="005E4C3E">
        <w:rPr>
          <w:rFonts w:ascii="Segoe UI" w:eastAsia="Times New Roman" w:hAnsi="Segoe UI" w:cs="Segoe UI"/>
          <w:color w:val="000000"/>
          <w:kern w:val="0"/>
          <w14:ligatures w14:val="none"/>
        </w:rPr>
        <w:t>it seemed good to us, being assembled with one </w:t>
      </w:r>
      <w:r w:rsidRPr="005E4C3E">
        <w:rPr>
          <w:rFonts w:ascii="Segoe UI" w:eastAsia="Times New Roman" w:hAnsi="Segoe UI" w:cs="Segoe UI"/>
          <w:color w:val="000000"/>
          <w:kern w:val="0"/>
          <w:sz w:val="13"/>
          <w:szCs w:val="13"/>
          <w:vertAlign w:val="superscript"/>
          <w14:ligatures w14:val="none"/>
        </w:rPr>
        <w:t>[</w:t>
      </w:r>
      <w:proofErr w:type="spellStart"/>
      <w:r w:rsidRPr="005E4C3E">
        <w:rPr>
          <w:rFonts w:ascii="Segoe UI" w:eastAsia="Times New Roman" w:hAnsi="Segoe UI" w:cs="Segoe UI"/>
          <w:color w:val="000000"/>
          <w:kern w:val="0"/>
          <w:sz w:val="13"/>
          <w:szCs w:val="13"/>
          <w:vertAlign w:val="superscript"/>
          <w14:ligatures w14:val="none"/>
        </w:rPr>
        <w:fldChar w:fldCharType="begin"/>
      </w:r>
      <w:r w:rsidRPr="005E4C3E">
        <w:rPr>
          <w:rFonts w:ascii="Segoe UI" w:eastAsia="Times New Roman" w:hAnsi="Segoe UI" w:cs="Segoe UI"/>
          <w:color w:val="000000"/>
          <w:kern w:val="0"/>
          <w:sz w:val="13"/>
          <w:szCs w:val="13"/>
          <w:vertAlign w:val="superscript"/>
          <w14:ligatures w14:val="none"/>
        </w:rPr>
        <w:instrText>HYPERLINK "https://www.biblegateway.com/passage/?search=acts+15%3A1-32&amp;version=NKJV" \l "fen-NKJV-27468i" \o "See footnote i"</w:instrText>
      </w:r>
      <w:r w:rsidRPr="005E4C3E">
        <w:rPr>
          <w:rFonts w:ascii="Segoe UI" w:eastAsia="Times New Roman" w:hAnsi="Segoe UI" w:cs="Segoe UI"/>
          <w:color w:val="000000"/>
          <w:kern w:val="0"/>
          <w:sz w:val="13"/>
          <w:szCs w:val="13"/>
          <w:vertAlign w:val="superscript"/>
          <w14:ligatures w14:val="none"/>
        </w:rPr>
      </w:r>
      <w:r w:rsidRPr="005E4C3E">
        <w:rPr>
          <w:rFonts w:ascii="Segoe UI" w:eastAsia="Times New Roman" w:hAnsi="Segoe UI" w:cs="Segoe UI"/>
          <w:color w:val="000000"/>
          <w:kern w:val="0"/>
          <w:sz w:val="13"/>
          <w:szCs w:val="13"/>
          <w:vertAlign w:val="superscript"/>
          <w14:ligatures w14:val="none"/>
        </w:rPr>
        <w:fldChar w:fldCharType="separate"/>
      </w:r>
      <w:r w:rsidRPr="005E4C3E">
        <w:rPr>
          <w:rFonts w:ascii="Segoe UI" w:eastAsia="Times New Roman" w:hAnsi="Segoe UI" w:cs="Segoe UI"/>
          <w:color w:val="4A4A4A"/>
          <w:kern w:val="0"/>
          <w:sz w:val="13"/>
          <w:szCs w:val="13"/>
          <w:u w:val="single"/>
          <w:vertAlign w:val="superscript"/>
          <w14:ligatures w14:val="none"/>
        </w:rPr>
        <w:t>i</w:t>
      </w:r>
      <w:proofErr w:type="spellEnd"/>
      <w:r w:rsidRPr="005E4C3E">
        <w:rPr>
          <w:rFonts w:ascii="Segoe UI" w:eastAsia="Times New Roman" w:hAnsi="Segoe UI" w:cs="Segoe UI"/>
          <w:color w:val="000000"/>
          <w:kern w:val="0"/>
          <w:sz w:val="13"/>
          <w:szCs w:val="13"/>
          <w:vertAlign w:val="superscript"/>
          <w14:ligatures w14:val="none"/>
        </w:rPr>
        <w:fldChar w:fldCharType="end"/>
      </w:r>
      <w:r w:rsidRPr="005E4C3E">
        <w:rPr>
          <w:rFonts w:ascii="Segoe UI" w:eastAsia="Times New Roman" w:hAnsi="Segoe UI" w:cs="Segoe UI"/>
          <w:color w:val="000000"/>
          <w:kern w:val="0"/>
          <w:sz w:val="13"/>
          <w:szCs w:val="13"/>
          <w:vertAlign w:val="superscript"/>
          <w14:ligatures w14:val="none"/>
        </w:rPr>
        <w:t>]</w:t>
      </w:r>
      <w:r w:rsidRPr="005E4C3E">
        <w:rPr>
          <w:rFonts w:ascii="Segoe UI" w:eastAsia="Times New Roman" w:hAnsi="Segoe UI" w:cs="Segoe UI"/>
          <w:color w:val="000000"/>
          <w:kern w:val="0"/>
          <w14:ligatures w14:val="none"/>
        </w:rPr>
        <w:t>accord, to send chosen men to you with our beloved Barnabas and Paul, </w:t>
      </w:r>
    </w:p>
    <w:p w14:paraId="32F591C8" w14:textId="11E68771"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26 </w:t>
      </w:r>
      <w:r w:rsidRPr="005E4C3E">
        <w:rPr>
          <w:rFonts w:ascii="Segoe UI" w:eastAsia="Times New Roman" w:hAnsi="Segoe UI" w:cs="Segoe UI"/>
          <w:color w:val="000000"/>
          <w:kern w:val="0"/>
          <w14:ligatures w14:val="none"/>
        </w:rPr>
        <w:t>men who have risked their lives for the name of our Lord Jesus Christ. </w:t>
      </w:r>
    </w:p>
    <w:p w14:paraId="2A306B34" w14:textId="1E8D6F5A"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27 </w:t>
      </w:r>
      <w:r w:rsidRPr="005E4C3E">
        <w:rPr>
          <w:rFonts w:ascii="Segoe UI" w:eastAsia="Times New Roman" w:hAnsi="Segoe UI" w:cs="Segoe UI"/>
          <w:color w:val="000000"/>
          <w:kern w:val="0"/>
          <w14:ligatures w14:val="none"/>
        </w:rPr>
        <w:t>We have therefore sent Judas and Silas, who will also report the same things by word of mouth.</w:t>
      </w:r>
    </w:p>
    <w:p w14:paraId="1AA2C3BE" w14:textId="713C1CF9"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 </w:t>
      </w:r>
      <w:r w:rsidRPr="005E4C3E">
        <w:rPr>
          <w:rFonts w:ascii="Segoe UI" w:eastAsia="Times New Roman" w:hAnsi="Segoe UI" w:cs="Segoe UI"/>
          <w:b/>
          <w:bCs/>
          <w:color w:val="000000"/>
          <w:kern w:val="0"/>
          <w:vertAlign w:val="superscript"/>
          <w14:ligatures w14:val="none"/>
        </w:rPr>
        <w:t>28 </w:t>
      </w:r>
      <w:r w:rsidRPr="005E4C3E">
        <w:rPr>
          <w:rFonts w:ascii="Segoe UI" w:eastAsia="Times New Roman" w:hAnsi="Segoe UI" w:cs="Segoe UI"/>
          <w:color w:val="000000"/>
          <w:kern w:val="0"/>
          <w14:ligatures w14:val="none"/>
        </w:rPr>
        <w:t>For it seemed good to the Holy Spirit, and to us, to lay upon you no greater burden than these necessary things: </w:t>
      </w:r>
    </w:p>
    <w:p w14:paraId="0C5B6E7D" w14:textId="5719FA43"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29 </w:t>
      </w:r>
      <w:r w:rsidRPr="005E4C3E">
        <w:rPr>
          <w:rFonts w:ascii="Segoe UI" w:eastAsia="Times New Roman" w:hAnsi="Segoe UI" w:cs="Segoe UI"/>
          <w:color w:val="000000"/>
          <w:kern w:val="0"/>
          <w14:ligatures w14:val="none"/>
        </w:rPr>
        <w:t>that you abstain from things offered to idols, from blood, from things strangled, and from sexual</w:t>
      </w:r>
      <w:r w:rsidRPr="005E4C3E">
        <w:rPr>
          <w:rFonts w:ascii="Segoe UI" w:eastAsia="Times New Roman" w:hAnsi="Segoe UI" w:cs="Segoe UI"/>
          <w:color w:val="000000"/>
          <w:kern w:val="0"/>
          <w:sz w:val="13"/>
          <w:szCs w:val="13"/>
          <w:vertAlign w:val="superscript"/>
          <w14:ligatures w14:val="none"/>
        </w:rPr>
        <w:t>[</w:t>
      </w:r>
      <w:hyperlink r:id="rId10" w:anchor="fen-NKJV-27472j" w:tooltip="See footnote j" w:history="1">
        <w:r w:rsidRPr="005E4C3E">
          <w:rPr>
            <w:rFonts w:ascii="Segoe UI" w:eastAsia="Times New Roman" w:hAnsi="Segoe UI" w:cs="Segoe UI"/>
            <w:color w:val="4A4A4A"/>
            <w:kern w:val="0"/>
            <w:sz w:val="13"/>
            <w:szCs w:val="13"/>
            <w:u w:val="single"/>
            <w:vertAlign w:val="superscript"/>
            <w14:ligatures w14:val="none"/>
          </w:rPr>
          <w:t>j</w:t>
        </w:r>
      </w:hyperlink>
      <w:r w:rsidRPr="005E4C3E">
        <w:rPr>
          <w:rFonts w:ascii="Segoe UI" w:eastAsia="Times New Roman" w:hAnsi="Segoe UI" w:cs="Segoe UI"/>
          <w:color w:val="000000"/>
          <w:kern w:val="0"/>
          <w:sz w:val="13"/>
          <w:szCs w:val="13"/>
          <w:vertAlign w:val="superscript"/>
          <w14:ligatures w14:val="none"/>
        </w:rPr>
        <w:t>]</w:t>
      </w:r>
      <w:r w:rsidRPr="005E4C3E">
        <w:rPr>
          <w:rFonts w:ascii="Segoe UI" w:eastAsia="Times New Roman" w:hAnsi="Segoe UI" w:cs="Segoe UI"/>
          <w:color w:val="000000"/>
          <w:kern w:val="0"/>
          <w14:ligatures w14:val="none"/>
        </w:rPr>
        <w:t> immorality. If you keep yourselves from these, you will do well.</w:t>
      </w:r>
    </w:p>
    <w:p w14:paraId="2AAA743F" w14:textId="77777777"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color w:val="000000"/>
          <w:kern w:val="0"/>
          <w14:ligatures w14:val="none"/>
        </w:rPr>
        <w:t>Farewell.</w:t>
      </w:r>
    </w:p>
    <w:p w14:paraId="25FC3214" w14:textId="77777777"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30 </w:t>
      </w:r>
      <w:r w:rsidRPr="005E4C3E">
        <w:rPr>
          <w:rFonts w:ascii="Segoe UI" w:eastAsia="Times New Roman" w:hAnsi="Segoe UI" w:cs="Segoe UI"/>
          <w:color w:val="000000"/>
          <w:kern w:val="0"/>
          <w14:ligatures w14:val="none"/>
        </w:rPr>
        <w:t>So when they were sent off, they came to Antioch; and when they had gathered the multitude together, they delivered the letter. </w:t>
      </w:r>
    </w:p>
    <w:p w14:paraId="28B477AB" w14:textId="2E5FA2FB" w:rsid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31 </w:t>
      </w:r>
      <w:r w:rsidRPr="005E4C3E">
        <w:rPr>
          <w:rFonts w:ascii="Segoe UI" w:eastAsia="Times New Roman" w:hAnsi="Segoe UI" w:cs="Segoe UI"/>
          <w:color w:val="000000"/>
          <w:kern w:val="0"/>
          <w14:ligatures w14:val="none"/>
        </w:rPr>
        <w:t>When they had read it, they rejoiced over its encouragement. </w:t>
      </w:r>
    </w:p>
    <w:p w14:paraId="24D925B1" w14:textId="3987C59A"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14:ligatures w14:val="none"/>
        </w:rPr>
      </w:pPr>
      <w:r w:rsidRPr="005E4C3E">
        <w:rPr>
          <w:rFonts w:ascii="Segoe UI" w:eastAsia="Times New Roman" w:hAnsi="Segoe UI" w:cs="Segoe UI"/>
          <w:b/>
          <w:bCs/>
          <w:color w:val="000000"/>
          <w:kern w:val="0"/>
          <w:vertAlign w:val="superscript"/>
          <w14:ligatures w14:val="none"/>
        </w:rPr>
        <w:t>32 </w:t>
      </w:r>
      <w:r w:rsidRPr="005E4C3E">
        <w:rPr>
          <w:rFonts w:ascii="Segoe UI" w:eastAsia="Times New Roman" w:hAnsi="Segoe UI" w:cs="Segoe UI"/>
          <w:color w:val="000000"/>
          <w:kern w:val="0"/>
          <w14:ligatures w14:val="none"/>
        </w:rPr>
        <w:t>Now Judas and Silas, themselves being prophets also, exhorted and strengthened the brethren with many words.</w:t>
      </w:r>
    </w:p>
    <w:p w14:paraId="6A0081C2" w14:textId="77777777" w:rsidR="00E17271" w:rsidRDefault="00E17271" w:rsidP="00E17271"/>
    <w:p w14:paraId="307EEFFB" w14:textId="77777777" w:rsidR="00E17271" w:rsidRDefault="00E17271" w:rsidP="00E17271"/>
    <w:p w14:paraId="10C9375E" w14:textId="3C109892" w:rsidR="00E17271" w:rsidRPr="00740679" w:rsidRDefault="00E17271" w:rsidP="00E17271">
      <w:pPr>
        <w:rPr>
          <w:rFonts w:ascii="Aptos Black" w:hAnsi="Aptos Black"/>
          <w:color w:val="CA5B2A"/>
          <w:sz w:val="48"/>
          <w:szCs w:val="48"/>
        </w:rPr>
      </w:pPr>
      <w:r w:rsidRPr="00740679">
        <w:rPr>
          <w:rFonts w:ascii="Aptos Black" w:hAnsi="Aptos Black"/>
          <w:color w:val="CA5B2A"/>
          <w:sz w:val="48"/>
          <w:szCs w:val="48"/>
        </w:rPr>
        <w:t xml:space="preserve">1. </w:t>
      </w:r>
      <w:r>
        <w:rPr>
          <w:rFonts w:ascii="Aptos Black" w:hAnsi="Aptos Black"/>
          <w:color w:val="CA5B2A"/>
          <w:sz w:val="48"/>
          <w:szCs w:val="48"/>
        </w:rPr>
        <w:t xml:space="preserve">The Challenge of Communication  </w:t>
      </w:r>
      <w:r w:rsidRPr="00740679">
        <w:rPr>
          <w:rFonts w:ascii="Aptos Black" w:hAnsi="Aptos Black"/>
          <w:color w:val="CA5B2A"/>
          <w:sz w:val="48"/>
          <w:szCs w:val="48"/>
        </w:rPr>
        <w:t xml:space="preserve"> </w:t>
      </w:r>
    </w:p>
    <w:p w14:paraId="125DDA0F" w14:textId="77777777" w:rsidR="00E17271" w:rsidRPr="00FE1CD7" w:rsidRDefault="00E17271" w:rsidP="00E17271">
      <w:pPr>
        <w:rPr>
          <w:rFonts w:ascii="Aptos Black" w:hAnsi="Aptos Black"/>
          <w:color w:val="105476"/>
          <w:sz w:val="2"/>
          <w:szCs w:val="2"/>
        </w:rPr>
      </w:pPr>
    </w:p>
    <w:p w14:paraId="35831AD0" w14:textId="6FADD8BB" w:rsidR="00E17271" w:rsidRDefault="00E17271" w:rsidP="00E17271">
      <w:pPr>
        <w:rPr>
          <w:b/>
          <w:bCs/>
          <w:color w:val="8E6148"/>
          <w:sz w:val="28"/>
          <w:szCs w:val="28"/>
          <w:u w:val="single"/>
        </w:rPr>
      </w:pPr>
      <w:r>
        <w:rPr>
          <w:b/>
          <w:bCs/>
          <w:color w:val="8E6148"/>
          <w:sz w:val="28"/>
          <w:szCs w:val="28"/>
          <w:u w:val="single"/>
        </w:rPr>
        <w:t>Ephesians 4:29</w:t>
      </w:r>
    </w:p>
    <w:p w14:paraId="4674A871" w14:textId="5145348A" w:rsidR="005E4C3E" w:rsidRDefault="005E4C3E" w:rsidP="00E17271">
      <w:pPr>
        <w:rPr>
          <w:rFonts w:ascii="Segoe UI" w:hAnsi="Segoe UI" w:cs="Segoe UI"/>
          <w:color w:val="000000"/>
          <w:sz w:val="20"/>
          <w:szCs w:val="20"/>
          <w:shd w:val="clear" w:color="auto" w:fill="FFFFFF"/>
        </w:rPr>
      </w:pPr>
      <w:r w:rsidRPr="005E4C3E">
        <w:rPr>
          <w:rFonts w:ascii="Segoe UI" w:hAnsi="Segoe UI" w:cs="Segoe UI"/>
          <w:b/>
          <w:bCs/>
          <w:color w:val="000000"/>
          <w:sz w:val="20"/>
          <w:szCs w:val="20"/>
          <w:shd w:val="clear" w:color="auto" w:fill="FFFFFF"/>
          <w:vertAlign w:val="superscript"/>
        </w:rPr>
        <w:t>29 </w:t>
      </w:r>
      <w:r w:rsidRPr="005E4C3E">
        <w:rPr>
          <w:rFonts w:ascii="Segoe UI" w:hAnsi="Segoe UI" w:cs="Segoe UI"/>
          <w:color w:val="000000"/>
          <w:sz w:val="20"/>
          <w:szCs w:val="20"/>
          <w:shd w:val="clear" w:color="auto" w:fill="FFFFFF"/>
        </w:rPr>
        <w:t>Let no corrupt word proceed out of your mouth, but what is good for necessary edification, that it may impart grace to the hearers.</w:t>
      </w:r>
    </w:p>
    <w:p w14:paraId="26FB14E7" w14:textId="77777777" w:rsidR="005E4C3E" w:rsidRPr="005E4C3E" w:rsidRDefault="005E4C3E" w:rsidP="00E17271">
      <w:pPr>
        <w:rPr>
          <w:b/>
          <w:bCs/>
          <w:color w:val="8E6148"/>
          <w:sz w:val="24"/>
          <w:szCs w:val="24"/>
          <w:u w:val="single"/>
        </w:rPr>
      </w:pPr>
    </w:p>
    <w:p w14:paraId="3FC856FB" w14:textId="6A421439" w:rsidR="00E17271" w:rsidRDefault="00E17271" w:rsidP="00E17271">
      <w:pPr>
        <w:rPr>
          <w:b/>
          <w:bCs/>
          <w:color w:val="8E6148"/>
          <w:sz w:val="28"/>
          <w:szCs w:val="28"/>
          <w:u w:val="single"/>
        </w:rPr>
      </w:pPr>
      <w:r>
        <w:rPr>
          <w:b/>
          <w:bCs/>
          <w:color w:val="8E6148"/>
          <w:sz w:val="28"/>
          <w:szCs w:val="28"/>
          <w:u w:val="single"/>
        </w:rPr>
        <w:t>James 3:8-10</w:t>
      </w:r>
    </w:p>
    <w:p w14:paraId="650AFB78" w14:textId="77777777"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5E4C3E">
        <w:rPr>
          <w:rFonts w:ascii="Segoe UI" w:eastAsia="Times New Roman" w:hAnsi="Segoe UI" w:cs="Segoe UI"/>
          <w:b/>
          <w:bCs/>
          <w:color w:val="000000"/>
          <w:kern w:val="0"/>
          <w:sz w:val="20"/>
          <w:szCs w:val="20"/>
          <w:vertAlign w:val="superscript"/>
          <w14:ligatures w14:val="none"/>
        </w:rPr>
        <w:t>8 </w:t>
      </w:r>
      <w:r w:rsidRPr="005E4C3E">
        <w:rPr>
          <w:rFonts w:ascii="Segoe UI" w:eastAsia="Times New Roman" w:hAnsi="Segoe UI" w:cs="Segoe UI"/>
          <w:color w:val="000000"/>
          <w:kern w:val="0"/>
          <w:sz w:val="20"/>
          <w:szCs w:val="20"/>
          <w14:ligatures w14:val="none"/>
        </w:rPr>
        <w:t>But no man can tame the tongue. </w:t>
      </w:r>
      <w:r w:rsidRPr="005E4C3E">
        <w:rPr>
          <w:rFonts w:ascii="Segoe UI" w:eastAsia="Times New Roman" w:hAnsi="Segoe UI" w:cs="Segoe UI"/>
          <w:i/>
          <w:iCs/>
          <w:color w:val="000000"/>
          <w:kern w:val="0"/>
          <w:sz w:val="20"/>
          <w:szCs w:val="20"/>
          <w14:ligatures w14:val="none"/>
        </w:rPr>
        <w:t>It is</w:t>
      </w:r>
      <w:r w:rsidRPr="005E4C3E">
        <w:rPr>
          <w:rFonts w:ascii="Segoe UI" w:eastAsia="Times New Roman" w:hAnsi="Segoe UI" w:cs="Segoe UI"/>
          <w:color w:val="000000"/>
          <w:kern w:val="0"/>
          <w:sz w:val="20"/>
          <w:szCs w:val="20"/>
          <w14:ligatures w14:val="none"/>
        </w:rPr>
        <w:t> an unruly evil, full of deadly poison.</w:t>
      </w:r>
    </w:p>
    <w:p w14:paraId="0978F10D" w14:textId="7872BEB4"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5E4C3E">
        <w:rPr>
          <w:rFonts w:ascii="Segoe UI" w:eastAsia="Times New Roman" w:hAnsi="Segoe UI" w:cs="Segoe UI"/>
          <w:color w:val="000000"/>
          <w:kern w:val="0"/>
          <w:sz w:val="20"/>
          <w:szCs w:val="20"/>
          <w14:ligatures w14:val="none"/>
        </w:rPr>
        <w:t> </w:t>
      </w:r>
      <w:r w:rsidRPr="005E4C3E">
        <w:rPr>
          <w:rFonts w:ascii="Segoe UI" w:eastAsia="Times New Roman" w:hAnsi="Segoe UI" w:cs="Segoe UI"/>
          <w:b/>
          <w:bCs/>
          <w:color w:val="000000"/>
          <w:kern w:val="0"/>
          <w:sz w:val="20"/>
          <w:szCs w:val="20"/>
          <w:vertAlign w:val="superscript"/>
          <w14:ligatures w14:val="none"/>
        </w:rPr>
        <w:t>9 </w:t>
      </w:r>
      <w:r w:rsidRPr="005E4C3E">
        <w:rPr>
          <w:rFonts w:ascii="Segoe UI" w:eastAsia="Times New Roman" w:hAnsi="Segoe UI" w:cs="Segoe UI"/>
          <w:color w:val="000000"/>
          <w:kern w:val="0"/>
          <w:sz w:val="20"/>
          <w:szCs w:val="20"/>
          <w14:ligatures w14:val="none"/>
        </w:rPr>
        <w:t>With it we bless our God and Father, and with it we curse men, who have been made in the similitude of God. </w:t>
      </w:r>
    </w:p>
    <w:p w14:paraId="670E0FD9" w14:textId="33817BD9" w:rsidR="005E4C3E" w:rsidRPr="005E4C3E" w:rsidRDefault="005E4C3E" w:rsidP="005E4C3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5E4C3E">
        <w:rPr>
          <w:rFonts w:ascii="Segoe UI" w:eastAsia="Times New Roman" w:hAnsi="Segoe UI" w:cs="Segoe UI"/>
          <w:b/>
          <w:bCs/>
          <w:color w:val="000000"/>
          <w:kern w:val="0"/>
          <w:sz w:val="20"/>
          <w:szCs w:val="20"/>
          <w:vertAlign w:val="superscript"/>
          <w14:ligatures w14:val="none"/>
        </w:rPr>
        <w:t>10 </w:t>
      </w:r>
      <w:r w:rsidRPr="005E4C3E">
        <w:rPr>
          <w:rFonts w:ascii="Segoe UI" w:eastAsia="Times New Roman" w:hAnsi="Segoe UI" w:cs="Segoe UI"/>
          <w:color w:val="000000"/>
          <w:kern w:val="0"/>
          <w:sz w:val="20"/>
          <w:szCs w:val="20"/>
          <w14:ligatures w14:val="none"/>
        </w:rPr>
        <w:t>Out of the same mouth proceed blessing and cursing. My brethren, these things ought not to be so.</w:t>
      </w:r>
    </w:p>
    <w:p w14:paraId="32C0ACB8" w14:textId="2182D711" w:rsidR="00E17271" w:rsidRPr="000F6BBC" w:rsidRDefault="005E4C3E" w:rsidP="005E4C3E">
      <w:pPr>
        <w:rPr>
          <w:rFonts w:ascii="Segoe UI" w:hAnsi="Segoe UI" w:cs="Segoe UI"/>
          <w:color w:val="000000"/>
          <w:sz w:val="20"/>
          <w:szCs w:val="20"/>
          <w:shd w:val="clear" w:color="auto" w:fill="FFFFFF"/>
        </w:rPr>
      </w:pPr>
      <w:hyperlink r:id="rId11" w:tooltip="View Full Chapter" w:history="1">
        <w:r w:rsidRPr="005E4C3E">
          <w:rPr>
            <w:rFonts w:ascii="Segoe UI" w:eastAsia="Times New Roman" w:hAnsi="Segoe UI" w:cs="Segoe UI"/>
            <w:color w:val="4A4A4A"/>
            <w:kern w:val="0"/>
            <w:sz w:val="24"/>
            <w:szCs w:val="24"/>
            <w:u w:val="single"/>
            <w:shd w:val="clear" w:color="auto" w:fill="FFFFFF"/>
            <w14:ligatures w14:val="none"/>
          </w:rPr>
          <w:br/>
        </w:r>
      </w:hyperlink>
    </w:p>
    <w:p w14:paraId="24AED0DC" w14:textId="77777777" w:rsidR="00E17271" w:rsidRPr="00BC52BB" w:rsidRDefault="00E17271" w:rsidP="00E17271">
      <w:pPr>
        <w:rPr>
          <w:b/>
          <w:bCs/>
          <w:color w:val="8E6148"/>
          <w:u w:val="single"/>
        </w:rPr>
      </w:pPr>
    </w:p>
    <w:p w14:paraId="618F47DF" w14:textId="6BEA467B" w:rsidR="00E17271" w:rsidRPr="00740679" w:rsidRDefault="00E17271" w:rsidP="00E17271">
      <w:pPr>
        <w:rPr>
          <w:rFonts w:ascii="Aptos Black" w:hAnsi="Aptos Black"/>
          <w:color w:val="CA5B2A"/>
          <w:sz w:val="48"/>
          <w:szCs w:val="48"/>
        </w:rPr>
      </w:pPr>
      <w:r w:rsidRPr="00740679">
        <w:rPr>
          <w:rFonts w:ascii="Aptos Black" w:hAnsi="Aptos Black"/>
          <w:color w:val="CA5B2A"/>
          <w:sz w:val="48"/>
          <w:szCs w:val="48"/>
        </w:rPr>
        <w:t xml:space="preserve">2. </w:t>
      </w:r>
      <w:r>
        <w:rPr>
          <w:rFonts w:ascii="Aptos Black" w:hAnsi="Aptos Black"/>
          <w:color w:val="CA5B2A"/>
          <w:sz w:val="48"/>
          <w:szCs w:val="48"/>
        </w:rPr>
        <w:t xml:space="preserve">Principles for Godly Communication </w:t>
      </w:r>
    </w:p>
    <w:p w14:paraId="50C52431" w14:textId="77777777" w:rsidR="00E17271" w:rsidRPr="00A72021" w:rsidRDefault="00E17271" w:rsidP="00E17271">
      <w:pPr>
        <w:rPr>
          <w:rFonts w:ascii="Aptos Black" w:hAnsi="Aptos Black"/>
          <w:color w:val="105476"/>
          <w:sz w:val="10"/>
          <w:szCs w:val="10"/>
        </w:rPr>
      </w:pPr>
    </w:p>
    <w:p w14:paraId="360A5CCB" w14:textId="0052BFE7" w:rsidR="00E17271" w:rsidRPr="00BC52BB" w:rsidRDefault="00E17271" w:rsidP="00E17271">
      <w:pPr>
        <w:rPr>
          <w:b/>
          <w:bCs/>
          <w:color w:val="8E6148"/>
          <w:sz w:val="28"/>
          <w:szCs w:val="28"/>
          <w:u w:val="single"/>
        </w:rPr>
      </w:pPr>
      <w:r>
        <w:rPr>
          <w:b/>
          <w:bCs/>
          <w:color w:val="8E6148"/>
          <w:sz w:val="28"/>
          <w:szCs w:val="28"/>
          <w:u w:val="single"/>
        </w:rPr>
        <w:t>Colossians 4:6</w:t>
      </w:r>
    </w:p>
    <w:p w14:paraId="47601A9C" w14:textId="279C59DF" w:rsidR="00E17271" w:rsidRDefault="005E4C3E" w:rsidP="00E17271">
      <w:pPr>
        <w:rPr>
          <w:rFonts w:ascii="Segoe UI" w:hAnsi="Segoe UI" w:cs="Segoe UI"/>
          <w:color w:val="000000"/>
          <w:sz w:val="20"/>
          <w:szCs w:val="20"/>
          <w:shd w:val="clear" w:color="auto" w:fill="FFFFFF"/>
        </w:rPr>
      </w:pPr>
      <w:r w:rsidRPr="005E4C3E">
        <w:rPr>
          <w:rFonts w:ascii="Segoe UI" w:hAnsi="Segoe UI" w:cs="Segoe UI"/>
          <w:b/>
          <w:bCs/>
          <w:color w:val="000000"/>
          <w:sz w:val="20"/>
          <w:szCs w:val="20"/>
          <w:shd w:val="clear" w:color="auto" w:fill="FFFFFF"/>
          <w:vertAlign w:val="superscript"/>
        </w:rPr>
        <w:t>6 </w:t>
      </w:r>
      <w:r w:rsidRPr="005E4C3E">
        <w:rPr>
          <w:rFonts w:ascii="Segoe UI" w:hAnsi="Segoe UI" w:cs="Segoe UI"/>
          <w:i/>
          <w:iCs/>
          <w:color w:val="000000"/>
          <w:sz w:val="20"/>
          <w:szCs w:val="20"/>
          <w:shd w:val="clear" w:color="auto" w:fill="FFFFFF"/>
        </w:rPr>
        <w:t>Let</w:t>
      </w:r>
      <w:r w:rsidRPr="005E4C3E">
        <w:rPr>
          <w:rFonts w:ascii="Segoe UI" w:hAnsi="Segoe UI" w:cs="Segoe UI"/>
          <w:color w:val="000000"/>
          <w:sz w:val="20"/>
          <w:szCs w:val="20"/>
          <w:shd w:val="clear" w:color="auto" w:fill="FFFFFF"/>
        </w:rPr>
        <w:t> your speech always </w:t>
      </w:r>
      <w:r w:rsidRPr="005E4C3E">
        <w:rPr>
          <w:rFonts w:ascii="Segoe UI" w:hAnsi="Segoe UI" w:cs="Segoe UI"/>
          <w:i/>
          <w:iCs/>
          <w:color w:val="000000"/>
          <w:sz w:val="20"/>
          <w:szCs w:val="20"/>
          <w:shd w:val="clear" w:color="auto" w:fill="FFFFFF"/>
        </w:rPr>
        <w:t>be</w:t>
      </w:r>
      <w:r w:rsidRPr="005E4C3E">
        <w:rPr>
          <w:rFonts w:ascii="Segoe UI" w:hAnsi="Segoe UI" w:cs="Segoe UI"/>
          <w:color w:val="000000"/>
          <w:sz w:val="20"/>
          <w:szCs w:val="20"/>
          <w:shd w:val="clear" w:color="auto" w:fill="FFFFFF"/>
        </w:rPr>
        <w:t> with grace, seasoned with salt, that you may know how you ought to answer each one.</w:t>
      </w:r>
    </w:p>
    <w:p w14:paraId="07C7A19F" w14:textId="77777777" w:rsidR="005E4C3E" w:rsidRPr="005E4C3E" w:rsidRDefault="005E4C3E" w:rsidP="00E17271">
      <w:pPr>
        <w:rPr>
          <w:rFonts w:ascii="Segoe UI" w:hAnsi="Segoe UI" w:cs="Segoe UI"/>
          <w:color w:val="000000"/>
          <w:sz w:val="16"/>
          <w:szCs w:val="16"/>
          <w:shd w:val="clear" w:color="auto" w:fill="FFFFFF"/>
        </w:rPr>
      </w:pPr>
    </w:p>
    <w:p w14:paraId="4CE99FEC" w14:textId="77777777" w:rsidR="00E17271" w:rsidRDefault="00E17271" w:rsidP="00E17271"/>
    <w:p w14:paraId="39A904FD" w14:textId="5C27CF18" w:rsidR="00E17271" w:rsidRPr="00740679" w:rsidRDefault="00E17271" w:rsidP="00E17271">
      <w:pPr>
        <w:rPr>
          <w:rFonts w:ascii="Aptos Black" w:hAnsi="Aptos Black"/>
          <w:color w:val="CA5B2A"/>
          <w:sz w:val="48"/>
          <w:szCs w:val="48"/>
        </w:rPr>
      </w:pPr>
      <w:r w:rsidRPr="00740679">
        <w:rPr>
          <w:rFonts w:ascii="Aptos Black" w:hAnsi="Aptos Black"/>
          <w:color w:val="CA5B2A"/>
          <w:sz w:val="48"/>
          <w:szCs w:val="48"/>
        </w:rPr>
        <w:t xml:space="preserve">3. </w:t>
      </w:r>
      <w:r>
        <w:rPr>
          <w:rFonts w:ascii="Aptos Black" w:hAnsi="Aptos Black"/>
          <w:color w:val="CA5B2A"/>
          <w:sz w:val="48"/>
          <w:szCs w:val="48"/>
        </w:rPr>
        <w:t xml:space="preserve">The Other Side of Communication  </w:t>
      </w:r>
      <w:r w:rsidRPr="00740679">
        <w:rPr>
          <w:rFonts w:ascii="Aptos Black" w:hAnsi="Aptos Black"/>
          <w:color w:val="CA5B2A"/>
          <w:sz w:val="48"/>
          <w:szCs w:val="48"/>
        </w:rPr>
        <w:t xml:space="preserve"> </w:t>
      </w:r>
    </w:p>
    <w:p w14:paraId="2431391A" w14:textId="77777777" w:rsidR="00E17271" w:rsidRPr="00BC52BB" w:rsidRDefault="00E17271" w:rsidP="00E17271">
      <w:pPr>
        <w:rPr>
          <w:color w:val="8E6148"/>
          <w:sz w:val="2"/>
          <w:szCs w:val="2"/>
        </w:rPr>
      </w:pPr>
    </w:p>
    <w:p w14:paraId="0F685019" w14:textId="210523B3" w:rsidR="00E17271" w:rsidRDefault="00E17271" w:rsidP="00E17271">
      <w:pPr>
        <w:rPr>
          <w:b/>
          <w:bCs/>
          <w:color w:val="8E6148"/>
          <w:sz w:val="28"/>
          <w:szCs w:val="28"/>
          <w:u w:val="single"/>
        </w:rPr>
      </w:pPr>
      <w:r>
        <w:rPr>
          <w:b/>
          <w:bCs/>
          <w:color w:val="8E6148"/>
          <w:sz w:val="28"/>
          <w:szCs w:val="28"/>
          <w:u w:val="single"/>
        </w:rPr>
        <w:t>Proverbs 18:2</w:t>
      </w:r>
      <w:r w:rsidR="00742C55">
        <w:rPr>
          <w:b/>
          <w:bCs/>
          <w:color w:val="8E6148"/>
          <w:sz w:val="28"/>
          <w:szCs w:val="28"/>
          <w:u w:val="single"/>
        </w:rPr>
        <w:t>, 1</w:t>
      </w:r>
      <w:r w:rsidR="005E4C3E">
        <w:rPr>
          <w:b/>
          <w:bCs/>
          <w:color w:val="8E6148"/>
          <w:sz w:val="28"/>
          <w:szCs w:val="28"/>
          <w:u w:val="single"/>
        </w:rPr>
        <w:t>3</w:t>
      </w:r>
    </w:p>
    <w:p w14:paraId="54FD377E" w14:textId="7C1DE6D9" w:rsidR="005E4C3E" w:rsidRDefault="005E4C3E" w:rsidP="00E17271">
      <w:pPr>
        <w:rPr>
          <w:rStyle w:val="text"/>
          <w:rFonts w:ascii="Segoe UI" w:hAnsi="Segoe UI" w:cs="Segoe UI"/>
          <w:color w:val="000000"/>
          <w:sz w:val="20"/>
          <w:szCs w:val="20"/>
          <w:shd w:val="clear" w:color="auto" w:fill="FFFFFF"/>
        </w:rPr>
      </w:pPr>
      <w:r>
        <w:rPr>
          <w:rStyle w:val="text"/>
          <w:rFonts w:ascii="Segoe UI" w:hAnsi="Segoe UI" w:cs="Segoe UI"/>
          <w:color w:val="000000"/>
          <w:sz w:val="20"/>
          <w:szCs w:val="20"/>
          <w:shd w:val="clear" w:color="auto" w:fill="FFFFFF"/>
          <w:vertAlign w:val="superscript"/>
        </w:rPr>
        <w:t>2</w:t>
      </w:r>
      <w:r w:rsidRPr="005E4C3E">
        <w:rPr>
          <w:rStyle w:val="text"/>
          <w:rFonts w:ascii="Segoe UI" w:hAnsi="Segoe UI" w:cs="Segoe UI"/>
          <w:color w:val="000000"/>
          <w:sz w:val="20"/>
          <w:szCs w:val="20"/>
          <w:shd w:val="clear" w:color="auto" w:fill="FFFFFF"/>
        </w:rPr>
        <w:t>A fool has no delight in understanding,</w:t>
      </w:r>
      <w:r w:rsidRPr="005E4C3E">
        <w:rPr>
          <w:rFonts w:ascii="Segoe UI" w:hAnsi="Segoe UI" w:cs="Segoe UI"/>
          <w:color w:val="000000"/>
          <w:sz w:val="20"/>
          <w:szCs w:val="20"/>
        </w:rPr>
        <w:br/>
      </w:r>
      <w:r w:rsidRPr="005E4C3E">
        <w:rPr>
          <w:rStyle w:val="text"/>
          <w:rFonts w:ascii="Segoe UI" w:hAnsi="Segoe UI" w:cs="Segoe UI"/>
          <w:color w:val="000000"/>
          <w:sz w:val="20"/>
          <w:szCs w:val="20"/>
          <w:shd w:val="clear" w:color="auto" w:fill="FFFFFF"/>
        </w:rPr>
        <w:t>But in expressing his own heart.</w:t>
      </w:r>
    </w:p>
    <w:p w14:paraId="37E9DBC6" w14:textId="07AEF41C" w:rsidR="005E4C3E" w:rsidRPr="005E4C3E" w:rsidRDefault="00DA5853" w:rsidP="00E17271">
      <w:pPr>
        <w:rPr>
          <w:rFonts w:ascii="Segoe UI" w:hAnsi="Segoe UI" w:cs="Segoe UI"/>
          <w:color w:val="000000"/>
          <w:sz w:val="20"/>
          <w:szCs w:val="20"/>
          <w:shd w:val="clear" w:color="auto" w:fill="FFFFFF"/>
        </w:rPr>
      </w:pPr>
      <w:r>
        <w:rPr>
          <w:rStyle w:val="text"/>
          <w:rFonts w:ascii="Segoe UI" w:hAnsi="Segoe UI" w:cs="Segoe UI"/>
          <w:color w:val="000000"/>
          <w:shd w:val="clear" w:color="auto" w:fill="FFFFFF"/>
          <w:vertAlign w:val="superscript"/>
        </w:rPr>
        <w:t>1</w:t>
      </w:r>
      <w:r w:rsidR="005E4C3E">
        <w:rPr>
          <w:rStyle w:val="text"/>
          <w:rFonts w:ascii="Segoe UI" w:hAnsi="Segoe UI" w:cs="Segoe UI"/>
          <w:color w:val="000000"/>
          <w:shd w:val="clear" w:color="auto" w:fill="FFFFFF"/>
          <w:vertAlign w:val="superscript"/>
        </w:rPr>
        <w:t>3</w:t>
      </w:r>
      <w:r>
        <w:rPr>
          <w:rStyle w:val="text"/>
          <w:rFonts w:ascii="Segoe UI" w:hAnsi="Segoe UI" w:cs="Segoe UI"/>
          <w:color w:val="000000"/>
          <w:shd w:val="clear" w:color="auto" w:fill="FFFFFF"/>
        </w:rPr>
        <w:t>He who answers a matter before he hears </w:t>
      </w:r>
      <w:r>
        <w:rPr>
          <w:rStyle w:val="text"/>
          <w:rFonts w:ascii="Segoe UI" w:hAnsi="Segoe UI" w:cs="Segoe UI"/>
          <w:i/>
          <w:iCs/>
          <w:color w:val="000000"/>
          <w:shd w:val="clear" w:color="auto" w:fill="FFFFFF"/>
        </w:rPr>
        <w:t>it,</w:t>
      </w:r>
      <w:r>
        <w:rPr>
          <w:rFonts w:ascii="Segoe UI" w:hAnsi="Segoe UI" w:cs="Segoe UI"/>
          <w:color w:val="000000"/>
        </w:rPr>
        <w:br/>
      </w:r>
      <w:r>
        <w:rPr>
          <w:rStyle w:val="text"/>
          <w:rFonts w:ascii="Segoe UI" w:hAnsi="Segoe UI" w:cs="Segoe UI"/>
          <w:color w:val="000000"/>
          <w:shd w:val="clear" w:color="auto" w:fill="FFFFFF"/>
        </w:rPr>
        <w:t>It </w:t>
      </w:r>
      <w:r>
        <w:rPr>
          <w:rStyle w:val="text"/>
          <w:rFonts w:ascii="Segoe UI" w:hAnsi="Segoe UI" w:cs="Segoe UI"/>
          <w:i/>
          <w:iCs/>
          <w:color w:val="000000"/>
          <w:shd w:val="clear" w:color="auto" w:fill="FFFFFF"/>
        </w:rPr>
        <w:t>is</w:t>
      </w:r>
      <w:r>
        <w:rPr>
          <w:rStyle w:val="text"/>
          <w:rFonts w:ascii="Segoe UI" w:hAnsi="Segoe UI" w:cs="Segoe UI"/>
          <w:color w:val="000000"/>
          <w:shd w:val="clear" w:color="auto" w:fill="FFFFFF"/>
        </w:rPr>
        <w:t> folly and shame to him.</w:t>
      </w:r>
    </w:p>
    <w:p w14:paraId="49403717" w14:textId="77777777" w:rsidR="00E17271" w:rsidRPr="006D6AA4" w:rsidRDefault="00E17271" w:rsidP="00E17271">
      <w:pPr>
        <w:rPr>
          <w:b/>
          <w:bCs/>
          <w:color w:val="8E6148"/>
          <w:sz w:val="6"/>
          <w:szCs w:val="6"/>
          <w:u w:val="single"/>
        </w:rPr>
      </w:pPr>
    </w:p>
    <w:p w14:paraId="085AAAB3" w14:textId="77777777" w:rsidR="00E17271" w:rsidRPr="006D6AA4" w:rsidRDefault="00E17271" w:rsidP="00E17271">
      <w:pPr>
        <w:rPr>
          <w:sz w:val="18"/>
          <w:szCs w:val="18"/>
        </w:rPr>
      </w:pPr>
    </w:p>
    <w:p w14:paraId="195359D0" w14:textId="77777777" w:rsidR="00E17271" w:rsidRPr="00A72021" w:rsidRDefault="00E17271" w:rsidP="00E17271">
      <w:pPr>
        <w:rPr>
          <w:sz w:val="10"/>
          <w:szCs w:val="10"/>
        </w:rPr>
      </w:pPr>
    </w:p>
    <w:p w14:paraId="2DA950AA" w14:textId="0637B777" w:rsidR="00E17271" w:rsidRPr="00740679" w:rsidRDefault="00E17271" w:rsidP="00E17271">
      <w:pPr>
        <w:rPr>
          <w:rFonts w:ascii="Aptos Black" w:hAnsi="Aptos Black"/>
          <w:color w:val="CA5B2A"/>
        </w:rPr>
      </w:pPr>
      <w:r w:rsidRPr="00740679">
        <w:rPr>
          <w:rFonts w:ascii="Aptos Black" w:hAnsi="Aptos Black"/>
          <w:color w:val="CA5B2A"/>
          <w:sz w:val="48"/>
          <w:szCs w:val="48"/>
        </w:rPr>
        <w:t xml:space="preserve">4. </w:t>
      </w:r>
      <w:r>
        <w:rPr>
          <w:rFonts w:ascii="Aptos Black" w:hAnsi="Aptos Black"/>
          <w:color w:val="CA5B2A"/>
          <w:sz w:val="48"/>
          <w:szCs w:val="48"/>
        </w:rPr>
        <w:t xml:space="preserve">Communicating Through Conflict  </w:t>
      </w:r>
      <w:r w:rsidRPr="00740679">
        <w:rPr>
          <w:rFonts w:ascii="Aptos Black" w:hAnsi="Aptos Black"/>
          <w:color w:val="CA5B2A"/>
          <w:sz w:val="48"/>
          <w:szCs w:val="48"/>
        </w:rPr>
        <w:t xml:space="preserve"> </w:t>
      </w:r>
    </w:p>
    <w:p w14:paraId="538843E7" w14:textId="19C18496" w:rsidR="00E17271" w:rsidRDefault="00E17271" w:rsidP="00E17271">
      <w:pPr>
        <w:rPr>
          <w:b/>
          <w:bCs/>
          <w:color w:val="8E6148"/>
          <w:sz w:val="28"/>
          <w:szCs w:val="28"/>
          <w:u w:val="single"/>
        </w:rPr>
      </w:pPr>
      <w:r>
        <w:rPr>
          <w:b/>
          <w:bCs/>
          <w:color w:val="8E6148"/>
          <w:sz w:val="28"/>
          <w:szCs w:val="28"/>
          <w:u w:val="single"/>
        </w:rPr>
        <w:t>Ephesians 4:26-27</w:t>
      </w:r>
    </w:p>
    <w:p w14:paraId="7173E307" w14:textId="77777777" w:rsidR="005E4C3E" w:rsidRDefault="005E4C3E" w:rsidP="00E17271">
      <w:pPr>
        <w:rPr>
          <w:rStyle w:val="text"/>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26 </w:t>
      </w:r>
      <w:r>
        <w:rPr>
          <w:rStyle w:val="oblique"/>
          <w:rFonts w:ascii="Segoe UI" w:hAnsi="Segoe UI" w:cs="Segoe UI"/>
          <w:color w:val="000000"/>
          <w:shd w:val="clear" w:color="auto" w:fill="FFFFFF"/>
        </w:rPr>
        <w:t>“Be angry, and do not sin”</w:t>
      </w:r>
      <w:r>
        <w:rPr>
          <w:rStyle w:val="text"/>
          <w:rFonts w:ascii="Segoe UI" w:hAnsi="Segoe UI" w:cs="Segoe UI"/>
          <w:color w:val="000000"/>
          <w:shd w:val="clear" w:color="auto" w:fill="FFFFFF"/>
        </w:rPr>
        <w:t>: do not let the sun go down on your wrath,</w:t>
      </w:r>
    </w:p>
    <w:p w14:paraId="33FDF5D1" w14:textId="05D98912" w:rsidR="005E4C3E" w:rsidRDefault="005E4C3E" w:rsidP="00E17271">
      <w:pPr>
        <w:rPr>
          <w:rStyle w:val="text"/>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27 </w:t>
      </w:r>
      <w:r>
        <w:rPr>
          <w:rStyle w:val="text"/>
          <w:rFonts w:ascii="Segoe UI" w:hAnsi="Segoe UI" w:cs="Segoe UI"/>
          <w:color w:val="000000"/>
          <w:shd w:val="clear" w:color="auto" w:fill="FFFFFF"/>
        </w:rPr>
        <w:t>nor give place to the devil.</w:t>
      </w:r>
    </w:p>
    <w:p w14:paraId="1FEF1ED2" w14:textId="77777777" w:rsidR="005E4C3E" w:rsidRPr="005E4C3E" w:rsidRDefault="005E4C3E" w:rsidP="00E17271">
      <w:pPr>
        <w:rPr>
          <w:b/>
          <w:bCs/>
          <w:color w:val="8E6148"/>
          <w:sz w:val="2"/>
          <w:szCs w:val="2"/>
          <w:u w:val="single"/>
        </w:rPr>
      </w:pPr>
    </w:p>
    <w:p w14:paraId="4373741C" w14:textId="73C45DEB" w:rsidR="00E17271" w:rsidRDefault="00E17271" w:rsidP="00E17271">
      <w:pPr>
        <w:rPr>
          <w:b/>
          <w:bCs/>
          <w:color w:val="8E6148"/>
          <w:sz w:val="28"/>
          <w:szCs w:val="28"/>
          <w:u w:val="single"/>
        </w:rPr>
      </w:pPr>
      <w:r>
        <w:rPr>
          <w:b/>
          <w:bCs/>
          <w:color w:val="8E6148"/>
          <w:sz w:val="28"/>
          <w:szCs w:val="28"/>
          <w:u w:val="single"/>
        </w:rPr>
        <w:t>Ephesians 4:31-32</w:t>
      </w:r>
    </w:p>
    <w:p w14:paraId="2A5E693E" w14:textId="77777777" w:rsidR="005E4C3E" w:rsidRPr="005E4C3E" w:rsidRDefault="005E4C3E">
      <w:pPr>
        <w:rPr>
          <w:rStyle w:val="text"/>
          <w:rFonts w:ascii="Segoe UI" w:hAnsi="Segoe UI" w:cs="Segoe UI"/>
          <w:color w:val="000000"/>
          <w:sz w:val="20"/>
          <w:szCs w:val="20"/>
          <w:shd w:val="clear" w:color="auto" w:fill="FFFFFF"/>
        </w:rPr>
      </w:pPr>
      <w:r w:rsidRPr="005E4C3E">
        <w:rPr>
          <w:rStyle w:val="text"/>
          <w:rFonts w:ascii="Segoe UI" w:hAnsi="Segoe UI" w:cs="Segoe UI"/>
          <w:b/>
          <w:bCs/>
          <w:color w:val="000000"/>
          <w:sz w:val="20"/>
          <w:szCs w:val="20"/>
          <w:shd w:val="clear" w:color="auto" w:fill="FFFFFF"/>
          <w:vertAlign w:val="superscript"/>
        </w:rPr>
        <w:t>31 </w:t>
      </w:r>
      <w:r w:rsidRPr="005E4C3E">
        <w:rPr>
          <w:rStyle w:val="text"/>
          <w:rFonts w:ascii="Segoe UI" w:hAnsi="Segoe UI" w:cs="Segoe UI"/>
          <w:color w:val="000000"/>
          <w:sz w:val="20"/>
          <w:szCs w:val="20"/>
          <w:shd w:val="clear" w:color="auto" w:fill="FFFFFF"/>
        </w:rPr>
        <w:t>Let all bitterness, wrath, anger, clamor, and evil speaking be put away from you, with all malice.</w:t>
      </w:r>
    </w:p>
    <w:p w14:paraId="12053245" w14:textId="75892BB3" w:rsidR="002070F0" w:rsidRPr="005E4C3E" w:rsidRDefault="005E4C3E">
      <w:pPr>
        <w:rPr>
          <w:sz w:val="20"/>
          <w:szCs w:val="20"/>
        </w:rPr>
      </w:pPr>
      <w:r w:rsidRPr="005E4C3E">
        <w:rPr>
          <w:rStyle w:val="text"/>
          <w:rFonts w:ascii="Segoe UI" w:hAnsi="Segoe UI" w:cs="Segoe UI"/>
          <w:color w:val="000000"/>
          <w:sz w:val="20"/>
          <w:szCs w:val="20"/>
          <w:shd w:val="clear" w:color="auto" w:fill="FFFFFF"/>
        </w:rPr>
        <w:t> </w:t>
      </w:r>
      <w:r w:rsidRPr="005E4C3E">
        <w:rPr>
          <w:rStyle w:val="text"/>
          <w:rFonts w:ascii="Segoe UI" w:hAnsi="Segoe UI" w:cs="Segoe UI"/>
          <w:b/>
          <w:bCs/>
          <w:color w:val="000000"/>
          <w:sz w:val="20"/>
          <w:szCs w:val="20"/>
          <w:shd w:val="clear" w:color="auto" w:fill="FFFFFF"/>
          <w:vertAlign w:val="superscript"/>
        </w:rPr>
        <w:t>32 </w:t>
      </w:r>
      <w:r w:rsidRPr="005E4C3E">
        <w:rPr>
          <w:rStyle w:val="text"/>
          <w:rFonts w:ascii="Segoe UI" w:hAnsi="Segoe UI" w:cs="Segoe UI"/>
          <w:color w:val="000000"/>
          <w:sz w:val="20"/>
          <w:szCs w:val="20"/>
          <w:shd w:val="clear" w:color="auto" w:fill="FFFFFF"/>
        </w:rPr>
        <w:t>And be kind to one another, tenderhearted, forgiving one another, even as God in Christ forgave you.</w:t>
      </w:r>
    </w:p>
    <w:sectPr w:rsidR="002070F0" w:rsidRPr="005E4C3E" w:rsidSect="00E172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271"/>
    <w:rsid w:val="001B656D"/>
    <w:rsid w:val="001D563A"/>
    <w:rsid w:val="002070F0"/>
    <w:rsid w:val="00301C92"/>
    <w:rsid w:val="00485638"/>
    <w:rsid w:val="0057027F"/>
    <w:rsid w:val="005969A6"/>
    <w:rsid w:val="005E4C3E"/>
    <w:rsid w:val="007400AB"/>
    <w:rsid w:val="00742C55"/>
    <w:rsid w:val="008F26A0"/>
    <w:rsid w:val="00AF731E"/>
    <w:rsid w:val="00B620FE"/>
    <w:rsid w:val="00C466F7"/>
    <w:rsid w:val="00D16B83"/>
    <w:rsid w:val="00D512F3"/>
    <w:rsid w:val="00DA5853"/>
    <w:rsid w:val="00E17271"/>
    <w:rsid w:val="00E5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457FD"/>
  <w15:docId w15:val="{E6425F98-B4DB-4842-A8A2-276E01D0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5E4C3E"/>
  </w:style>
  <w:style w:type="character" w:customStyle="1" w:styleId="oblique">
    <w:name w:val="oblique"/>
    <w:basedOn w:val="DefaultParagraphFont"/>
    <w:rsid w:val="005E4C3E"/>
  </w:style>
  <w:style w:type="character" w:styleId="Hyperlink">
    <w:name w:val="Hyperlink"/>
    <w:basedOn w:val="DefaultParagraphFont"/>
    <w:uiPriority w:val="99"/>
    <w:semiHidden/>
    <w:unhideWhenUsed/>
    <w:rsid w:val="005E4C3E"/>
    <w:rPr>
      <w:color w:val="0000FF"/>
      <w:u w:val="single"/>
    </w:rPr>
  </w:style>
  <w:style w:type="character" w:customStyle="1" w:styleId="woj">
    <w:name w:val="woj"/>
    <w:basedOn w:val="DefaultParagraphFont"/>
    <w:rsid w:val="005E4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879571">
      <w:bodyDiv w:val="1"/>
      <w:marLeft w:val="0"/>
      <w:marRight w:val="0"/>
      <w:marTop w:val="0"/>
      <w:marBottom w:val="0"/>
      <w:divBdr>
        <w:top w:val="none" w:sz="0" w:space="0" w:color="auto"/>
        <w:left w:val="none" w:sz="0" w:space="0" w:color="auto"/>
        <w:bottom w:val="none" w:sz="0" w:space="0" w:color="auto"/>
        <w:right w:val="none" w:sz="0" w:space="0" w:color="auto"/>
      </w:divBdr>
      <w:divsChild>
        <w:div w:id="1419788070">
          <w:marLeft w:val="240"/>
          <w:marRight w:val="0"/>
          <w:marTop w:val="240"/>
          <w:marBottom w:val="240"/>
          <w:divBdr>
            <w:top w:val="none" w:sz="0" w:space="0" w:color="auto"/>
            <w:left w:val="none" w:sz="0" w:space="0" w:color="auto"/>
            <w:bottom w:val="none" w:sz="0" w:space="0" w:color="auto"/>
            <w:right w:val="none" w:sz="0" w:space="0" w:color="auto"/>
          </w:divBdr>
        </w:div>
        <w:div w:id="782967226">
          <w:marLeft w:val="0"/>
          <w:marRight w:val="0"/>
          <w:marTop w:val="240"/>
          <w:marBottom w:val="0"/>
          <w:divBdr>
            <w:top w:val="none" w:sz="0" w:space="0" w:color="auto"/>
            <w:left w:val="none" w:sz="0" w:space="0" w:color="auto"/>
            <w:bottom w:val="none" w:sz="0" w:space="0" w:color="auto"/>
            <w:right w:val="none" w:sz="0" w:space="0" w:color="auto"/>
          </w:divBdr>
        </w:div>
        <w:div w:id="1849757295">
          <w:marLeft w:val="0"/>
          <w:marRight w:val="0"/>
          <w:marTop w:val="240"/>
          <w:marBottom w:val="0"/>
          <w:divBdr>
            <w:top w:val="none" w:sz="0" w:space="0" w:color="auto"/>
            <w:left w:val="none" w:sz="0" w:space="0" w:color="auto"/>
            <w:bottom w:val="none" w:sz="0" w:space="0" w:color="auto"/>
            <w:right w:val="none" w:sz="0" w:space="0" w:color="auto"/>
          </w:divBdr>
        </w:div>
        <w:div w:id="1434549449">
          <w:marLeft w:val="0"/>
          <w:marRight w:val="0"/>
          <w:marTop w:val="240"/>
          <w:marBottom w:val="0"/>
          <w:divBdr>
            <w:top w:val="none" w:sz="0" w:space="0" w:color="auto"/>
            <w:left w:val="none" w:sz="0" w:space="0" w:color="auto"/>
            <w:bottom w:val="none" w:sz="0" w:space="0" w:color="auto"/>
            <w:right w:val="none" w:sz="0" w:space="0" w:color="auto"/>
          </w:divBdr>
        </w:div>
        <w:div w:id="1800798238">
          <w:marLeft w:val="0"/>
          <w:marRight w:val="0"/>
          <w:marTop w:val="240"/>
          <w:marBottom w:val="0"/>
          <w:divBdr>
            <w:top w:val="none" w:sz="0" w:space="0" w:color="auto"/>
            <w:left w:val="none" w:sz="0" w:space="0" w:color="auto"/>
            <w:bottom w:val="none" w:sz="0" w:space="0" w:color="auto"/>
            <w:right w:val="none" w:sz="0" w:space="0" w:color="auto"/>
          </w:divBdr>
        </w:div>
        <w:div w:id="307326268">
          <w:marLeft w:val="0"/>
          <w:marRight w:val="0"/>
          <w:marTop w:val="240"/>
          <w:marBottom w:val="0"/>
          <w:divBdr>
            <w:top w:val="none" w:sz="0" w:space="0" w:color="auto"/>
            <w:left w:val="none" w:sz="0" w:space="0" w:color="auto"/>
            <w:bottom w:val="none" w:sz="0" w:space="0" w:color="auto"/>
            <w:right w:val="none" w:sz="0" w:space="0" w:color="auto"/>
          </w:divBdr>
        </w:div>
      </w:divsChild>
    </w:div>
    <w:div w:id="1512646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15%3A1-32&amp;version=NKJ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blegateway.com/passage/?search=acts+15%3A1-32&amp;version=NKJ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acts+15%3A1-32&amp;version=NKJV" TargetMode="External"/><Relationship Id="rId11" Type="http://schemas.openxmlformats.org/officeDocument/2006/relationships/hyperlink" Target="https://www.biblegateway.com/passage/?search=James%203&amp;version=NKJV" TargetMode="External"/><Relationship Id="rId5" Type="http://schemas.openxmlformats.org/officeDocument/2006/relationships/hyperlink" Target="https://www.biblegateway.com/passage/?search=ephesians+4%3A25-29&amp;version=NKJV" TargetMode="External"/><Relationship Id="rId10" Type="http://schemas.openxmlformats.org/officeDocument/2006/relationships/hyperlink" Target="https://www.biblegateway.com/passage/?search=acts+15%3A1-32&amp;version=NKJV" TargetMode="External"/><Relationship Id="rId4" Type="http://schemas.openxmlformats.org/officeDocument/2006/relationships/image" Target="media/image1.png"/><Relationship Id="rId9" Type="http://schemas.openxmlformats.org/officeDocument/2006/relationships/hyperlink" Target="https://www.biblegateway.com/passage/?search=acts+15%3A1-32&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4</Pages>
  <Words>1155</Words>
  <Characters>5091</Characters>
  <Application>Microsoft Office Word</Application>
  <DocSecurity>0</DocSecurity>
  <Lines>117</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5</cp:revision>
  <dcterms:created xsi:type="dcterms:W3CDTF">2024-02-22T04:59:00Z</dcterms:created>
  <dcterms:modified xsi:type="dcterms:W3CDTF">2025-03-03T20:26:00Z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8844f771a8bd91234225d42ae0a995f090975234be279b704d319999de4cd15e</vt:lpwstr>
  </property>
</Properties>
</file>