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27.59999999999997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August 30 Sermon - </w:t>
      </w:r>
      <w:r w:rsidDel="00000000" w:rsidR="00000000" w:rsidRPr="00000000">
        <w:rPr>
          <w:sz w:val="24"/>
          <w:szCs w:val="24"/>
          <w:rtl w:val="0"/>
        </w:rPr>
        <w:t xml:space="preserve">Pastor Keith Moore</w:t>
      </w:r>
    </w:p>
    <w:p w:rsidR="00000000" w:rsidDel="00000000" w:rsidP="00000000" w:rsidRDefault="00000000" w:rsidRPr="00000000" w14:paraId="00000002">
      <w:pPr>
        <w:spacing w:line="327.59999999999997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Series: </w:t>
      </w:r>
      <w:r w:rsidDel="00000000" w:rsidR="00000000" w:rsidRPr="00000000">
        <w:rPr>
          <w:sz w:val="24"/>
          <w:szCs w:val="24"/>
          <w:rtl w:val="0"/>
        </w:rPr>
        <w:t xml:space="preserve">Following Jesus 2026</w:t>
      </w:r>
    </w:p>
    <w:p w:rsidR="00000000" w:rsidDel="00000000" w:rsidP="00000000" w:rsidRDefault="00000000" w:rsidRPr="00000000" w14:paraId="00000003">
      <w:pPr>
        <w:spacing w:line="327.59999999999997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Sermon: </w:t>
      </w:r>
      <w:r w:rsidDel="00000000" w:rsidR="00000000" w:rsidRPr="00000000">
        <w:rPr>
          <w:sz w:val="24"/>
          <w:szCs w:val="24"/>
          <w:rtl w:val="0"/>
        </w:rPr>
        <w:t xml:space="preserve">Who Killed Jesus?</w:t>
      </w:r>
    </w:p>
    <w:p w:rsidR="00000000" w:rsidDel="00000000" w:rsidP="00000000" w:rsidRDefault="00000000" w:rsidRPr="00000000" w14:paraId="00000004">
      <w:pPr>
        <w:spacing w:line="327.59999999999997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Focus Passage: </w:t>
      </w:r>
      <w:r w:rsidDel="00000000" w:rsidR="00000000" w:rsidRPr="00000000">
        <w:rPr>
          <w:sz w:val="24"/>
          <w:szCs w:val="24"/>
          <w:rtl w:val="0"/>
        </w:rPr>
        <w:t xml:space="preserve">Matthew 26–27; Mark 14–15; Luke 22–23; John 18–19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="240" w:lineRule="auto"/>
        <w:rPr>
          <w:color w:val="000000"/>
          <w:sz w:val="24"/>
          <w:szCs w:val="24"/>
        </w:rPr>
      </w:pPr>
      <w:bookmarkStart w:colFirst="0" w:colLast="0" w:name="_vq4a84m6d829" w:id="0"/>
      <w:bookmarkEnd w:id="0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Icebreaker: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If you were a detective investigating the events surrounding Jesus’ crucifixion, who would be the first person on your suspect list?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="240" w:lineRule="auto"/>
        <w:rPr>
          <w:b w:val="1"/>
          <w:bCs w:val="1"/>
          <w:sz w:val="24"/>
          <w:szCs w:val="24"/>
        </w:rPr>
      </w:pPr>
      <w:bookmarkStart w:colFirst="0" w:colLast="0" w:name="_nmjtny8rp84d" w:id="1"/>
      <w:bookmarkEnd w:id="1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Discussion Questions</w:t>
      </w:r>
    </w:p>
    <w:p w:rsidR="00000000" w:rsidDel="00000000" w:rsidP="00000000" w:rsidRDefault="00000000" w:rsidRPr="00000000" w14:paraId="00000007">
      <w:pPr>
        <w:spacing w:after="240" w:before="24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Read Matthew 27:20–26. What does Pilate’s response to Jesus’ innocence reveal about the danger of choosing popularity, power, or self-preservation over doing what is right?</w:t>
      </w:r>
    </w:p>
    <w:p w:rsidR="00000000" w:rsidDel="00000000" w:rsidP="00000000" w:rsidRDefault="00000000" w:rsidRPr="00000000" w14:paraId="00000008">
      <w:pPr>
        <w:spacing w:after="240" w:before="240" w:line="240" w:lineRule="auto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Pastor Keith walked through several possible “culprits”: Satan, Judas, the religious leaders, the crowd, Pilate, Herod, and the Roman soldiers. Which part of the story most clearly demonstrates the depth of human sin?</w:t>
      </w:r>
    </w:p>
    <w:p w:rsidR="00000000" w:rsidDel="00000000" w:rsidP="00000000" w:rsidRDefault="00000000" w:rsidRPr="00000000" w14:paraId="0000000A">
      <w:pPr>
        <w:spacing w:after="240" w:before="240" w:line="240" w:lineRule="auto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Read John 10:17–18. How does Jesus’ statement change the way we understand the crucifixion?</w:t>
      </w:r>
    </w:p>
    <w:p w:rsidR="00000000" w:rsidDel="00000000" w:rsidP="00000000" w:rsidRDefault="00000000" w:rsidRPr="00000000" w14:paraId="0000000C">
      <w:pPr>
        <w:spacing w:after="240" w:before="240" w:line="240" w:lineRule="auto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“Who killed Jesus?” Pastor Keith’s answer was, “I did. You did.” How can that statement be both deeply sobering and deeply hopeful?</w:t>
      </w:r>
    </w:p>
    <w:p w:rsidR="00000000" w:rsidDel="00000000" w:rsidP="00000000" w:rsidRDefault="00000000" w:rsidRPr="00000000" w14:paraId="0000000E">
      <w:pPr>
        <w:spacing w:after="240" w:before="240" w:line="240" w:lineRule="auto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Read 1 Peter 2:24 and Isaiah 53:5–6. What do these verses tell us Jesus accomplished through His suffering and death?</w:t>
      </w:r>
    </w:p>
    <w:p w:rsidR="00000000" w:rsidDel="00000000" w:rsidP="00000000" w:rsidRDefault="00000000" w:rsidRPr="00000000" w14:paraId="00000010">
      <w:pPr>
        <w:spacing w:after="240" w:before="240" w:line="240" w:lineRule="auto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Pastor Keith gave four responses to Christ’s death: “I ought to hate sin. I ought to love Christ. I ought to tell others. I ought to live for Christ.” Which of these four is most challenging for you right now?</w:t>
      </w:r>
    </w:p>
    <w:p w:rsidR="00000000" w:rsidDel="00000000" w:rsidP="00000000" w:rsidRDefault="00000000" w:rsidRPr="00000000" w14:paraId="00000012">
      <w:pPr>
        <w:spacing w:after="240" w:before="240" w:line="240" w:lineRule="auto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Read 2 Corinthians 5:14–15, 20. If Christ “died for all,” and His love “compels” us, what would it look like for you to live differently this week because of the cross?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