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June 14 Sermon - Pastor Chad Crouch</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s5rc44jil24n" w:id="1"/>
      <w:bookmarkEnd w:id="1"/>
      <w:r w:rsidDel="00000000" w:rsidR="00000000" w:rsidRPr="00000000">
        <w:rPr>
          <w:b w:val="1"/>
          <w:bCs w:val="1"/>
          <w:sz w:val="24"/>
          <w:szCs w:val="24"/>
          <w:rtl w:val="0"/>
        </w:rPr>
        <w:t xml:space="preserve">Sermon: The Father Is Seeking Worshipers</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Focus Passage: </w:t>
      </w:r>
      <w:r w:rsidDel="00000000" w:rsidR="00000000" w:rsidRPr="00000000">
        <w:rPr>
          <w:sz w:val="24"/>
          <w:szCs w:val="24"/>
          <w:rtl w:val="0"/>
        </w:rPr>
        <w:t xml:space="preserve">John 4:19–26, 39–42</w:t>
      </w:r>
      <w:r w:rsidDel="00000000" w:rsidR="00000000" w:rsidRPr="00000000">
        <w:rPr>
          <w:rtl w:val="0"/>
        </w:rPr>
      </w:r>
    </w:p>
    <w:p w:rsidR="00000000" w:rsidDel="00000000" w:rsidP="00000000" w:rsidRDefault="00000000" w:rsidRPr="00000000" w14:paraId="00000004">
      <w:pPr>
        <w:spacing w:after="240" w:before="240" w:lineRule="auto"/>
        <w:ind w:left="0" w:firstLine="0"/>
        <w:rPr>
          <w:sz w:val="24"/>
          <w:szCs w:val="24"/>
        </w:rPr>
      </w:pPr>
      <w:r w:rsidDel="00000000" w:rsidR="00000000" w:rsidRPr="00000000">
        <w:rPr>
          <w:b w:val="1"/>
          <w:bCs w:val="1"/>
          <w:sz w:val="24"/>
          <w:szCs w:val="24"/>
          <w:rtl w:val="0"/>
        </w:rPr>
        <w:t xml:space="preserve">Icebreaker: </w:t>
      </w:r>
      <w:r w:rsidDel="00000000" w:rsidR="00000000" w:rsidRPr="00000000">
        <w:rPr>
          <w:sz w:val="24"/>
          <w:szCs w:val="24"/>
          <w:rtl w:val="0"/>
        </w:rPr>
        <w:t xml:space="preserve">If someone looked at your calendar, online search history, and spending habits, what hobby or interest would they assume you care about most?</w:t>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9wvda7d95og5" w:id="2"/>
      <w:bookmarkEnd w:id="2"/>
      <w:r w:rsidDel="00000000" w:rsidR="00000000" w:rsidRPr="00000000">
        <w:rPr>
          <w:b w:val="1"/>
          <w:bCs w:val="1"/>
          <w:color w:val="000000"/>
          <w:sz w:val="24"/>
          <w:szCs w:val="24"/>
          <w:rtl w:val="0"/>
        </w:rPr>
        <w:t xml:space="preserve">1. Pastor Chad emphasized that everyone worships something. Looking at John 4, what do you think Jesus was helping the Samaritan woman recognize about where she had been looking for satisfaction?</w:t>
      </w:r>
    </w:p>
    <w:p w:rsidR="00000000" w:rsidDel="00000000" w:rsidP="00000000" w:rsidRDefault="00000000" w:rsidRPr="00000000" w14:paraId="00000006">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o49gmcteafbg" w:id="3"/>
      <w:bookmarkEnd w:id="3"/>
      <w:r w:rsidDel="00000000" w:rsidR="00000000" w:rsidRPr="00000000">
        <w:rPr>
          <w:b w:val="1"/>
          <w:bCs w:val="1"/>
          <w:color w:val="000000"/>
          <w:sz w:val="24"/>
          <w:szCs w:val="24"/>
          <w:rtl w:val="0"/>
        </w:rPr>
        <w:t xml:space="preserve">2. Read John 4:23. What encourages you most about Jesus’ statement that “the Father is seeking such people to worship Him”?</w:t>
      </w:r>
    </w:p>
    <w:p w:rsidR="00000000" w:rsidDel="00000000" w:rsidP="00000000" w:rsidRDefault="00000000" w:rsidRPr="00000000" w14:paraId="00000008">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vu5xdbygpy21" w:id="4"/>
      <w:bookmarkEnd w:id="4"/>
      <w:r w:rsidDel="00000000" w:rsidR="00000000" w:rsidRPr="00000000">
        <w:rPr>
          <w:b w:val="1"/>
          <w:bCs w:val="1"/>
          <w:color w:val="000000"/>
          <w:sz w:val="24"/>
          <w:szCs w:val="24"/>
          <w:rtl w:val="0"/>
        </w:rPr>
        <w:t xml:space="preserve">3. Pastor Chad pointed out that worshiping God in truth means worshiping Him as He has revealed Himself, not as we imagine Him to be. Why is that distinction so important today?</w:t>
      </w:r>
    </w:p>
    <w:p w:rsidR="00000000" w:rsidDel="00000000" w:rsidP="00000000" w:rsidRDefault="00000000" w:rsidRPr="00000000" w14:paraId="0000000A">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b1jv0n8ra10j" w:id="5"/>
      <w:bookmarkEnd w:id="5"/>
      <w:r w:rsidDel="00000000" w:rsidR="00000000" w:rsidRPr="00000000">
        <w:rPr>
          <w:b w:val="1"/>
          <w:bCs w:val="1"/>
          <w:color w:val="000000"/>
          <w:sz w:val="24"/>
          <w:szCs w:val="24"/>
          <w:rtl w:val="0"/>
        </w:rPr>
        <w:t xml:space="preserve">4. Which influence do you think most often competes with God’s truth in our lives: feelings, culture, traditions, or personal preferences? Explain your answer.</w:t>
      </w:r>
    </w:p>
    <w:p w:rsidR="00000000" w:rsidDel="00000000" w:rsidP="00000000" w:rsidRDefault="00000000" w:rsidRPr="00000000" w14:paraId="0000000C">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ifl6p2xlrhg3" w:id="6"/>
      <w:bookmarkEnd w:id="6"/>
      <w:r w:rsidDel="00000000" w:rsidR="00000000" w:rsidRPr="00000000">
        <w:rPr>
          <w:b w:val="1"/>
          <w:bCs w:val="1"/>
          <w:color w:val="000000"/>
          <w:sz w:val="24"/>
          <w:szCs w:val="24"/>
          <w:rtl w:val="0"/>
        </w:rPr>
        <w:t xml:space="preserve">5. Read John 4:23-24. True worship requires both Spirit and truth. What happens when one of those is missing?</w:t>
      </w:r>
    </w:p>
    <w:p w:rsidR="00000000" w:rsidDel="00000000" w:rsidP="00000000" w:rsidRDefault="00000000" w:rsidRPr="00000000" w14:paraId="0000000E">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44tz5q9y1b9q" w:id="7"/>
      <w:bookmarkEnd w:id="7"/>
      <w:r w:rsidDel="00000000" w:rsidR="00000000" w:rsidRPr="00000000">
        <w:rPr>
          <w:b w:val="1"/>
          <w:bCs w:val="1"/>
          <w:color w:val="000000"/>
          <w:sz w:val="24"/>
          <w:szCs w:val="24"/>
          <w:rtl w:val="0"/>
        </w:rPr>
        <w:t xml:space="preserve">6. Pastor Chad said, “You can know Bible verses and still not worship God.” What practical differences should be visible in someone who is genuinely worshiping God rather than simply knowing about Him?</w:t>
      </w:r>
    </w:p>
    <w:p w:rsidR="00000000" w:rsidDel="00000000" w:rsidP="00000000" w:rsidRDefault="00000000" w:rsidRPr="00000000" w14:paraId="00000010">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sz w:val="24"/>
          <w:szCs w:val="24"/>
        </w:rPr>
      </w:pPr>
      <w:bookmarkStart w:colFirst="0" w:colLast="0" w:name="_k82dhv857ds7" w:id="8"/>
      <w:bookmarkEnd w:id="8"/>
      <w:r w:rsidDel="00000000" w:rsidR="00000000" w:rsidRPr="00000000">
        <w:rPr>
          <w:b w:val="1"/>
          <w:bCs w:val="1"/>
          <w:color w:val="000000"/>
          <w:sz w:val="24"/>
          <w:szCs w:val="24"/>
          <w:rtl w:val="0"/>
        </w:rPr>
        <w:t xml:space="preserve">7. Near the end of the sermon, Pastor Chad emphasized Jesus’ words to the Samaritan woman: “Don’t miss Me.” What is one specific step you can take this week to keep Jesus at the center of your worship?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