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0" w:before="0" w:line="240" w:lineRule="auto"/>
        <w:jc w:val="center"/>
        <w:rPr>
          <w:b w:val="1"/>
          <w:bCs w:val="1"/>
          <w:sz w:val="24"/>
          <w:szCs w:val="24"/>
        </w:rPr>
      </w:pPr>
      <w:bookmarkStart w:colFirst="0" w:colLast="0" w:name="_4n4q5tnqyugx" w:id="0"/>
      <w:bookmarkEnd w:id="0"/>
      <w:r w:rsidDel="00000000" w:rsidR="00000000" w:rsidRPr="00000000">
        <w:rPr>
          <w:b w:val="1"/>
          <w:bCs w:val="1"/>
          <w:sz w:val="24"/>
          <w:szCs w:val="24"/>
          <w:rtl w:val="0"/>
        </w:rPr>
        <w:t xml:space="preserve">September 27 Sermon - Pastor Keith Moore</w:t>
      </w:r>
    </w:p>
    <w:p w:rsidR="00000000" w:rsidDel="00000000" w:rsidP="00000000" w:rsidRDefault="00000000" w:rsidRPr="00000000" w14:paraId="00000002">
      <w:pPr>
        <w:pStyle w:val="Heading2"/>
        <w:keepNext w:val="0"/>
        <w:keepLines w:val="0"/>
        <w:spacing w:after="0" w:before="0" w:line="240" w:lineRule="auto"/>
        <w:jc w:val="center"/>
        <w:rPr>
          <w:sz w:val="24"/>
          <w:szCs w:val="24"/>
        </w:rPr>
      </w:pPr>
      <w:bookmarkStart w:colFirst="0" w:colLast="0" w:name="_s5rc44jil24n" w:id="1"/>
      <w:bookmarkEnd w:id="1"/>
      <w:r w:rsidDel="00000000" w:rsidR="00000000" w:rsidRPr="00000000">
        <w:rPr>
          <w:b w:val="1"/>
          <w:bCs w:val="1"/>
          <w:sz w:val="24"/>
          <w:szCs w:val="24"/>
          <w:rtl w:val="0"/>
        </w:rPr>
        <w:t xml:space="preserve">Series: </w:t>
      </w:r>
      <w:r w:rsidDel="00000000" w:rsidR="00000000" w:rsidRPr="00000000">
        <w:rPr>
          <w:sz w:val="24"/>
          <w:szCs w:val="24"/>
          <w:rtl w:val="0"/>
        </w:rPr>
        <w:t xml:space="preserve">Following Jesus 2026</w:t>
      </w:r>
    </w:p>
    <w:p w:rsidR="00000000" w:rsidDel="00000000" w:rsidP="00000000" w:rsidRDefault="00000000" w:rsidRPr="00000000" w14:paraId="00000003">
      <w:pPr>
        <w:pStyle w:val="Heading2"/>
        <w:keepNext w:val="0"/>
        <w:keepLines w:val="0"/>
        <w:spacing w:after="0" w:before="0" w:line="240" w:lineRule="auto"/>
        <w:jc w:val="center"/>
        <w:rPr>
          <w:sz w:val="24"/>
          <w:szCs w:val="24"/>
        </w:rPr>
      </w:pPr>
      <w:bookmarkStart w:colFirst="0" w:colLast="0" w:name="_si5t76u3czuk" w:id="2"/>
      <w:bookmarkEnd w:id="2"/>
      <w:r w:rsidDel="00000000" w:rsidR="00000000" w:rsidRPr="00000000">
        <w:rPr>
          <w:b w:val="1"/>
          <w:bCs w:val="1"/>
          <w:sz w:val="24"/>
          <w:szCs w:val="24"/>
          <w:rtl w:val="0"/>
        </w:rPr>
        <w:t xml:space="preserve">Sermon: </w:t>
      </w:r>
      <w:r w:rsidDel="00000000" w:rsidR="00000000" w:rsidRPr="00000000">
        <w:rPr>
          <w:sz w:val="24"/>
          <w:szCs w:val="24"/>
          <w:rtl w:val="0"/>
        </w:rPr>
        <w:t xml:space="preserve">What Happened When Jesus Was Crucified? — Part 2</w:t>
      </w:r>
    </w:p>
    <w:p w:rsidR="00000000" w:rsidDel="00000000" w:rsidP="00000000" w:rsidRDefault="00000000" w:rsidRPr="00000000" w14:paraId="00000004">
      <w:pPr>
        <w:pStyle w:val="Heading2"/>
        <w:keepNext w:val="0"/>
        <w:keepLines w:val="0"/>
        <w:spacing w:after="0" w:before="0" w:line="240" w:lineRule="auto"/>
        <w:jc w:val="center"/>
        <w:rPr>
          <w:b w:val="1"/>
          <w:bCs w:val="1"/>
          <w:color w:val="000000"/>
          <w:sz w:val="24"/>
          <w:szCs w:val="24"/>
        </w:rPr>
      </w:pPr>
      <w:bookmarkStart w:colFirst="0" w:colLast="0" w:name="_5dd901syetsl" w:id="3"/>
      <w:bookmarkEnd w:id="3"/>
      <w:r w:rsidDel="00000000" w:rsidR="00000000" w:rsidRPr="00000000">
        <w:rPr>
          <w:b w:val="1"/>
          <w:bCs w:val="1"/>
          <w:sz w:val="24"/>
          <w:szCs w:val="24"/>
          <w:rtl w:val="0"/>
        </w:rPr>
        <w:t xml:space="preserve">Focus Passage: </w:t>
      </w:r>
      <w:r w:rsidDel="00000000" w:rsidR="00000000" w:rsidRPr="00000000">
        <w:rPr>
          <w:sz w:val="24"/>
          <w:szCs w:val="24"/>
          <w:rtl w:val="0"/>
        </w:rPr>
        <w:t xml:space="preserve">Selected Verses</w:t>
      </w:r>
      <w:r w:rsidDel="00000000" w:rsidR="00000000" w:rsidRPr="00000000">
        <w:rPr>
          <w:rtl w:val="0"/>
        </w:rPr>
      </w:r>
    </w:p>
    <w:p w:rsidR="00000000" w:rsidDel="00000000" w:rsidP="00000000" w:rsidRDefault="00000000" w:rsidRPr="00000000" w14:paraId="00000005">
      <w:pPr>
        <w:pStyle w:val="Heading2"/>
        <w:keepNext w:val="0"/>
        <w:keepLines w:val="0"/>
        <w:spacing w:after="80" w:line="240" w:lineRule="auto"/>
        <w:rPr>
          <w:sz w:val="24"/>
          <w:szCs w:val="24"/>
        </w:rPr>
      </w:pPr>
      <w:bookmarkStart w:colFirst="0" w:colLast="0" w:name="_ne56dkug5eib" w:id="4"/>
      <w:bookmarkEnd w:id="4"/>
      <w:r w:rsidDel="00000000" w:rsidR="00000000" w:rsidRPr="00000000">
        <w:rPr>
          <w:b w:val="1"/>
          <w:bCs w:val="1"/>
          <w:sz w:val="24"/>
          <w:szCs w:val="24"/>
          <w:rtl w:val="0"/>
        </w:rPr>
        <w:t xml:space="preserve">ICEBREAKER: </w:t>
      </w:r>
      <w:r w:rsidDel="00000000" w:rsidR="00000000" w:rsidRPr="00000000">
        <w:rPr>
          <w:sz w:val="24"/>
          <w:szCs w:val="24"/>
          <w:rtl w:val="0"/>
        </w:rPr>
        <w:t xml:space="preserve">When you hear the word </w:t>
      </w:r>
      <w:r w:rsidDel="00000000" w:rsidR="00000000" w:rsidRPr="00000000">
        <w:rPr>
          <w:sz w:val="24"/>
          <w:szCs w:val="24"/>
          <w:rtl w:val="0"/>
        </w:rPr>
        <w:t xml:space="preserve">“substitute,”</w:t>
      </w:r>
      <w:r w:rsidDel="00000000" w:rsidR="00000000" w:rsidRPr="00000000">
        <w:rPr>
          <w:sz w:val="24"/>
          <w:szCs w:val="24"/>
          <w:rtl w:val="0"/>
        </w:rPr>
        <w:t xml:space="preserve"> what is one positive or negative experience that immediately comes to mind?</w:t>
      </w:r>
    </w:p>
    <w:p w:rsidR="00000000" w:rsidDel="00000000" w:rsidP="00000000" w:rsidRDefault="00000000" w:rsidRPr="00000000" w14:paraId="00000006">
      <w:pPr>
        <w:pStyle w:val="Heading2"/>
        <w:keepNext w:val="0"/>
        <w:keepLines w:val="0"/>
        <w:spacing w:after="80" w:line="240" w:lineRule="auto"/>
        <w:rPr>
          <w:color w:val="ff0000"/>
          <w:sz w:val="24"/>
          <w:szCs w:val="24"/>
        </w:rPr>
      </w:pPr>
      <w:bookmarkStart w:colFirst="0" w:colLast="0" w:name="_ge8iq2gepjjg" w:id="5"/>
      <w:bookmarkEnd w:id="5"/>
      <w:r w:rsidDel="00000000" w:rsidR="00000000" w:rsidRPr="00000000">
        <w:rPr>
          <w:b w:val="1"/>
          <w:bCs w:val="1"/>
          <w:color w:val="ff0000"/>
          <w:sz w:val="24"/>
          <w:szCs w:val="24"/>
          <w:rtl w:val="0"/>
        </w:rPr>
        <w:t xml:space="preserve">LEADER TRANSITION: </w:t>
      </w:r>
      <w:r w:rsidDel="00000000" w:rsidR="00000000" w:rsidRPr="00000000">
        <w:rPr>
          <w:color w:val="ff0000"/>
          <w:sz w:val="24"/>
          <w:szCs w:val="24"/>
          <w:rtl w:val="0"/>
        </w:rPr>
        <w:t xml:space="preserve">Pastor Keith's message takes us to the heart of what happened when Jesus was crucified. The cross wasn't an accident, merely the death of a martyr, or simply an example of love. Throughout Scripture, God was revealing a plan in which an innocent substitute would take the place of guilty people. Let’s look at several of those passages and consider not only what Jesus did, but what His substitutionary death means for us personally.</w:t>
      </w:r>
    </w:p>
    <w:p w:rsidR="00000000" w:rsidDel="00000000" w:rsidP="00000000" w:rsidRDefault="00000000" w:rsidRPr="00000000" w14:paraId="00000007">
      <w:pPr>
        <w:pStyle w:val="Heading2"/>
        <w:keepNext w:val="0"/>
        <w:keepLines w:val="0"/>
        <w:spacing w:after="80" w:line="240" w:lineRule="auto"/>
        <w:rPr>
          <w:b w:val="1"/>
          <w:bCs w:val="1"/>
          <w:sz w:val="24"/>
          <w:szCs w:val="24"/>
        </w:rPr>
      </w:pPr>
      <w:bookmarkStart w:colFirst="0" w:colLast="0" w:name="_sd89z8dz2p5r" w:id="6"/>
      <w:bookmarkEnd w:id="6"/>
      <w:r w:rsidDel="00000000" w:rsidR="00000000" w:rsidRPr="00000000">
        <w:rPr>
          <w:b w:val="1"/>
          <w:bCs w:val="1"/>
          <w:sz w:val="24"/>
          <w:szCs w:val="24"/>
          <w:rtl w:val="0"/>
        </w:rPr>
        <w:t xml:space="preserve">D</w:t>
      </w:r>
      <w:r w:rsidDel="00000000" w:rsidR="00000000" w:rsidRPr="00000000">
        <w:rPr>
          <w:b w:val="1"/>
          <w:bCs w:val="1"/>
          <w:sz w:val="24"/>
          <w:szCs w:val="24"/>
          <w:rtl w:val="0"/>
        </w:rPr>
        <w:t xml:space="preserve">ISCUSSION QUESTIONS</w:t>
      </w:r>
    </w:p>
    <w:p w:rsidR="00000000" w:rsidDel="00000000" w:rsidP="00000000" w:rsidRDefault="00000000" w:rsidRPr="00000000" w14:paraId="00000008">
      <w:pPr>
        <w:pStyle w:val="Heading3"/>
        <w:keepNext w:val="0"/>
        <w:keepLines w:val="0"/>
        <w:spacing w:before="280" w:line="240" w:lineRule="auto"/>
        <w:rPr>
          <w:color w:val="000000"/>
          <w:sz w:val="24"/>
          <w:szCs w:val="24"/>
        </w:rPr>
      </w:pPr>
      <w:bookmarkStart w:colFirst="0" w:colLast="0" w:name="_o5szbupqedai" w:id="7"/>
      <w:bookmarkEnd w:id="7"/>
      <w:r w:rsidDel="00000000" w:rsidR="00000000" w:rsidRPr="00000000">
        <w:rPr>
          <w:b w:val="1"/>
          <w:bCs w:val="1"/>
          <w:color w:val="000000"/>
          <w:sz w:val="24"/>
          <w:szCs w:val="24"/>
          <w:rtl w:val="0"/>
        </w:rPr>
        <w:t xml:space="preserve">1. READ GENESIS 3:21. </w:t>
      </w:r>
      <w:r w:rsidDel="00000000" w:rsidR="00000000" w:rsidRPr="00000000">
        <w:rPr>
          <w:color w:val="000000"/>
          <w:sz w:val="24"/>
          <w:szCs w:val="24"/>
          <w:rtl w:val="0"/>
        </w:rPr>
        <w:t xml:space="preserve">Pastor Keith pointed out that this is the first time death appears in the biblical story. What do you notice about what God does for Adam and Eve after they sin? What might this scene begin teaching us about the seriousness of sin and the cost of covering it?</w:t>
      </w:r>
    </w:p>
    <w:p w:rsidR="00000000" w:rsidDel="00000000" w:rsidP="00000000" w:rsidRDefault="00000000" w:rsidRPr="00000000" w14:paraId="00000009">
      <w:pPr>
        <w:spacing w:after="240" w:before="240" w:line="240" w:lineRule="auto"/>
        <w:rPr>
          <w:color w:val="ff0000"/>
          <w:sz w:val="24"/>
          <w:szCs w:val="24"/>
        </w:rPr>
      </w:pPr>
      <w:r w:rsidDel="00000000" w:rsidR="00000000" w:rsidRPr="00000000">
        <w:rPr>
          <w:b w:val="1"/>
          <w:bCs w:val="1"/>
          <w:color w:val="ff0000"/>
          <w:sz w:val="24"/>
          <w:szCs w:val="24"/>
          <w:rtl w:val="0"/>
        </w:rPr>
        <w:t xml:space="preserve">Leader Guide: </w:t>
      </w:r>
      <w:r w:rsidDel="00000000" w:rsidR="00000000" w:rsidRPr="00000000">
        <w:rPr>
          <w:color w:val="ff0000"/>
          <w:sz w:val="24"/>
          <w:szCs w:val="24"/>
          <w:rtl w:val="0"/>
        </w:rPr>
        <w:t xml:space="preserve">Genesis 3 shows that God does not simply pretend Adam and Eve's sin never happened. At the same time, He provides a covering for their shame. Pastor Keith presented this as an early picture of the substitutionary pattern that will unfold throughout Scripture.</w:t>
      </w:r>
    </w:p>
    <w:p w:rsidR="00000000" w:rsidDel="00000000" w:rsidP="00000000" w:rsidRDefault="00000000" w:rsidRPr="00000000" w14:paraId="0000000A">
      <w:pPr>
        <w:pStyle w:val="Heading3"/>
        <w:keepNext w:val="0"/>
        <w:keepLines w:val="0"/>
        <w:spacing w:before="280" w:line="240" w:lineRule="auto"/>
        <w:rPr>
          <w:color w:val="000000"/>
          <w:sz w:val="24"/>
          <w:szCs w:val="24"/>
        </w:rPr>
      </w:pPr>
      <w:bookmarkStart w:colFirst="0" w:colLast="0" w:name="_dderz1rwe9a2" w:id="8"/>
      <w:bookmarkEnd w:id="8"/>
      <w:r w:rsidDel="00000000" w:rsidR="00000000" w:rsidRPr="00000000">
        <w:rPr>
          <w:b w:val="1"/>
          <w:bCs w:val="1"/>
          <w:color w:val="000000"/>
          <w:sz w:val="24"/>
          <w:szCs w:val="24"/>
          <w:rtl w:val="0"/>
        </w:rPr>
        <w:t xml:space="preserve">2. READ EXODUS 12:21–27.</w:t>
      </w:r>
      <w:r w:rsidDel="00000000" w:rsidR="00000000" w:rsidRPr="00000000">
        <w:rPr>
          <w:color w:val="000000"/>
          <w:sz w:val="24"/>
          <w:szCs w:val="24"/>
          <w:rtl w:val="0"/>
        </w:rPr>
        <w:t xml:space="preserve"> Imagine being the firstborn son in one of those Israelite homes. Your father tells you that a lamb has died so that you will live. What would that have meant to you? Now look at verse 27. What does the Passover teach us about God's judgment and God's provision?</w:t>
      </w:r>
    </w:p>
    <w:p w:rsidR="00000000" w:rsidDel="00000000" w:rsidP="00000000" w:rsidRDefault="00000000" w:rsidRPr="00000000" w14:paraId="0000000B">
      <w:pPr>
        <w:spacing w:after="240" w:before="240" w:line="240" w:lineRule="auto"/>
        <w:rPr>
          <w:color w:val="ff0000"/>
          <w:sz w:val="24"/>
          <w:szCs w:val="24"/>
        </w:rPr>
      </w:pPr>
      <w:r w:rsidDel="00000000" w:rsidR="00000000" w:rsidRPr="00000000">
        <w:rPr>
          <w:b w:val="1"/>
          <w:bCs w:val="1"/>
          <w:color w:val="ff0000"/>
          <w:sz w:val="24"/>
          <w:szCs w:val="24"/>
          <w:rtl w:val="0"/>
        </w:rPr>
        <w:t xml:space="preserve">Leader Guide:</w:t>
      </w:r>
      <w:r w:rsidDel="00000000" w:rsidR="00000000" w:rsidRPr="00000000">
        <w:rPr>
          <w:color w:val="ff0000"/>
          <w:sz w:val="24"/>
          <w:szCs w:val="24"/>
          <w:rtl w:val="0"/>
        </w:rPr>
        <w:t xml:space="preserve"> The lamb did not die because the family was more deserving than others. The blood represented their trust in God's provision. Pastor Keith summarized the picture simply: “The lamb dies, and you get to live.”</w:t>
      </w:r>
    </w:p>
    <w:p w:rsidR="00000000" w:rsidDel="00000000" w:rsidP="00000000" w:rsidRDefault="00000000" w:rsidRPr="00000000" w14:paraId="0000000C">
      <w:pPr>
        <w:pStyle w:val="Heading3"/>
        <w:keepNext w:val="0"/>
        <w:keepLines w:val="0"/>
        <w:spacing w:before="280" w:line="240" w:lineRule="auto"/>
        <w:rPr>
          <w:color w:val="000000"/>
          <w:sz w:val="24"/>
          <w:szCs w:val="24"/>
        </w:rPr>
      </w:pPr>
      <w:bookmarkStart w:colFirst="0" w:colLast="0" w:name="_m0iovlwk3se" w:id="9"/>
      <w:bookmarkEnd w:id="9"/>
      <w:r w:rsidDel="00000000" w:rsidR="00000000" w:rsidRPr="00000000">
        <w:rPr>
          <w:b w:val="1"/>
          <w:bCs w:val="1"/>
          <w:color w:val="000000"/>
          <w:sz w:val="24"/>
          <w:szCs w:val="24"/>
          <w:rtl w:val="0"/>
        </w:rPr>
        <w:t xml:space="preserve">3. READ LEVITICUS 17:11. </w:t>
      </w:r>
      <w:r w:rsidDel="00000000" w:rsidR="00000000" w:rsidRPr="00000000">
        <w:rPr>
          <w:color w:val="000000"/>
          <w:sz w:val="24"/>
          <w:szCs w:val="24"/>
          <w:rtl w:val="0"/>
        </w:rPr>
        <w:t xml:space="preserve">Why do you think God repeatedly required sacrifices under the Old Covenant? What message would worshipers have heard every time an animal was sacrificed?</w:t>
      </w:r>
    </w:p>
    <w:p w:rsidR="00000000" w:rsidDel="00000000" w:rsidP="00000000" w:rsidRDefault="00000000" w:rsidRPr="00000000" w14:paraId="0000000D">
      <w:pPr>
        <w:spacing w:after="240" w:before="240" w:line="240" w:lineRule="auto"/>
        <w:rPr>
          <w:color w:val="ff0000"/>
          <w:sz w:val="24"/>
          <w:szCs w:val="24"/>
        </w:rPr>
      </w:pPr>
      <w:r w:rsidDel="00000000" w:rsidR="00000000" w:rsidRPr="00000000">
        <w:rPr>
          <w:b w:val="1"/>
          <w:bCs w:val="1"/>
          <w:color w:val="ff0000"/>
          <w:sz w:val="24"/>
          <w:szCs w:val="24"/>
          <w:rtl w:val="0"/>
        </w:rPr>
        <w:t xml:space="preserve">Leader Guide: </w:t>
      </w:r>
      <w:r w:rsidDel="00000000" w:rsidR="00000000" w:rsidRPr="00000000">
        <w:rPr>
          <w:color w:val="ff0000"/>
          <w:sz w:val="24"/>
          <w:szCs w:val="24"/>
          <w:rtl w:val="0"/>
        </w:rPr>
        <w:t xml:space="preserve">The repeated sacrifices reinforced two truths: </w:t>
      </w:r>
      <w:r w:rsidDel="00000000" w:rsidR="00000000" w:rsidRPr="00000000">
        <w:rPr>
          <w:color w:val="ff0000"/>
          <w:sz w:val="24"/>
          <w:szCs w:val="24"/>
          <w:rtl w:val="0"/>
        </w:rPr>
        <w:t xml:space="preserve">sin brings death and forgiveness comes at a cost. But the sacrifices themselves </w:t>
      </w:r>
      <w:r w:rsidDel="00000000" w:rsidR="00000000" w:rsidRPr="00000000">
        <w:rPr>
          <w:color w:val="ff0000"/>
          <w:sz w:val="24"/>
          <w:szCs w:val="24"/>
          <w:rtl w:val="0"/>
        </w:rPr>
        <w:t xml:space="preserve">were never the final solution. We learned in the sermon, repetition pointed God's people toward the greater sacrifice God would eventually provide.</w:t>
      </w:r>
    </w:p>
    <w:p w:rsidR="00000000" w:rsidDel="00000000" w:rsidP="00000000" w:rsidRDefault="00000000" w:rsidRPr="00000000" w14:paraId="0000000E">
      <w:pPr>
        <w:pStyle w:val="Heading3"/>
        <w:keepNext w:val="0"/>
        <w:keepLines w:val="0"/>
        <w:spacing w:before="280" w:line="240" w:lineRule="auto"/>
        <w:rPr>
          <w:color w:val="000000"/>
          <w:sz w:val="24"/>
          <w:szCs w:val="24"/>
        </w:rPr>
      </w:pPr>
      <w:bookmarkStart w:colFirst="0" w:colLast="0" w:name="_fldl6jlorcsx" w:id="10"/>
      <w:bookmarkEnd w:id="10"/>
      <w:r w:rsidDel="00000000" w:rsidR="00000000" w:rsidRPr="00000000">
        <w:rPr>
          <w:b w:val="1"/>
          <w:bCs w:val="1"/>
          <w:color w:val="000000"/>
          <w:sz w:val="24"/>
          <w:szCs w:val="24"/>
          <w:rtl w:val="0"/>
        </w:rPr>
        <w:t xml:space="preserve">4. READ ISAIAH 53:4–6. </w:t>
      </w:r>
      <w:r w:rsidDel="00000000" w:rsidR="00000000" w:rsidRPr="00000000">
        <w:rPr>
          <w:color w:val="000000"/>
          <w:sz w:val="24"/>
          <w:szCs w:val="24"/>
          <w:rtl w:val="0"/>
        </w:rPr>
        <w:t xml:space="preserve">As you read those verses, circle or underline every word or phrase that describes what happens to the servant because of someone else's sin. What stands out to you?</w:t>
      </w:r>
    </w:p>
    <w:p w:rsidR="00000000" w:rsidDel="00000000" w:rsidP="00000000" w:rsidRDefault="00000000" w:rsidRPr="00000000" w14:paraId="0000000F">
      <w:pPr>
        <w:spacing w:after="240" w:before="240" w:line="240" w:lineRule="auto"/>
        <w:rPr>
          <w:color w:val="ff0000"/>
          <w:sz w:val="24"/>
          <w:szCs w:val="24"/>
        </w:rPr>
      </w:pPr>
      <w:r w:rsidDel="00000000" w:rsidR="00000000" w:rsidRPr="00000000">
        <w:rPr>
          <w:b w:val="1"/>
          <w:bCs w:val="1"/>
          <w:color w:val="ff0000"/>
          <w:sz w:val="24"/>
          <w:szCs w:val="24"/>
          <w:rtl w:val="0"/>
        </w:rPr>
        <w:t xml:space="preserve">Leader Guide: </w:t>
      </w:r>
      <w:r w:rsidDel="00000000" w:rsidR="00000000" w:rsidRPr="00000000">
        <w:rPr>
          <w:color w:val="ff0000"/>
          <w:sz w:val="24"/>
          <w:szCs w:val="24"/>
          <w:rtl w:val="0"/>
        </w:rPr>
        <w:t xml:space="preserve">Isaiah describes someone who suffers for the wrongdoing of others: “wounded for our transgressions,” “bruised for our iniquities,” and “the LORD has laid on him the iniquity of us all.” Pastor Keith used this passage as the Old Testament announcement of the coming ultimate substitute.</w:t>
      </w:r>
    </w:p>
    <w:p w:rsidR="00000000" w:rsidDel="00000000" w:rsidP="00000000" w:rsidRDefault="00000000" w:rsidRPr="00000000" w14:paraId="00000010">
      <w:pPr>
        <w:pStyle w:val="Heading3"/>
        <w:keepNext w:val="0"/>
        <w:keepLines w:val="0"/>
        <w:spacing w:before="280" w:line="240" w:lineRule="auto"/>
        <w:rPr>
          <w:color w:val="000000"/>
          <w:sz w:val="24"/>
          <w:szCs w:val="24"/>
        </w:rPr>
      </w:pPr>
      <w:bookmarkStart w:colFirst="0" w:colLast="0" w:name="_unzfb5uivfqb" w:id="11"/>
      <w:bookmarkEnd w:id="11"/>
      <w:r w:rsidDel="00000000" w:rsidR="00000000" w:rsidRPr="00000000">
        <w:rPr>
          <w:b w:val="1"/>
          <w:bCs w:val="1"/>
          <w:color w:val="000000"/>
          <w:sz w:val="24"/>
          <w:szCs w:val="24"/>
          <w:rtl w:val="0"/>
        </w:rPr>
        <w:t xml:space="preserve">5. READ JOHN 1:29. </w:t>
      </w:r>
      <w:r w:rsidDel="00000000" w:rsidR="00000000" w:rsidRPr="00000000">
        <w:rPr>
          <w:color w:val="000000"/>
          <w:sz w:val="24"/>
          <w:szCs w:val="24"/>
          <w:rtl w:val="0"/>
        </w:rPr>
        <w:t xml:space="preserve">Why do you think John chose the word </w:t>
      </w:r>
      <w:r w:rsidDel="00000000" w:rsidR="00000000" w:rsidRPr="00000000">
        <w:rPr>
          <w:color w:val="000000"/>
          <w:sz w:val="24"/>
          <w:szCs w:val="24"/>
          <w:rtl w:val="0"/>
        </w:rPr>
        <w:t xml:space="preserve">“Lamb”</w:t>
      </w:r>
      <w:r w:rsidDel="00000000" w:rsidR="00000000" w:rsidRPr="00000000">
        <w:rPr>
          <w:color w:val="000000"/>
          <w:sz w:val="24"/>
          <w:szCs w:val="24"/>
          <w:rtl w:val="0"/>
        </w:rPr>
        <w:t xml:space="preserve"> instead of simply saying, “Here is Jesus”?</w:t>
      </w:r>
    </w:p>
    <w:p w:rsidR="00000000" w:rsidDel="00000000" w:rsidP="00000000" w:rsidRDefault="00000000" w:rsidRPr="00000000" w14:paraId="00000011">
      <w:pPr>
        <w:spacing w:after="240" w:before="240" w:line="240" w:lineRule="auto"/>
        <w:rPr>
          <w:color w:val="ff0000"/>
          <w:sz w:val="24"/>
          <w:szCs w:val="24"/>
        </w:rPr>
      </w:pPr>
      <w:r w:rsidDel="00000000" w:rsidR="00000000" w:rsidRPr="00000000">
        <w:rPr>
          <w:b w:val="1"/>
          <w:bCs w:val="1"/>
          <w:color w:val="ff0000"/>
          <w:sz w:val="24"/>
          <w:szCs w:val="24"/>
          <w:rtl w:val="0"/>
        </w:rPr>
        <w:t xml:space="preserve">Leader Guide: </w:t>
      </w:r>
      <w:r w:rsidDel="00000000" w:rsidR="00000000" w:rsidRPr="00000000">
        <w:rPr>
          <w:color w:val="ff0000"/>
          <w:sz w:val="24"/>
          <w:szCs w:val="24"/>
          <w:rtl w:val="0"/>
        </w:rPr>
        <w:t xml:space="preserve">For people familiar with the Old Testament, “Lamb of God” would immediately connect Jesus with sacrifice, Passover, sin, blood, and atonement. John is identifying Jesus as the fulfillment of the sacrificial pattern that Pastor Keith traced from Genesis forward.</w:t>
      </w:r>
    </w:p>
    <w:p w:rsidR="00000000" w:rsidDel="00000000" w:rsidP="00000000" w:rsidRDefault="00000000" w:rsidRPr="00000000" w14:paraId="00000012">
      <w:pPr>
        <w:pStyle w:val="Heading3"/>
        <w:keepNext w:val="0"/>
        <w:keepLines w:val="0"/>
        <w:spacing w:before="280" w:line="240" w:lineRule="auto"/>
        <w:rPr>
          <w:color w:val="000000"/>
          <w:sz w:val="24"/>
          <w:szCs w:val="24"/>
        </w:rPr>
      </w:pPr>
      <w:bookmarkStart w:colFirst="0" w:colLast="0" w:name="_fvmc0c6f55tx" w:id="12"/>
      <w:bookmarkEnd w:id="12"/>
      <w:r w:rsidDel="00000000" w:rsidR="00000000" w:rsidRPr="00000000">
        <w:rPr>
          <w:b w:val="1"/>
          <w:bCs w:val="1"/>
          <w:color w:val="000000"/>
          <w:sz w:val="24"/>
          <w:szCs w:val="24"/>
          <w:rtl w:val="0"/>
        </w:rPr>
        <w:t xml:space="preserve">6. Here's a scenario: </w:t>
      </w:r>
      <w:r w:rsidDel="00000000" w:rsidR="00000000" w:rsidRPr="00000000">
        <w:rPr>
          <w:color w:val="000000"/>
          <w:sz w:val="24"/>
          <w:szCs w:val="24"/>
          <w:rtl w:val="0"/>
        </w:rPr>
        <w:t xml:space="preserve">A friend says, </w:t>
      </w:r>
      <w:r w:rsidDel="00000000" w:rsidR="00000000" w:rsidRPr="00000000">
        <w:rPr>
          <w:b w:val="1"/>
          <w:bCs w:val="1"/>
          <w:color w:val="000000"/>
          <w:sz w:val="24"/>
          <w:szCs w:val="24"/>
          <w:rtl w:val="0"/>
        </w:rPr>
        <w:t xml:space="preserve">“I believe Jesus died on the cross. I understand that Christians believe He died for our sins. Isn't believing those facts enough?” </w:t>
      </w:r>
      <w:r w:rsidDel="00000000" w:rsidR="00000000" w:rsidRPr="00000000">
        <w:rPr>
          <w:color w:val="000000"/>
          <w:sz w:val="24"/>
          <w:szCs w:val="24"/>
          <w:rtl w:val="0"/>
        </w:rPr>
        <w:t xml:space="preserve">Based on Pastor Keith's message, how would you respond?</w:t>
      </w:r>
    </w:p>
    <w:p w:rsidR="00000000" w:rsidDel="00000000" w:rsidP="00000000" w:rsidRDefault="00000000" w:rsidRPr="00000000" w14:paraId="00000013">
      <w:pPr>
        <w:spacing w:after="240" w:before="240" w:line="240" w:lineRule="auto"/>
        <w:rPr>
          <w:color w:val="ff0000"/>
          <w:sz w:val="24"/>
          <w:szCs w:val="24"/>
        </w:rPr>
      </w:pPr>
      <w:r w:rsidDel="00000000" w:rsidR="00000000" w:rsidRPr="00000000">
        <w:rPr>
          <w:b w:val="1"/>
          <w:bCs w:val="1"/>
          <w:color w:val="ff0000"/>
          <w:sz w:val="24"/>
          <w:szCs w:val="24"/>
          <w:rtl w:val="0"/>
        </w:rPr>
        <w:t xml:space="preserve">Leader Guide: </w:t>
      </w:r>
      <w:r w:rsidDel="00000000" w:rsidR="00000000" w:rsidRPr="00000000">
        <w:rPr>
          <w:color w:val="ff0000"/>
          <w:sz w:val="24"/>
          <w:szCs w:val="24"/>
          <w:rtl w:val="0"/>
        </w:rPr>
        <w:t xml:space="preserve">The sermon makes an important distinction between </w:t>
      </w:r>
      <w:r w:rsidDel="00000000" w:rsidR="00000000" w:rsidRPr="00000000">
        <w:rPr>
          <w:b w:val="1"/>
          <w:bCs w:val="1"/>
          <w:color w:val="ff0000"/>
          <w:sz w:val="24"/>
          <w:szCs w:val="24"/>
          <w:rtl w:val="0"/>
        </w:rPr>
        <w:t xml:space="preserve">understanding</w:t>
      </w:r>
      <w:r w:rsidDel="00000000" w:rsidR="00000000" w:rsidRPr="00000000">
        <w:rPr>
          <w:color w:val="ff0000"/>
          <w:sz w:val="24"/>
          <w:szCs w:val="24"/>
          <w:rtl w:val="0"/>
        </w:rPr>
        <w:t xml:space="preserve"> substitutionary atonement and </w:t>
      </w:r>
      <w:r w:rsidDel="00000000" w:rsidR="00000000" w:rsidRPr="00000000">
        <w:rPr>
          <w:b w:val="1"/>
          <w:bCs w:val="1"/>
          <w:color w:val="ff0000"/>
          <w:sz w:val="24"/>
          <w:szCs w:val="24"/>
          <w:rtl w:val="0"/>
        </w:rPr>
        <w:t xml:space="preserve">personally receiving</w:t>
      </w:r>
      <w:r w:rsidDel="00000000" w:rsidR="00000000" w:rsidRPr="00000000">
        <w:rPr>
          <w:color w:val="ff0000"/>
          <w:sz w:val="24"/>
          <w:szCs w:val="24"/>
          <w:rtl w:val="0"/>
        </w:rPr>
        <w:t xml:space="preserve"> it. Pastor Keith emphasized repentance, humility, and personal trust in Christ; not merely intellectual agreement. A helpful follow-up passage is </w:t>
      </w:r>
      <w:r w:rsidDel="00000000" w:rsidR="00000000" w:rsidRPr="00000000">
        <w:rPr>
          <w:b w:val="1"/>
          <w:bCs w:val="1"/>
          <w:color w:val="ff0000"/>
          <w:sz w:val="24"/>
          <w:szCs w:val="24"/>
          <w:rtl w:val="0"/>
        </w:rPr>
        <w:t xml:space="preserve">Romans 10:9–13</w:t>
      </w:r>
      <w:r w:rsidDel="00000000" w:rsidR="00000000" w:rsidRPr="00000000">
        <w:rPr>
          <w:color w:val="ff0000"/>
          <w:sz w:val="24"/>
          <w:szCs w:val="24"/>
          <w:rtl w:val="0"/>
        </w:rPr>
        <w:t xml:space="preserve">, which connects belief and calling upon the Lord for salvation.</w:t>
      </w:r>
    </w:p>
    <w:p w:rsidR="00000000" w:rsidDel="00000000" w:rsidP="00000000" w:rsidRDefault="00000000" w:rsidRPr="00000000" w14:paraId="00000014">
      <w:pPr>
        <w:pStyle w:val="Heading3"/>
        <w:keepNext w:val="0"/>
        <w:keepLines w:val="0"/>
        <w:spacing w:before="280" w:line="240" w:lineRule="auto"/>
        <w:rPr>
          <w:color w:val="000000"/>
          <w:sz w:val="24"/>
          <w:szCs w:val="24"/>
        </w:rPr>
      </w:pPr>
      <w:bookmarkStart w:colFirst="0" w:colLast="0" w:name="_cjq06uu1hkk6" w:id="13"/>
      <w:bookmarkEnd w:id="13"/>
      <w:r w:rsidDel="00000000" w:rsidR="00000000" w:rsidRPr="00000000">
        <w:rPr>
          <w:b w:val="1"/>
          <w:bCs w:val="1"/>
          <w:color w:val="000000"/>
          <w:sz w:val="24"/>
          <w:szCs w:val="24"/>
          <w:rtl w:val="0"/>
        </w:rPr>
        <w:t xml:space="preserve">7. READ JOHN 19:28–30. </w:t>
      </w:r>
      <w:r w:rsidDel="00000000" w:rsidR="00000000" w:rsidRPr="00000000">
        <w:rPr>
          <w:color w:val="000000"/>
          <w:sz w:val="24"/>
          <w:szCs w:val="24"/>
          <w:rtl w:val="0"/>
        </w:rPr>
        <w:t xml:space="preserve">How does Jesus’ final statement on the cross fit with everything we have studied today about substitutionary atonement?</w:t>
      </w:r>
    </w:p>
    <w:p w:rsidR="00000000" w:rsidDel="00000000" w:rsidP="00000000" w:rsidRDefault="00000000" w:rsidRPr="00000000" w14:paraId="00000015">
      <w:pPr>
        <w:spacing w:after="240" w:before="240" w:line="240" w:lineRule="auto"/>
        <w:rPr>
          <w:color w:val="ff0000"/>
          <w:sz w:val="24"/>
          <w:szCs w:val="24"/>
        </w:rPr>
      </w:pPr>
      <w:r w:rsidDel="00000000" w:rsidR="00000000" w:rsidRPr="00000000">
        <w:rPr>
          <w:b w:val="1"/>
          <w:bCs w:val="1"/>
          <w:color w:val="ff0000"/>
          <w:sz w:val="24"/>
          <w:szCs w:val="24"/>
          <w:rtl w:val="0"/>
        </w:rPr>
        <w:t xml:space="preserve">Leader Guide: </w:t>
      </w:r>
      <w:r w:rsidDel="00000000" w:rsidR="00000000" w:rsidRPr="00000000">
        <w:rPr>
          <w:color w:val="ff0000"/>
          <w:sz w:val="24"/>
          <w:szCs w:val="24"/>
          <w:rtl w:val="0"/>
        </w:rPr>
        <w:t xml:space="preserve">Jesus' death was not an unfinished attempt to deal with sin. In the sermon, Pastor Keith connected “It is finished” with the completion of the atoning work Jesus came to accomplish. The innocent substitute had taken the place of guilty people. </w:t>
      </w:r>
      <w:r w:rsidDel="00000000" w:rsidR="00000000" w:rsidRPr="00000000">
        <w:rPr>
          <w:b w:val="1"/>
          <w:bCs w:val="1"/>
          <w:color w:val="ff0000"/>
          <w:sz w:val="24"/>
          <w:szCs w:val="24"/>
          <w:rtl w:val="0"/>
        </w:rPr>
        <w:t xml:space="preserve">Ask:</w:t>
      </w:r>
      <w:r w:rsidDel="00000000" w:rsidR="00000000" w:rsidRPr="00000000">
        <w:rPr>
          <w:color w:val="ff0000"/>
          <w:sz w:val="24"/>
          <w:szCs w:val="24"/>
          <w:rtl w:val="0"/>
        </w:rPr>
        <w:t xml:space="preserve"> What difference should it make in the life of a Christian to know that Christ's work on the cross is finished?</w:t>
      </w:r>
    </w:p>
    <w:p w:rsidR="00000000" w:rsidDel="00000000" w:rsidP="00000000" w:rsidRDefault="00000000" w:rsidRPr="00000000" w14:paraId="00000016">
      <w:pPr>
        <w:spacing w:line="24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