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B7FC" w14:textId="0C21D416" w:rsidR="001E6A27" w:rsidRDefault="000C0485" w:rsidP="00D7013E">
      <w:pPr>
        <w:rPr>
          <w:b/>
          <w:bCs/>
        </w:rPr>
      </w:pPr>
      <w:r>
        <w:rPr>
          <w:b/>
          <w:bCs/>
          <w:noProof/>
        </w:rPr>
        <w:drawing>
          <wp:anchor distT="0" distB="0" distL="114300" distR="114300" simplePos="0" relativeHeight="251658240" behindDoc="0" locked="0" layoutInCell="1" allowOverlap="1" wp14:anchorId="12F46FCB" wp14:editId="6E4A1976">
            <wp:simplePos x="0" y="0"/>
            <wp:positionH relativeFrom="column">
              <wp:posOffset>1661160</wp:posOffset>
            </wp:positionH>
            <wp:positionV relativeFrom="paragraph">
              <wp:posOffset>-533400</wp:posOffset>
            </wp:positionV>
            <wp:extent cx="3474720" cy="1258599"/>
            <wp:effectExtent l="0" t="0" r="0" b="0"/>
            <wp:wrapNone/>
            <wp:docPr id="9580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49228" name="Picture 1"/>
                    <pic:cNvPicPr/>
                  </pic:nvPicPr>
                  <pic:blipFill>
                    <a:blip r:embed="rId6" cstate="print">
                      <a:extLst>
                        <a:ext uri="{28A0092B-C50C-407E-A947-70E740481C1C}">
                          <a14:useLocalDpi xmlns:a14="http://schemas.microsoft.com/office/drawing/2010/main" val="0"/>
                        </a:ext>
                      </a:extLst>
                    </a:blip>
                    <a:srcRect t="17803" b="17803"/>
                    <a:stretch>
                      <a:fillRect/>
                    </a:stretch>
                  </pic:blipFill>
                  <pic:spPr bwMode="auto">
                    <a:xfrm>
                      <a:off x="0" y="0"/>
                      <a:ext cx="3474720" cy="12585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ACF46A" w14:textId="77777777" w:rsidR="000C0485" w:rsidRDefault="000C0485" w:rsidP="00D7013E">
      <w:pPr>
        <w:rPr>
          <w:b/>
          <w:bCs/>
          <w:noProof/>
        </w:rPr>
      </w:pPr>
    </w:p>
    <w:p w14:paraId="170865A7" w14:textId="77777777" w:rsidR="00C511C7" w:rsidRDefault="00C511C7" w:rsidP="00C511C7">
      <w:pPr>
        <w:rPr>
          <w:b/>
          <w:bCs/>
        </w:rPr>
      </w:pPr>
    </w:p>
    <w:p w14:paraId="5316CA8C" w14:textId="1A807694" w:rsidR="00C511C7" w:rsidRPr="001A0426" w:rsidRDefault="001A0426" w:rsidP="00C511C7">
      <w:pPr>
        <w:rPr>
          <w:b/>
          <w:bCs/>
          <w:sz w:val="40"/>
          <w:szCs w:val="40"/>
        </w:rPr>
      </w:pPr>
      <w:proofErr w:type="gramStart"/>
      <w:r w:rsidRPr="001A0426">
        <w:rPr>
          <w:b/>
          <w:bCs/>
          <w:sz w:val="40"/>
          <w:szCs w:val="40"/>
        </w:rPr>
        <w:t>A People</w:t>
      </w:r>
      <w:proofErr w:type="gramEnd"/>
      <w:r w:rsidRPr="001A0426">
        <w:rPr>
          <w:b/>
          <w:bCs/>
          <w:sz w:val="40"/>
          <w:szCs w:val="40"/>
        </w:rPr>
        <w:t xml:space="preserve"> Set Apart </w:t>
      </w:r>
      <w:proofErr w:type="gramStart"/>
      <w:r w:rsidRPr="001A0426">
        <w:rPr>
          <w:b/>
          <w:bCs/>
          <w:sz w:val="40"/>
          <w:szCs w:val="40"/>
        </w:rPr>
        <w:t>In</w:t>
      </w:r>
      <w:proofErr w:type="gramEnd"/>
      <w:r w:rsidRPr="001A0426">
        <w:rPr>
          <w:b/>
          <w:bCs/>
          <w:sz w:val="40"/>
          <w:szCs w:val="40"/>
        </w:rPr>
        <w:t xml:space="preserve"> </w:t>
      </w:r>
      <w:proofErr w:type="gramStart"/>
      <w:r w:rsidRPr="001A0426">
        <w:rPr>
          <w:b/>
          <w:bCs/>
          <w:sz w:val="40"/>
          <w:szCs w:val="40"/>
        </w:rPr>
        <w:t>The</w:t>
      </w:r>
      <w:proofErr w:type="gramEnd"/>
      <w:r w:rsidRPr="001A0426">
        <w:rPr>
          <w:b/>
          <w:bCs/>
          <w:sz w:val="40"/>
          <w:szCs w:val="40"/>
        </w:rPr>
        <w:t xml:space="preserve"> Last Days  </w:t>
      </w:r>
    </w:p>
    <w:p w14:paraId="476A4AC4" w14:textId="424E8D55" w:rsidR="001A0426" w:rsidRPr="001A0426" w:rsidRDefault="00C511C7" w:rsidP="001A0426">
      <w:pPr>
        <w:rPr>
          <w:b/>
          <w:bCs/>
          <w:sz w:val="40"/>
          <w:szCs w:val="40"/>
        </w:rPr>
      </w:pPr>
      <w:r w:rsidRPr="001A0426">
        <w:rPr>
          <w:b/>
          <w:bCs/>
          <w:sz w:val="40"/>
          <w:szCs w:val="40"/>
        </w:rPr>
        <w:t xml:space="preserve">Key Text: </w:t>
      </w:r>
      <w:r w:rsidR="001A0426" w:rsidRPr="001A0426">
        <w:rPr>
          <w:b/>
          <w:bCs/>
          <w:sz w:val="40"/>
          <w:szCs w:val="40"/>
        </w:rPr>
        <w:t xml:space="preserve"> </w:t>
      </w:r>
      <w:r w:rsidR="001A0426" w:rsidRPr="001A0426">
        <w:rPr>
          <w:b/>
          <w:bCs/>
          <w:sz w:val="40"/>
          <w:szCs w:val="40"/>
        </w:rPr>
        <w:t>1 Peter 2:4–10 (KJV)</w:t>
      </w:r>
    </w:p>
    <w:p w14:paraId="53C30D7B" w14:textId="77777777" w:rsidR="001A0426" w:rsidRPr="001A0426" w:rsidRDefault="001A0426" w:rsidP="001A0426">
      <w:pPr>
        <w:rPr>
          <w:b/>
          <w:bCs/>
        </w:rPr>
      </w:pPr>
      <w:r w:rsidRPr="001A0426">
        <w:rPr>
          <w:b/>
          <w:bCs/>
        </w:rPr>
        <w:t>4 To whom coming, as unto a living stone, disallowed indeed of men, but chosen of God, and precious,</w:t>
      </w:r>
    </w:p>
    <w:p w14:paraId="7CE8FE13" w14:textId="77777777" w:rsidR="001A0426" w:rsidRPr="001A0426" w:rsidRDefault="001A0426" w:rsidP="001A0426">
      <w:pPr>
        <w:rPr>
          <w:b/>
          <w:bCs/>
        </w:rPr>
      </w:pPr>
      <w:r w:rsidRPr="001A0426">
        <w:rPr>
          <w:b/>
          <w:bCs/>
        </w:rPr>
        <w:t xml:space="preserve">5 Ye also, as lively stones, are built up a spiritual house, </w:t>
      </w:r>
      <w:proofErr w:type="gramStart"/>
      <w:r w:rsidRPr="001A0426">
        <w:rPr>
          <w:b/>
          <w:bCs/>
        </w:rPr>
        <w:t>an</w:t>
      </w:r>
      <w:proofErr w:type="gramEnd"/>
      <w:r w:rsidRPr="001A0426">
        <w:rPr>
          <w:b/>
          <w:bCs/>
        </w:rPr>
        <w:t xml:space="preserve"> holy priesthood, to offer up spiritual sacrifices, acceptable to God by Jesus Christ.</w:t>
      </w:r>
    </w:p>
    <w:p w14:paraId="1168094E" w14:textId="77777777" w:rsidR="001A0426" w:rsidRPr="001A0426" w:rsidRDefault="001A0426" w:rsidP="001A0426">
      <w:pPr>
        <w:rPr>
          <w:b/>
          <w:bCs/>
        </w:rPr>
      </w:pPr>
      <w:r w:rsidRPr="001A0426">
        <w:rPr>
          <w:b/>
          <w:bCs/>
        </w:rPr>
        <w:t>6 Wherefore also it is contained in the scripture, Behold, I lay in Sion a chief corner stone, elect, precious: and he that believeth on him shall not be confounded.</w:t>
      </w:r>
    </w:p>
    <w:p w14:paraId="5F39A61D" w14:textId="77777777" w:rsidR="001A0426" w:rsidRPr="001A0426" w:rsidRDefault="001A0426" w:rsidP="001A0426">
      <w:pPr>
        <w:rPr>
          <w:b/>
          <w:bCs/>
        </w:rPr>
      </w:pPr>
      <w:r w:rsidRPr="001A0426">
        <w:rPr>
          <w:b/>
          <w:bCs/>
        </w:rPr>
        <w:t>7 Unto you therefore which believe he is precious: but unto them which be disobedient, the stone which the builders disallowed, the same is made the head of the corner,</w:t>
      </w:r>
    </w:p>
    <w:p w14:paraId="41A689E4" w14:textId="77777777" w:rsidR="001A0426" w:rsidRPr="001A0426" w:rsidRDefault="001A0426" w:rsidP="001A0426">
      <w:pPr>
        <w:rPr>
          <w:b/>
          <w:bCs/>
        </w:rPr>
      </w:pPr>
      <w:r w:rsidRPr="001A0426">
        <w:rPr>
          <w:b/>
          <w:bCs/>
        </w:rPr>
        <w:t>8 And a stone of stumbling, and a rock of offence, even to them which stumble at the word, being disobedient: whereunto also they were appointed.</w:t>
      </w:r>
    </w:p>
    <w:p w14:paraId="2D04C420" w14:textId="77777777" w:rsidR="001A0426" w:rsidRPr="001A0426" w:rsidRDefault="001A0426" w:rsidP="001A0426">
      <w:pPr>
        <w:rPr>
          <w:b/>
          <w:bCs/>
        </w:rPr>
      </w:pPr>
      <w:r w:rsidRPr="001A0426">
        <w:rPr>
          <w:b/>
          <w:bCs/>
        </w:rPr>
        <w:t xml:space="preserve">9 But ye are a chosen generation, a royal priesthood, </w:t>
      </w:r>
      <w:proofErr w:type="gramStart"/>
      <w:r w:rsidRPr="001A0426">
        <w:rPr>
          <w:b/>
          <w:bCs/>
        </w:rPr>
        <w:t>an</w:t>
      </w:r>
      <w:proofErr w:type="gramEnd"/>
      <w:r w:rsidRPr="001A0426">
        <w:rPr>
          <w:b/>
          <w:bCs/>
        </w:rPr>
        <w:t xml:space="preserve"> holy nation, a peculiar people; that ye should shew forth the praises of him who hath called you out of darkness into his </w:t>
      </w:r>
      <w:proofErr w:type="spellStart"/>
      <w:r w:rsidRPr="001A0426">
        <w:rPr>
          <w:b/>
          <w:bCs/>
        </w:rPr>
        <w:t>marvellous</w:t>
      </w:r>
      <w:proofErr w:type="spellEnd"/>
      <w:r w:rsidRPr="001A0426">
        <w:rPr>
          <w:b/>
          <w:bCs/>
        </w:rPr>
        <w:t xml:space="preserve"> light:</w:t>
      </w:r>
    </w:p>
    <w:p w14:paraId="17A88FE0" w14:textId="2519F1A1" w:rsidR="001A0426" w:rsidRPr="00C511C7" w:rsidRDefault="001A0426" w:rsidP="00C511C7">
      <w:pPr>
        <w:rPr>
          <w:b/>
          <w:bCs/>
        </w:rPr>
      </w:pPr>
      <w:r w:rsidRPr="001A0426">
        <w:rPr>
          <w:b/>
          <w:bCs/>
        </w:rPr>
        <w:t xml:space="preserve">10 Which in time past were not a </w:t>
      </w:r>
      <w:proofErr w:type="gramStart"/>
      <w:r w:rsidRPr="001A0426">
        <w:rPr>
          <w:b/>
          <w:bCs/>
        </w:rPr>
        <w:t>people, but</w:t>
      </w:r>
      <w:proofErr w:type="gramEnd"/>
      <w:r w:rsidRPr="001A0426">
        <w:rPr>
          <w:b/>
          <w:bCs/>
        </w:rPr>
        <w:t xml:space="preserve"> are now the people of God: which had not obtained mercy, but now have obtained mercy.</w:t>
      </w:r>
    </w:p>
    <w:p w14:paraId="61FD712C" w14:textId="77777777" w:rsidR="00345871" w:rsidRPr="00345871" w:rsidRDefault="00345871" w:rsidP="00C511C7">
      <w:pPr>
        <w:rPr>
          <w:b/>
          <w:bCs/>
          <w:sz w:val="32"/>
          <w:szCs w:val="32"/>
        </w:rPr>
      </w:pPr>
    </w:p>
    <w:p w14:paraId="447FA537" w14:textId="2B4DC7F9" w:rsidR="00C511C7" w:rsidRPr="00345871" w:rsidRDefault="00992410" w:rsidP="00C511C7">
      <w:pPr>
        <w:rPr>
          <w:b/>
          <w:bCs/>
          <w:sz w:val="32"/>
          <w:szCs w:val="32"/>
        </w:rPr>
      </w:pPr>
      <w:r w:rsidRPr="00345871">
        <w:rPr>
          <w:b/>
          <w:bCs/>
          <w:sz w:val="32"/>
          <w:szCs w:val="32"/>
        </w:rPr>
        <w:t>Lesson Application</w:t>
      </w:r>
    </w:p>
    <w:p w14:paraId="098F56EE" w14:textId="7E6ED635" w:rsidR="00C511C7" w:rsidRDefault="001A0426" w:rsidP="006A412B">
      <w:pPr>
        <w:rPr>
          <w:b/>
          <w:bCs/>
        </w:rPr>
      </w:pPr>
      <w:r>
        <w:t>____________________________________________________________________________________________________________________________________________________________________________________________________________________________________________________________</w:t>
      </w:r>
      <w:r w:rsidR="00992410">
        <w:t>____________________________________________________________________________________</w:t>
      </w:r>
    </w:p>
    <w:p w14:paraId="7D5DB655" w14:textId="77777777" w:rsidR="001A0426" w:rsidRDefault="001A0426" w:rsidP="006A412B">
      <w:pPr>
        <w:rPr>
          <w:b/>
          <w:bCs/>
        </w:rPr>
      </w:pPr>
    </w:p>
    <w:p w14:paraId="03F22AE3" w14:textId="77777777" w:rsidR="001A0426" w:rsidRDefault="001A0426" w:rsidP="006A412B">
      <w:pPr>
        <w:rPr>
          <w:b/>
          <w:bCs/>
        </w:rPr>
      </w:pPr>
    </w:p>
    <w:p w14:paraId="2E2FDD61" w14:textId="77777777" w:rsidR="001A0426" w:rsidRDefault="001A0426" w:rsidP="006A412B">
      <w:pPr>
        <w:rPr>
          <w:b/>
          <w:bCs/>
        </w:rPr>
      </w:pPr>
    </w:p>
    <w:p w14:paraId="7F0288FF" w14:textId="77777777" w:rsidR="001A0426" w:rsidRDefault="001A0426" w:rsidP="006A412B">
      <w:pPr>
        <w:rPr>
          <w:b/>
          <w:bCs/>
        </w:rPr>
      </w:pPr>
    </w:p>
    <w:p w14:paraId="22484780" w14:textId="77777777" w:rsidR="001A0426" w:rsidRPr="00992410" w:rsidRDefault="001A0426" w:rsidP="001A0426">
      <w:pPr>
        <w:spacing w:before="100" w:beforeAutospacing="1" w:after="100" w:afterAutospacing="1" w:line="240" w:lineRule="auto"/>
        <w:outlineLvl w:val="0"/>
        <w:rPr>
          <w:rFonts w:eastAsia="Times New Roman" w:cs="Times New Roman"/>
          <w:b/>
          <w:bCs/>
          <w:kern w:val="36"/>
          <w:sz w:val="40"/>
          <w:szCs w:val="40"/>
          <w14:ligatures w14:val="none"/>
        </w:rPr>
      </w:pPr>
      <w:r w:rsidRPr="00992410">
        <w:rPr>
          <w:rFonts w:eastAsia="Times New Roman" w:cs="Times New Roman"/>
          <w:b/>
          <w:bCs/>
          <w:kern w:val="36"/>
          <w:sz w:val="40"/>
          <w:szCs w:val="40"/>
          <w14:ligatures w14:val="none"/>
        </w:rPr>
        <w:t>II. The Danger of Rebellion and False Teachers</w:t>
      </w:r>
    </w:p>
    <w:p w14:paraId="49EBC507" w14:textId="77777777" w:rsidR="001A0426" w:rsidRPr="00992410" w:rsidRDefault="001A0426" w:rsidP="001A0426">
      <w:pPr>
        <w:spacing w:before="100" w:beforeAutospacing="1" w:after="100" w:afterAutospacing="1" w:line="240" w:lineRule="auto"/>
        <w:outlineLvl w:val="2"/>
        <w:rPr>
          <w:rFonts w:eastAsia="Times New Roman" w:cs="Times New Roman"/>
          <w:b/>
          <w:bCs/>
          <w:kern w:val="0"/>
          <w:sz w:val="40"/>
          <w:szCs w:val="40"/>
          <w14:ligatures w14:val="none"/>
        </w:rPr>
      </w:pPr>
      <w:r w:rsidRPr="00992410">
        <w:rPr>
          <w:rFonts w:eastAsia="Times New Roman" w:cs="Times New Roman"/>
          <w:b/>
          <w:bCs/>
          <w:kern w:val="0"/>
          <w:sz w:val="40"/>
          <w:szCs w:val="40"/>
          <w14:ligatures w14:val="none"/>
        </w:rPr>
        <w:t>Text: Jude 1:6–10</w:t>
      </w:r>
    </w:p>
    <w:p w14:paraId="2EF64760" w14:textId="77777777" w:rsidR="001A0426" w:rsidRPr="00992410" w:rsidRDefault="001A0426" w:rsidP="001A0426">
      <w:pPr>
        <w:spacing w:before="100" w:beforeAutospacing="1" w:after="100" w:afterAutospacing="1" w:line="240" w:lineRule="auto"/>
        <w:rPr>
          <w:rFonts w:eastAsia="Times New Roman" w:cs="Times New Roman"/>
          <w:b/>
          <w:bCs/>
          <w:kern w:val="0"/>
          <w14:ligatures w14:val="none"/>
        </w:rPr>
      </w:pPr>
      <w:r w:rsidRPr="00992410">
        <w:rPr>
          <w:rFonts w:eastAsia="Times New Roman" w:cs="Times New Roman"/>
          <w:b/>
          <w:bCs/>
          <w:kern w:val="0"/>
          <w14:ligatures w14:val="none"/>
        </w:rPr>
        <w:t>6 And the angels which kept not their first estate, but left their own habitation, he hath reserved in everlasting chains under darkness unto the judgment of the great day.</w:t>
      </w:r>
    </w:p>
    <w:p w14:paraId="391CFE0D" w14:textId="77777777" w:rsidR="001A0426" w:rsidRPr="00992410" w:rsidRDefault="001A0426" w:rsidP="001A0426">
      <w:pPr>
        <w:spacing w:before="100" w:beforeAutospacing="1" w:after="100" w:afterAutospacing="1" w:line="240" w:lineRule="auto"/>
        <w:rPr>
          <w:rFonts w:eastAsia="Times New Roman" w:cs="Times New Roman"/>
          <w:b/>
          <w:bCs/>
          <w:kern w:val="0"/>
          <w14:ligatures w14:val="none"/>
        </w:rPr>
      </w:pPr>
      <w:r w:rsidRPr="00992410">
        <w:rPr>
          <w:rFonts w:eastAsia="Times New Roman" w:cs="Times New Roman"/>
          <w:b/>
          <w:bCs/>
          <w:kern w:val="0"/>
          <w14:ligatures w14:val="none"/>
        </w:rPr>
        <w:t>7 Even as Sodom and Gomorrha, and the cities about them in like manner, giving themselves over to fornication, and going after strange flesh, are set forth for an example, suffering the vengeance of eternal fire.</w:t>
      </w:r>
    </w:p>
    <w:p w14:paraId="284B10D7" w14:textId="77777777" w:rsidR="001A0426" w:rsidRPr="00992410" w:rsidRDefault="001A0426" w:rsidP="001A0426">
      <w:pPr>
        <w:spacing w:before="100" w:beforeAutospacing="1" w:after="100" w:afterAutospacing="1" w:line="240" w:lineRule="auto"/>
        <w:rPr>
          <w:rFonts w:eastAsia="Times New Roman" w:cs="Times New Roman"/>
          <w:b/>
          <w:bCs/>
          <w:kern w:val="0"/>
          <w14:ligatures w14:val="none"/>
        </w:rPr>
      </w:pPr>
      <w:r w:rsidRPr="00992410">
        <w:rPr>
          <w:rFonts w:eastAsia="Times New Roman" w:cs="Times New Roman"/>
          <w:b/>
          <w:bCs/>
          <w:kern w:val="0"/>
          <w14:ligatures w14:val="none"/>
        </w:rPr>
        <w:t>8 Likewise also these filthy dreamers defile the flesh, despise dominion, and speak evil of dignities.</w:t>
      </w:r>
    </w:p>
    <w:p w14:paraId="62D1D2F5" w14:textId="77777777" w:rsidR="001A0426" w:rsidRPr="00992410" w:rsidRDefault="001A0426" w:rsidP="001A0426">
      <w:pPr>
        <w:spacing w:before="100" w:beforeAutospacing="1" w:after="100" w:afterAutospacing="1" w:line="240" w:lineRule="auto"/>
        <w:rPr>
          <w:rFonts w:eastAsia="Times New Roman" w:cs="Times New Roman"/>
          <w:b/>
          <w:bCs/>
          <w:kern w:val="0"/>
          <w14:ligatures w14:val="none"/>
        </w:rPr>
      </w:pPr>
      <w:r w:rsidRPr="00992410">
        <w:rPr>
          <w:rFonts w:eastAsia="Times New Roman" w:cs="Times New Roman"/>
          <w:b/>
          <w:bCs/>
          <w:kern w:val="0"/>
          <w14:ligatures w14:val="none"/>
        </w:rPr>
        <w:t>9 Yet Michael the archangel, when contending with the devil he disputed about the body of Moses, durst not bring against him a railing accusation, but said, The Lord rebuke thee.</w:t>
      </w:r>
    </w:p>
    <w:p w14:paraId="2696EC74" w14:textId="77777777" w:rsidR="001A0426" w:rsidRPr="00992410" w:rsidRDefault="001A0426" w:rsidP="001A0426">
      <w:pPr>
        <w:spacing w:before="100" w:beforeAutospacing="1" w:after="100" w:afterAutospacing="1" w:line="240" w:lineRule="auto"/>
        <w:rPr>
          <w:rFonts w:eastAsia="Times New Roman" w:cs="Times New Roman"/>
          <w:b/>
          <w:bCs/>
          <w:kern w:val="0"/>
          <w14:ligatures w14:val="none"/>
        </w:rPr>
      </w:pPr>
      <w:r w:rsidRPr="00992410">
        <w:rPr>
          <w:rFonts w:eastAsia="Times New Roman" w:cs="Times New Roman"/>
          <w:b/>
          <w:bCs/>
          <w:kern w:val="0"/>
          <w14:ligatures w14:val="none"/>
        </w:rPr>
        <w:t>10 But these speak evil of those things which they know not: but what they know naturally, as brute beasts, in those things they corrupt themselves.</w:t>
      </w:r>
    </w:p>
    <w:p w14:paraId="0DE97048" w14:textId="77777777" w:rsidR="00992410" w:rsidRPr="001A0426" w:rsidRDefault="00992410" w:rsidP="001A0426">
      <w:pPr>
        <w:spacing w:before="100" w:beforeAutospacing="1" w:after="100" w:afterAutospacing="1" w:line="240" w:lineRule="auto"/>
        <w:rPr>
          <w:rFonts w:ascii="Times New Roman" w:eastAsia="Times New Roman" w:hAnsi="Times New Roman" w:cs="Times New Roman"/>
          <w:kern w:val="0"/>
          <w14:ligatures w14:val="none"/>
        </w:rPr>
      </w:pPr>
    </w:p>
    <w:p w14:paraId="31DCD7C9" w14:textId="0077FB5A" w:rsidR="00D7013E" w:rsidRDefault="00992410" w:rsidP="00D7013E">
      <w:r w:rsidRPr="00345871">
        <w:rPr>
          <w:b/>
          <w:bCs/>
          <w:sz w:val="28"/>
          <w:szCs w:val="28"/>
        </w:rPr>
        <w:t>Lesson Application</w:t>
      </w:r>
      <w:r w:rsidR="00850CC5">
        <w:pict w14:anchorId="799CEDD3">
          <v:rect id="_x0000_i1026" style="width:0;height:1.5pt" o:hralign="center" o:hrstd="t" o:hr="t" fillcolor="#a0a0a0" stroked="f"/>
        </w:pict>
      </w:r>
    </w:p>
    <w:p w14:paraId="18AF5C6B" w14:textId="1C4D81AA" w:rsidR="00D7013E" w:rsidRDefault="00850CC5" w:rsidP="00D7013E">
      <w:r>
        <w:pict w14:anchorId="2A230397">
          <v:rect id="_x0000_i1027" style="width:0;height:1.5pt" o:hralign="center" o:hrstd="t" o:hr="t" fillcolor="#a0a0a0" stroked="f"/>
        </w:pict>
      </w:r>
    </w:p>
    <w:p w14:paraId="7DCABF84" w14:textId="4EAC8276" w:rsidR="00D7013E" w:rsidRDefault="00850CC5" w:rsidP="00D7013E">
      <w:r>
        <w:pict w14:anchorId="296F18B0">
          <v:rect id="_x0000_i1028" style="width:0;height:1.5pt" o:hralign="center" o:bullet="t" o:hrstd="t" o:hr="t" fillcolor="#a0a0a0" stroked="f"/>
        </w:pict>
      </w:r>
      <w:r w:rsidR="00992410">
        <w:t>____________________________________________________________________________________</w:t>
      </w:r>
    </w:p>
    <w:p w14:paraId="4911D0D6" w14:textId="77777777" w:rsidR="00BC07F2" w:rsidRDefault="00BC07F2" w:rsidP="00BC07F2">
      <w:pPr>
        <w:jc w:val="center"/>
        <w:rPr>
          <w:b/>
          <w:bCs/>
        </w:rPr>
      </w:pPr>
    </w:p>
    <w:p w14:paraId="5A617A9E" w14:textId="77777777" w:rsidR="00BC07F2" w:rsidRPr="00BC07F2" w:rsidRDefault="00BC07F2" w:rsidP="00BC07F2">
      <w:pPr>
        <w:jc w:val="center"/>
        <w:rPr>
          <w:b/>
          <w:bCs/>
        </w:rPr>
      </w:pPr>
    </w:p>
    <w:p w14:paraId="55B3F044" w14:textId="77777777" w:rsidR="001A0426" w:rsidRDefault="001A0426" w:rsidP="001A0426">
      <w:pPr>
        <w:rPr>
          <w:b/>
          <w:bCs/>
        </w:rPr>
      </w:pPr>
    </w:p>
    <w:p w14:paraId="13E94010" w14:textId="77777777" w:rsidR="001A0426" w:rsidRDefault="001A0426" w:rsidP="001A0426">
      <w:pPr>
        <w:rPr>
          <w:b/>
          <w:bCs/>
        </w:rPr>
      </w:pPr>
    </w:p>
    <w:p w14:paraId="3194D298" w14:textId="0D64C79A" w:rsidR="001A0426" w:rsidRPr="001A0426" w:rsidRDefault="001A0426" w:rsidP="001A0426">
      <w:pPr>
        <w:rPr>
          <w:b/>
          <w:bCs/>
          <w:sz w:val="40"/>
          <w:szCs w:val="40"/>
        </w:rPr>
      </w:pPr>
      <w:r w:rsidRPr="001A0426">
        <w:rPr>
          <w:b/>
          <w:bCs/>
          <w:sz w:val="40"/>
          <w:szCs w:val="40"/>
        </w:rPr>
        <w:lastRenderedPageBreak/>
        <w:t>III. God Marks His Faithful Before Judgment</w:t>
      </w:r>
    </w:p>
    <w:p w14:paraId="2EBA6BDC" w14:textId="38F1DC15" w:rsidR="001A0426" w:rsidRPr="00345871" w:rsidRDefault="00BC07F2" w:rsidP="001A0426">
      <w:pPr>
        <w:rPr>
          <w:b/>
          <w:bCs/>
          <w:sz w:val="40"/>
          <w:szCs w:val="40"/>
        </w:rPr>
      </w:pPr>
      <w:r w:rsidRPr="00345871">
        <w:rPr>
          <w:b/>
          <w:bCs/>
          <w:sz w:val="40"/>
          <w:szCs w:val="40"/>
        </w:rPr>
        <w:t>Text:</w:t>
      </w:r>
      <w:r w:rsidR="001A0426" w:rsidRPr="00345871">
        <w:rPr>
          <w:b/>
          <w:bCs/>
          <w:sz w:val="40"/>
          <w:szCs w:val="40"/>
        </w:rPr>
        <w:t xml:space="preserve"> </w:t>
      </w:r>
      <w:r w:rsidR="001A0426" w:rsidRPr="00345871">
        <w:rPr>
          <w:b/>
          <w:bCs/>
          <w:sz w:val="40"/>
          <w:szCs w:val="40"/>
        </w:rPr>
        <w:t>Ezekiel 9:1–6 (KJV)</w:t>
      </w:r>
    </w:p>
    <w:p w14:paraId="40C89EC7" w14:textId="77777777" w:rsidR="001A0426" w:rsidRPr="001A0426" w:rsidRDefault="001A0426" w:rsidP="001A0426">
      <w:pPr>
        <w:rPr>
          <w:b/>
          <w:bCs/>
        </w:rPr>
      </w:pPr>
      <w:r w:rsidRPr="001A0426">
        <w:rPr>
          <w:b/>
          <w:bCs/>
        </w:rPr>
        <w:t xml:space="preserve">1 He cried also in mine ears with a loud voice, saying, </w:t>
      </w:r>
      <w:proofErr w:type="gramStart"/>
      <w:r w:rsidRPr="001A0426">
        <w:rPr>
          <w:b/>
          <w:bCs/>
        </w:rPr>
        <w:t>Cause</w:t>
      </w:r>
      <w:proofErr w:type="gramEnd"/>
      <w:r w:rsidRPr="001A0426">
        <w:rPr>
          <w:b/>
          <w:bCs/>
        </w:rPr>
        <w:t xml:space="preserve"> them that have charge over the city to draw near, even every man with his destroying weapon in his hand.</w:t>
      </w:r>
    </w:p>
    <w:p w14:paraId="6B80198C" w14:textId="77777777" w:rsidR="001A0426" w:rsidRPr="001A0426" w:rsidRDefault="001A0426" w:rsidP="001A0426">
      <w:pPr>
        <w:rPr>
          <w:b/>
          <w:bCs/>
        </w:rPr>
      </w:pPr>
      <w:r w:rsidRPr="001A0426">
        <w:rPr>
          <w:b/>
          <w:bCs/>
        </w:rPr>
        <w:t xml:space="preserve">2 And, behold, six men came from the way of the higher gate, which lieth toward the north, and every man a slaughter weapon in his hand; and one man among them was clothed with linen, with a writer's inkhorn by his side: and they went in, and stood beside the </w:t>
      </w:r>
      <w:proofErr w:type="spellStart"/>
      <w:r w:rsidRPr="001A0426">
        <w:rPr>
          <w:b/>
          <w:bCs/>
        </w:rPr>
        <w:t>brasen</w:t>
      </w:r>
      <w:proofErr w:type="spellEnd"/>
      <w:r w:rsidRPr="001A0426">
        <w:rPr>
          <w:b/>
          <w:bCs/>
        </w:rPr>
        <w:t xml:space="preserve"> altar.</w:t>
      </w:r>
    </w:p>
    <w:p w14:paraId="2C610739" w14:textId="77777777" w:rsidR="001A0426" w:rsidRPr="001A0426" w:rsidRDefault="001A0426" w:rsidP="001A0426">
      <w:pPr>
        <w:rPr>
          <w:b/>
          <w:bCs/>
        </w:rPr>
      </w:pPr>
      <w:r w:rsidRPr="001A0426">
        <w:rPr>
          <w:b/>
          <w:bCs/>
        </w:rPr>
        <w:t>3 And the glory of the God of Israel was gone up from the cherub, whereupon he was, to the threshold of the house. And he called to the man clothed with linen, which had the writer's inkhorn by his side;</w:t>
      </w:r>
    </w:p>
    <w:p w14:paraId="215ED6D2" w14:textId="77777777" w:rsidR="001A0426" w:rsidRPr="001A0426" w:rsidRDefault="001A0426" w:rsidP="001A0426">
      <w:pPr>
        <w:rPr>
          <w:b/>
          <w:bCs/>
        </w:rPr>
      </w:pPr>
      <w:r w:rsidRPr="001A0426">
        <w:rPr>
          <w:b/>
          <w:bCs/>
        </w:rPr>
        <w:t xml:space="preserve">4 And the LORD said unto him, </w:t>
      </w:r>
      <w:proofErr w:type="gramStart"/>
      <w:r w:rsidRPr="001A0426">
        <w:rPr>
          <w:b/>
          <w:bCs/>
        </w:rPr>
        <w:t>Go</w:t>
      </w:r>
      <w:proofErr w:type="gramEnd"/>
      <w:r w:rsidRPr="001A0426">
        <w:rPr>
          <w:b/>
          <w:bCs/>
        </w:rPr>
        <w:t xml:space="preserve"> through the midst of the city, through the midst of Jerusalem, and set a mark upon the foreheads of the men that sigh and that cry for all the abominations that be done in the midst thereof.</w:t>
      </w:r>
    </w:p>
    <w:p w14:paraId="4E640A35" w14:textId="77777777" w:rsidR="001A0426" w:rsidRPr="001A0426" w:rsidRDefault="001A0426" w:rsidP="001A0426">
      <w:pPr>
        <w:rPr>
          <w:b/>
          <w:bCs/>
        </w:rPr>
      </w:pPr>
      <w:r w:rsidRPr="001A0426">
        <w:rPr>
          <w:b/>
          <w:bCs/>
        </w:rPr>
        <w:t xml:space="preserve">5 And to the others he said in </w:t>
      </w:r>
      <w:proofErr w:type="gramStart"/>
      <w:r w:rsidRPr="001A0426">
        <w:rPr>
          <w:b/>
          <w:bCs/>
        </w:rPr>
        <w:t>mine</w:t>
      </w:r>
      <w:proofErr w:type="gramEnd"/>
      <w:r w:rsidRPr="001A0426">
        <w:rPr>
          <w:b/>
          <w:bCs/>
        </w:rPr>
        <w:t xml:space="preserve"> hearing, </w:t>
      </w:r>
      <w:proofErr w:type="gramStart"/>
      <w:r w:rsidRPr="001A0426">
        <w:rPr>
          <w:b/>
          <w:bCs/>
        </w:rPr>
        <w:t>Go</w:t>
      </w:r>
      <w:proofErr w:type="gramEnd"/>
      <w:r w:rsidRPr="001A0426">
        <w:rPr>
          <w:b/>
          <w:bCs/>
        </w:rPr>
        <w:t xml:space="preserve"> ye after him through the city, and smite: let not your eye spare, neither have ye pity:</w:t>
      </w:r>
    </w:p>
    <w:p w14:paraId="6EE87DE0" w14:textId="77777777" w:rsidR="001A0426" w:rsidRPr="001A0426" w:rsidRDefault="001A0426" w:rsidP="001A0426">
      <w:pPr>
        <w:rPr>
          <w:b/>
          <w:bCs/>
        </w:rPr>
      </w:pPr>
      <w:r w:rsidRPr="001A0426">
        <w:rPr>
          <w:b/>
          <w:bCs/>
        </w:rPr>
        <w:t>6 Slay utterly old and young, both maids, and little children, and women: but come not near any man upon whom is the mark; and begin at my sanctuary. Then they began at the ancient men which were before the house.</w:t>
      </w:r>
    </w:p>
    <w:p w14:paraId="282B26D5" w14:textId="6831E66B" w:rsidR="00BC07F2" w:rsidRPr="00BC07F2" w:rsidRDefault="00BC07F2" w:rsidP="00BC07F2">
      <w:pPr>
        <w:rPr>
          <w:b/>
          <w:bCs/>
        </w:rPr>
      </w:pPr>
    </w:p>
    <w:p w14:paraId="1A9B704B" w14:textId="55411BA0" w:rsidR="00992410" w:rsidRPr="00345871" w:rsidRDefault="00992410">
      <w:pPr>
        <w:rPr>
          <w:b/>
          <w:bCs/>
          <w:sz w:val="32"/>
          <w:szCs w:val="32"/>
        </w:rPr>
      </w:pPr>
      <w:r w:rsidRPr="00345871">
        <w:rPr>
          <w:b/>
          <w:bCs/>
          <w:sz w:val="32"/>
          <w:szCs w:val="32"/>
        </w:rPr>
        <w:t>Lesson Application</w:t>
      </w:r>
    </w:p>
    <w:p w14:paraId="5D2E6FFD" w14:textId="6D806D60" w:rsidR="00D74513" w:rsidRDefault="00992410">
      <w:pPr>
        <w:rPr>
          <w:b/>
          <w:bCs/>
        </w:rPr>
      </w:pPr>
      <w:r>
        <w:t>________________________________________________________________________________________________________________________________________________________________________________________________________________________________________</w:t>
      </w:r>
      <w:r w:rsidR="00D74513">
        <w:rPr>
          <w:b/>
          <w:bCs/>
        </w:rPr>
        <w:t>____________________</w:t>
      </w:r>
      <w:r>
        <w:rPr>
          <w:b/>
          <w:bCs/>
        </w:rPr>
        <w:t>____________________________________________________________________________________</w:t>
      </w:r>
    </w:p>
    <w:p w14:paraId="1BA4F965" w14:textId="77777777" w:rsidR="00992410" w:rsidRDefault="00992410">
      <w:pPr>
        <w:rPr>
          <w:b/>
          <w:bCs/>
        </w:rPr>
      </w:pPr>
    </w:p>
    <w:p w14:paraId="0663B71A" w14:textId="77777777" w:rsidR="00992410" w:rsidRDefault="00992410">
      <w:pPr>
        <w:rPr>
          <w:b/>
          <w:bCs/>
        </w:rPr>
      </w:pPr>
    </w:p>
    <w:p w14:paraId="14E1D73E" w14:textId="77777777" w:rsidR="00992410" w:rsidRDefault="00992410">
      <w:pPr>
        <w:rPr>
          <w:b/>
          <w:bCs/>
        </w:rPr>
      </w:pPr>
    </w:p>
    <w:p w14:paraId="405D8014" w14:textId="77777777" w:rsidR="00992410" w:rsidRDefault="00992410">
      <w:pPr>
        <w:rPr>
          <w:b/>
          <w:bCs/>
        </w:rPr>
      </w:pPr>
    </w:p>
    <w:p w14:paraId="0C883B53" w14:textId="318019AB" w:rsidR="00345871" w:rsidRPr="00345871" w:rsidRDefault="00345871" w:rsidP="00992410">
      <w:pPr>
        <w:rPr>
          <w:b/>
          <w:bCs/>
          <w:sz w:val="40"/>
          <w:szCs w:val="40"/>
        </w:rPr>
      </w:pPr>
      <w:r w:rsidRPr="00345871">
        <w:rPr>
          <w:b/>
          <w:bCs/>
          <w:sz w:val="40"/>
          <w:szCs w:val="40"/>
        </w:rPr>
        <w:lastRenderedPageBreak/>
        <w:t>IV. Every Creature After His Kind</w:t>
      </w:r>
    </w:p>
    <w:p w14:paraId="62871FAB" w14:textId="4F806AA6" w:rsidR="00992410" w:rsidRPr="00345871" w:rsidRDefault="00992410" w:rsidP="00992410">
      <w:pPr>
        <w:rPr>
          <w:b/>
          <w:bCs/>
          <w:sz w:val="40"/>
          <w:szCs w:val="40"/>
        </w:rPr>
      </w:pPr>
      <w:r w:rsidRPr="00345871">
        <w:rPr>
          <w:b/>
          <w:bCs/>
          <w:sz w:val="40"/>
          <w:szCs w:val="40"/>
        </w:rPr>
        <w:t>Genesis 1:24 (KJV)</w:t>
      </w:r>
    </w:p>
    <w:p w14:paraId="0E2400DA" w14:textId="2C95AC50" w:rsidR="00992410" w:rsidRDefault="00992410" w:rsidP="00992410">
      <w:pPr>
        <w:rPr>
          <w:b/>
          <w:bCs/>
        </w:rPr>
      </w:pPr>
      <w:r w:rsidRPr="00992410">
        <w:rPr>
          <w:b/>
          <w:bCs/>
        </w:rPr>
        <w:t>24 And God said, Let the earth bring forth the living creature after his kind, cattle, and creeping thing, and beast of the earth after his kind: and it was so.</w:t>
      </w:r>
    </w:p>
    <w:p w14:paraId="6E56D4D2" w14:textId="77777777" w:rsidR="00345871" w:rsidRDefault="00345871" w:rsidP="00992410">
      <w:pPr>
        <w:rPr>
          <w:b/>
          <w:bCs/>
        </w:rPr>
      </w:pPr>
    </w:p>
    <w:p w14:paraId="65AE139C" w14:textId="0C3F2ABA" w:rsidR="00992410" w:rsidRPr="00345871" w:rsidRDefault="00992410" w:rsidP="00992410">
      <w:pPr>
        <w:rPr>
          <w:b/>
          <w:bCs/>
          <w:sz w:val="28"/>
          <w:szCs w:val="28"/>
        </w:rPr>
      </w:pPr>
      <w:r w:rsidRPr="00345871">
        <w:rPr>
          <w:b/>
          <w:bCs/>
          <w:sz w:val="28"/>
          <w:szCs w:val="28"/>
        </w:rPr>
        <w:t>Lesson Application:</w:t>
      </w:r>
    </w:p>
    <w:p w14:paraId="77B31A6A" w14:textId="606C9357" w:rsidR="00992410" w:rsidRDefault="00992410" w:rsidP="00992410">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582089" w14:textId="62E4E1D6" w:rsidR="00992410" w:rsidRDefault="00992410" w:rsidP="00992410">
      <w:pPr>
        <w:rPr>
          <w:b/>
          <w:bCs/>
        </w:rPr>
      </w:pPr>
      <w:r>
        <w:rPr>
          <w:b/>
          <w:bCs/>
        </w:rPr>
        <w:t xml:space="preserve"> </w:t>
      </w:r>
    </w:p>
    <w:p w14:paraId="375D7E9D" w14:textId="77777777" w:rsidR="00345871" w:rsidRDefault="00345871" w:rsidP="00992410">
      <w:pPr>
        <w:rPr>
          <w:b/>
          <w:bCs/>
          <w:sz w:val="40"/>
          <w:szCs w:val="40"/>
        </w:rPr>
      </w:pPr>
    </w:p>
    <w:p w14:paraId="28979AB8" w14:textId="261CBBCD" w:rsidR="00992410" w:rsidRPr="00345871" w:rsidRDefault="00345871" w:rsidP="00992410">
      <w:pPr>
        <w:rPr>
          <w:b/>
          <w:bCs/>
          <w:sz w:val="40"/>
          <w:szCs w:val="40"/>
        </w:rPr>
      </w:pPr>
      <w:r w:rsidRPr="00345871">
        <w:rPr>
          <w:b/>
          <w:bCs/>
          <w:sz w:val="40"/>
          <w:szCs w:val="40"/>
        </w:rPr>
        <w:t>V. The Mixture That Will Not Cleave</w:t>
      </w:r>
    </w:p>
    <w:p w14:paraId="16CCF0E5" w14:textId="77777777" w:rsidR="00992410" w:rsidRPr="00345871" w:rsidRDefault="00992410" w:rsidP="00992410">
      <w:pPr>
        <w:rPr>
          <w:b/>
          <w:bCs/>
          <w:sz w:val="40"/>
          <w:szCs w:val="40"/>
        </w:rPr>
      </w:pPr>
      <w:r w:rsidRPr="00345871">
        <w:rPr>
          <w:b/>
          <w:bCs/>
          <w:sz w:val="40"/>
          <w:szCs w:val="40"/>
        </w:rPr>
        <w:t>Daniel 2:43 (KJV)</w:t>
      </w:r>
    </w:p>
    <w:p w14:paraId="4F4234F7" w14:textId="77777777" w:rsidR="00992410" w:rsidRDefault="00992410" w:rsidP="00992410">
      <w:pPr>
        <w:rPr>
          <w:b/>
          <w:bCs/>
        </w:rPr>
      </w:pPr>
      <w:r w:rsidRPr="00992410">
        <w:rPr>
          <w:b/>
          <w:bCs/>
        </w:rPr>
        <w:t xml:space="preserve">43 And whereas thou </w:t>
      </w:r>
      <w:proofErr w:type="spellStart"/>
      <w:r w:rsidRPr="00992410">
        <w:rPr>
          <w:b/>
          <w:bCs/>
        </w:rPr>
        <w:t>sawest</w:t>
      </w:r>
      <w:proofErr w:type="spellEnd"/>
      <w:r w:rsidRPr="00992410">
        <w:rPr>
          <w:b/>
          <w:bCs/>
        </w:rPr>
        <w:t xml:space="preserve"> iron mixed with miry clay, they shall mingle themselves with the seed of men: but they shall not cleave one to another, even as iron is not mixed with clay.</w:t>
      </w:r>
    </w:p>
    <w:p w14:paraId="2F8F12E9" w14:textId="77777777" w:rsidR="00345871" w:rsidRDefault="00345871" w:rsidP="00992410">
      <w:pPr>
        <w:rPr>
          <w:b/>
          <w:bCs/>
        </w:rPr>
      </w:pPr>
    </w:p>
    <w:p w14:paraId="721575A2" w14:textId="4907D1F5" w:rsidR="00992410" w:rsidRPr="00345871" w:rsidRDefault="00992410" w:rsidP="00992410">
      <w:pPr>
        <w:rPr>
          <w:b/>
          <w:bCs/>
          <w:sz w:val="28"/>
          <w:szCs w:val="28"/>
        </w:rPr>
      </w:pPr>
      <w:r w:rsidRPr="00345871">
        <w:rPr>
          <w:b/>
          <w:bCs/>
          <w:sz w:val="28"/>
          <w:szCs w:val="28"/>
        </w:rPr>
        <w:t>Lesson Application:</w:t>
      </w:r>
    </w:p>
    <w:p w14:paraId="68E5FE0D" w14:textId="65012BAB" w:rsidR="00992410" w:rsidRDefault="00992410" w:rsidP="00992410">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DAB6C" w14:textId="77777777" w:rsidR="00992410" w:rsidRPr="00992410" w:rsidRDefault="00992410" w:rsidP="00992410">
      <w:pPr>
        <w:rPr>
          <w:b/>
          <w:bCs/>
        </w:rPr>
      </w:pPr>
    </w:p>
    <w:p w14:paraId="635D6E3B" w14:textId="77777777" w:rsidR="00992410" w:rsidRPr="00A10A10" w:rsidRDefault="00992410">
      <w:pPr>
        <w:rPr>
          <w:b/>
          <w:bCs/>
        </w:rPr>
      </w:pPr>
    </w:p>
    <w:sectPr w:rsidR="00992410" w:rsidRPr="00A10A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12F46FCB" id="_x0000_i1025" style="width:0;height:1.5pt" o:hralign="center" o:bullet="t" o:hrstd="t" o:hr="t" fillcolor="#a0a0a0" stroked="f"/>
    </w:pict>
  </w:numPicBullet>
  <w:abstractNum w:abstractNumId="0" w15:restartNumberingAfterBreak="0">
    <w:nsid w:val="02052F33"/>
    <w:multiLevelType w:val="multilevel"/>
    <w:tmpl w:val="DAA8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70E8F"/>
    <w:multiLevelType w:val="multilevel"/>
    <w:tmpl w:val="78F0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617F"/>
    <w:multiLevelType w:val="multilevel"/>
    <w:tmpl w:val="180A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85EF9"/>
    <w:multiLevelType w:val="multilevel"/>
    <w:tmpl w:val="855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84602"/>
    <w:multiLevelType w:val="multilevel"/>
    <w:tmpl w:val="02B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E562C"/>
    <w:multiLevelType w:val="multilevel"/>
    <w:tmpl w:val="2E92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F52EB"/>
    <w:multiLevelType w:val="multilevel"/>
    <w:tmpl w:val="6BCC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C6424"/>
    <w:multiLevelType w:val="multilevel"/>
    <w:tmpl w:val="2B96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A7E7F"/>
    <w:multiLevelType w:val="multilevel"/>
    <w:tmpl w:val="6788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624A7"/>
    <w:multiLevelType w:val="multilevel"/>
    <w:tmpl w:val="95C0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32378"/>
    <w:multiLevelType w:val="multilevel"/>
    <w:tmpl w:val="D5D8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53CB6"/>
    <w:multiLevelType w:val="multilevel"/>
    <w:tmpl w:val="AF32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34094"/>
    <w:multiLevelType w:val="multilevel"/>
    <w:tmpl w:val="6E46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E3379"/>
    <w:multiLevelType w:val="multilevel"/>
    <w:tmpl w:val="CE1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3487E"/>
    <w:multiLevelType w:val="multilevel"/>
    <w:tmpl w:val="76D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502FC"/>
    <w:multiLevelType w:val="multilevel"/>
    <w:tmpl w:val="4E8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CB135D"/>
    <w:multiLevelType w:val="multilevel"/>
    <w:tmpl w:val="0A7A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DB342D"/>
    <w:multiLevelType w:val="multilevel"/>
    <w:tmpl w:val="AE3E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31BE6"/>
    <w:multiLevelType w:val="multilevel"/>
    <w:tmpl w:val="D7E0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C85D9E"/>
    <w:multiLevelType w:val="multilevel"/>
    <w:tmpl w:val="7770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73AFF"/>
    <w:multiLevelType w:val="multilevel"/>
    <w:tmpl w:val="F3FE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980867"/>
    <w:multiLevelType w:val="multilevel"/>
    <w:tmpl w:val="2888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D7790"/>
    <w:multiLevelType w:val="multilevel"/>
    <w:tmpl w:val="3A0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81FE0"/>
    <w:multiLevelType w:val="multilevel"/>
    <w:tmpl w:val="298E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8363F"/>
    <w:multiLevelType w:val="multilevel"/>
    <w:tmpl w:val="8912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72964"/>
    <w:multiLevelType w:val="multilevel"/>
    <w:tmpl w:val="19C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67C4D"/>
    <w:multiLevelType w:val="multilevel"/>
    <w:tmpl w:val="E0FA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473451"/>
    <w:multiLevelType w:val="multilevel"/>
    <w:tmpl w:val="861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E0650"/>
    <w:multiLevelType w:val="multilevel"/>
    <w:tmpl w:val="BAF0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B5482D"/>
    <w:multiLevelType w:val="multilevel"/>
    <w:tmpl w:val="39A2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8C0750"/>
    <w:multiLevelType w:val="multilevel"/>
    <w:tmpl w:val="792E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E60CFE"/>
    <w:multiLevelType w:val="multilevel"/>
    <w:tmpl w:val="28FA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B31A6D"/>
    <w:multiLevelType w:val="multilevel"/>
    <w:tmpl w:val="E3C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4A6BF1"/>
    <w:multiLevelType w:val="multilevel"/>
    <w:tmpl w:val="B69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224973"/>
    <w:multiLevelType w:val="multilevel"/>
    <w:tmpl w:val="054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635D3E"/>
    <w:multiLevelType w:val="multilevel"/>
    <w:tmpl w:val="DCF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FA7188"/>
    <w:multiLevelType w:val="multilevel"/>
    <w:tmpl w:val="614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344763"/>
    <w:multiLevelType w:val="multilevel"/>
    <w:tmpl w:val="DC76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5C403C"/>
    <w:multiLevelType w:val="multilevel"/>
    <w:tmpl w:val="15F6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150378"/>
    <w:multiLevelType w:val="multilevel"/>
    <w:tmpl w:val="9348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83B66"/>
    <w:multiLevelType w:val="multilevel"/>
    <w:tmpl w:val="0526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9E2F52"/>
    <w:multiLevelType w:val="multilevel"/>
    <w:tmpl w:val="2C58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1E5730"/>
    <w:multiLevelType w:val="multilevel"/>
    <w:tmpl w:val="4DB0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9E2523"/>
    <w:multiLevelType w:val="multilevel"/>
    <w:tmpl w:val="CD14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461504">
    <w:abstractNumId w:val="31"/>
  </w:num>
  <w:num w:numId="2" w16cid:durableId="1555120735">
    <w:abstractNumId w:val="12"/>
  </w:num>
  <w:num w:numId="3" w16cid:durableId="1305355125">
    <w:abstractNumId w:val="7"/>
  </w:num>
  <w:num w:numId="4" w16cid:durableId="1328246625">
    <w:abstractNumId w:val="0"/>
  </w:num>
  <w:num w:numId="5" w16cid:durableId="1626085565">
    <w:abstractNumId w:val="21"/>
  </w:num>
  <w:num w:numId="6" w16cid:durableId="1038359213">
    <w:abstractNumId w:val="27"/>
  </w:num>
  <w:num w:numId="7" w16cid:durableId="1314407925">
    <w:abstractNumId w:val="2"/>
  </w:num>
  <w:num w:numId="8" w16cid:durableId="1978564016">
    <w:abstractNumId w:val="1"/>
  </w:num>
  <w:num w:numId="9" w16cid:durableId="88812663">
    <w:abstractNumId w:val="16"/>
  </w:num>
  <w:num w:numId="10" w16cid:durableId="1205369138">
    <w:abstractNumId w:val="4"/>
  </w:num>
  <w:num w:numId="11" w16cid:durableId="529418161">
    <w:abstractNumId w:val="22"/>
  </w:num>
  <w:num w:numId="12" w16cid:durableId="1411468096">
    <w:abstractNumId w:val="10"/>
  </w:num>
  <w:num w:numId="13" w16cid:durableId="1345404780">
    <w:abstractNumId w:val="11"/>
  </w:num>
  <w:num w:numId="14" w16cid:durableId="1011179465">
    <w:abstractNumId w:val="29"/>
  </w:num>
  <w:num w:numId="15" w16cid:durableId="1776708789">
    <w:abstractNumId w:val="40"/>
  </w:num>
  <w:num w:numId="16" w16cid:durableId="701562951">
    <w:abstractNumId w:val="23"/>
  </w:num>
  <w:num w:numId="17" w16cid:durableId="234317355">
    <w:abstractNumId w:val="25"/>
  </w:num>
  <w:num w:numId="18" w16cid:durableId="1330981552">
    <w:abstractNumId w:val="18"/>
  </w:num>
  <w:num w:numId="19" w16cid:durableId="1082095922">
    <w:abstractNumId w:val="38"/>
  </w:num>
  <w:num w:numId="20" w16cid:durableId="2034501982">
    <w:abstractNumId w:val="32"/>
  </w:num>
  <w:num w:numId="21" w16cid:durableId="759717828">
    <w:abstractNumId w:val="37"/>
  </w:num>
  <w:num w:numId="22" w16cid:durableId="854881877">
    <w:abstractNumId w:val="19"/>
  </w:num>
  <w:num w:numId="23" w16cid:durableId="2103454816">
    <w:abstractNumId w:val="41"/>
  </w:num>
  <w:num w:numId="24" w16cid:durableId="1955864598">
    <w:abstractNumId w:val="6"/>
  </w:num>
  <w:num w:numId="25" w16cid:durableId="682165461">
    <w:abstractNumId w:val="14"/>
  </w:num>
  <w:num w:numId="26" w16cid:durableId="347023761">
    <w:abstractNumId w:val="36"/>
  </w:num>
  <w:num w:numId="27" w16cid:durableId="817654823">
    <w:abstractNumId w:val="28"/>
  </w:num>
  <w:num w:numId="28" w16cid:durableId="1786657253">
    <w:abstractNumId w:val="3"/>
  </w:num>
  <w:num w:numId="29" w16cid:durableId="1133719259">
    <w:abstractNumId w:val="24"/>
  </w:num>
  <w:num w:numId="30" w16cid:durableId="1431974894">
    <w:abstractNumId w:val="30"/>
  </w:num>
  <w:num w:numId="31" w16cid:durableId="1577548953">
    <w:abstractNumId w:val="42"/>
  </w:num>
  <w:num w:numId="32" w16cid:durableId="289630391">
    <w:abstractNumId w:val="26"/>
  </w:num>
  <w:num w:numId="33" w16cid:durableId="1078945594">
    <w:abstractNumId w:val="43"/>
  </w:num>
  <w:num w:numId="34" w16cid:durableId="1721707873">
    <w:abstractNumId w:val="35"/>
  </w:num>
  <w:num w:numId="35" w16cid:durableId="2132550842">
    <w:abstractNumId w:val="20"/>
  </w:num>
  <w:num w:numId="36" w16cid:durableId="2062510334">
    <w:abstractNumId w:val="15"/>
  </w:num>
  <w:num w:numId="37" w16cid:durableId="279458632">
    <w:abstractNumId w:val="13"/>
  </w:num>
  <w:num w:numId="38" w16cid:durableId="419714539">
    <w:abstractNumId w:val="5"/>
  </w:num>
  <w:num w:numId="39" w16cid:durableId="562105752">
    <w:abstractNumId w:val="34"/>
  </w:num>
  <w:num w:numId="40" w16cid:durableId="793452439">
    <w:abstractNumId w:val="17"/>
  </w:num>
  <w:num w:numId="41" w16cid:durableId="796875334">
    <w:abstractNumId w:val="8"/>
  </w:num>
  <w:num w:numId="42" w16cid:durableId="1007177242">
    <w:abstractNumId w:val="39"/>
  </w:num>
  <w:num w:numId="43" w16cid:durableId="1762094486">
    <w:abstractNumId w:val="9"/>
  </w:num>
  <w:num w:numId="44" w16cid:durableId="13716848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3E"/>
    <w:rsid w:val="000C0485"/>
    <w:rsid w:val="00100230"/>
    <w:rsid w:val="001A0426"/>
    <w:rsid w:val="001A7859"/>
    <w:rsid w:val="001E6A27"/>
    <w:rsid w:val="002106A2"/>
    <w:rsid w:val="00336AD6"/>
    <w:rsid w:val="00345871"/>
    <w:rsid w:val="00364D99"/>
    <w:rsid w:val="004F2A96"/>
    <w:rsid w:val="005504F9"/>
    <w:rsid w:val="00554EF1"/>
    <w:rsid w:val="006A412B"/>
    <w:rsid w:val="007E7A60"/>
    <w:rsid w:val="00817C1A"/>
    <w:rsid w:val="00992410"/>
    <w:rsid w:val="00A10A10"/>
    <w:rsid w:val="00BC07F2"/>
    <w:rsid w:val="00C17322"/>
    <w:rsid w:val="00C511C7"/>
    <w:rsid w:val="00CD34C9"/>
    <w:rsid w:val="00D7013E"/>
    <w:rsid w:val="00D74513"/>
    <w:rsid w:val="00E7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24C8"/>
  <w15:chartTrackingRefBased/>
  <w15:docId w15:val="{17F4DBA5-217E-407B-9F0D-0B05F891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13E"/>
    <w:rPr>
      <w:rFonts w:eastAsiaTheme="majorEastAsia" w:cstheme="majorBidi"/>
      <w:color w:val="272727" w:themeColor="text1" w:themeTint="D8"/>
    </w:rPr>
  </w:style>
  <w:style w:type="paragraph" w:styleId="Title">
    <w:name w:val="Title"/>
    <w:basedOn w:val="Normal"/>
    <w:next w:val="Normal"/>
    <w:link w:val="TitleChar"/>
    <w:uiPriority w:val="10"/>
    <w:qFormat/>
    <w:rsid w:val="00D70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13E"/>
    <w:pPr>
      <w:spacing w:before="160"/>
      <w:jc w:val="center"/>
    </w:pPr>
    <w:rPr>
      <w:i/>
      <w:iCs/>
      <w:color w:val="404040" w:themeColor="text1" w:themeTint="BF"/>
    </w:rPr>
  </w:style>
  <w:style w:type="character" w:customStyle="1" w:styleId="QuoteChar">
    <w:name w:val="Quote Char"/>
    <w:basedOn w:val="DefaultParagraphFont"/>
    <w:link w:val="Quote"/>
    <w:uiPriority w:val="29"/>
    <w:rsid w:val="00D7013E"/>
    <w:rPr>
      <w:i/>
      <w:iCs/>
      <w:color w:val="404040" w:themeColor="text1" w:themeTint="BF"/>
    </w:rPr>
  </w:style>
  <w:style w:type="paragraph" w:styleId="ListParagraph">
    <w:name w:val="List Paragraph"/>
    <w:basedOn w:val="Normal"/>
    <w:uiPriority w:val="34"/>
    <w:qFormat/>
    <w:rsid w:val="00D7013E"/>
    <w:pPr>
      <w:ind w:left="720"/>
      <w:contextualSpacing/>
    </w:pPr>
  </w:style>
  <w:style w:type="character" w:styleId="IntenseEmphasis">
    <w:name w:val="Intense Emphasis"/>
    <w:basedOn w:val="DefaultParagraphFont"/>
    <w:uiPriority w:val="21"/>
    <w:qFormat/>
    <w:rsid w:val="00D7013E"/>
    <w:rPr>
      <w:i/>
      <w:iCs/>
      <w:color w:val="0F4761" w:themeColor="accent1" w:themeShade="BF"/>
    </w:rPr>
  </w:style>
  <w:style w:type="paragraph" w:styleId="IntenseQuote">
    <w:name w:val="Intense Quote"/>
    <w:basedOn w:val="Normal"/>
    <w:next w:val="Normal"/>
    <w:link w:val="IntenseQuoteChar"/>
    <w:uiPriority w:val="30"/>
    <w:qFormat/>
    <w:rsid w:val="00D70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13E"/>
    <w:rPr>
      <w:i/>
      <w:iCs/>
      <w:color w:val="0F4761" w:themeColor="accent1" w:themeShade="BF"/>
    </w:rPr>
  </w:style>
  <w:style w:type="character" w:styleId="IntenseReference">
    <w:name w:val="Intense Reference"/>
    <w:basedOn w:val="DefaultParagraphFont"/>
    <w:uiPriority w:val="32"/>
    <w:qFormat/>
    <w:rsid w:val="00D70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5121-E605-4C5C-809C-EE91FA98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4278</Characters>
  <Application>Microsoft Office Word</Application>
  <DocSecurity>0</DocSecurity>
  <Lines>79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Harris</dc:creator>
  <cp:keywords/>
  <dc:description/>
  <cp:lastModifiedBy>Tina Harris</cp:lastModifiedBy>
  <cp:revision>2</cp:revision>
  <cp:lastPrinted>2026-07-02T21:03:00Z</cp:lastPrinted>
  <dcterms:created xsi:type="dcterms:W3CDTF">2026-07-02T21:04:00Z</dcterms:created>
  <dcterms:modified xsi:type="dcterms:W3CDTF">2026-07-02T21:04:00Z</dcterms:modified>
</cp:coreProperties>
</file>