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B45C" w14:textId="58E92F4F" w:rsidR="00933687" w:rsidRPr="00933687" w:rsidRDefault="00933687" w:rsidP="00146084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FB2021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D650CC0" wp14:editId="71745D8C">
            <wp:extent cx="515471" cy="533400"/>
            <wp:effectExtent l="0" t="0" r="0" b="0"/>
            <wp:docPr id="1973637453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37453" name="Picture 1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5" cy="540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B2021" w:rsidRPr="00FB2021">
        <w:rPr>
          <w:rFonts w:ascii="Arial" w:hAnsi="Arial" w:cs="Arial"/>
          <w:b/>
          <w:bCs/>
          <w:sz w:val="32"/>
          <w:szCs w:val="32"/>
        </w:rPr>
        <w:t xml:space="preserve"> </w:t>
      </w:r>
      <w:r w:rsidR="00FB2021" w:rsidRPr="00FB2021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Newell Christian Schoo</w:t>
      </w:r>
      <w:r w:rsidR="00D4400D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l</w:t>
      </w:r>
    </w:p>
    <w:p w14:paraId="665AA804" w14:textId="77777777" w:rsidR="00933687" w:rsidRDefault="00933687" w:rsidP="00146084">
      <w:pPr>
        <w:contextualSpacing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</w:p>
    <w:p w14:paraId="08C3F060" w14:textId="384E2AA9" w:rsidR="00D4400D" w:rsidRPr="00933687" w:rsidRDefault="00933687" w:rsidP="00146084">
      <w:pPr>
        <w:contextualSpacing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bookmarkStart w:id="0" w:name="_Hlk215664533"/>
      <w:r>
        <w:rPr>
          <w:rFonts w:ascii="Arial" w:hAnsi="Arial" w:cs="Arial"/>
          <w:b/>
          <w:bCs/>
          <w:sz w:val="24"/>
          <w:szCs w:val="24"/>
        </w:rPr>
        <w:t xml:space="preserve"> Parental Notification and Consent – Instruction on</w:t>
      </w:r>
      <w:r w:rsidR="009A1942">
        <w:rPr>
          <w:rFonts w:ascii="Arial" w:hAnsi="Arial" w:cs="Arial"/>
          <w:b/>
          <w:bCs/>
          <w:sz w:val="24"/>
          <w:szCs w:val="24"/>
        </w:rPr>
        <w:t xml:space="preserve"> </w:t>
      </w:r>
      <w:r w:rsidR="00F05F1D" w:rsidRPr="00FB2021">
        <w:rPr>
          <w:rFonts w:ascii="Arial" w:hAnsi="Arial" w:cs="Arial"/>
          <w:b/>
          <w:bCs/>
          <w:sz w:val="24"/>
          <w:szCs w:val="24"/>
        </w:rPr>
        <w:t>Human Sexuality</w:t>
      </w:r>
      <w:r w:rsidR="00FB2021" w:rsidRPr="00FB2021">
        <w:rPr>
          <w:rFonts w:ascii="Arial" w:hAnsi="Arial" w:cs="Arial"/>
          <w:b/>
          <w:bCs/>
          <w:sz w:val="24"/>
          <w:szCs w:val="24"/>
        </w:rPr>
        <w:t xml:space="preserve"> Policy</w:t>
      </w:r>
    </w:p>
    <w:p w14:paraId="1270A58D" w14:textId="77777777" w:rsidR="00D4400D" w:rsidRDefault="00D4400D" w:rsidP="00146084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72DF2136" w14:textId="6C9C1E5D" w:rsidR="00D4400D" w:rsidRPr="00D4400D" w:rsidRDefault="00D4400D" w:rsidP="00146084">
      <w:pPr>
        <w:contextualSpacing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bookmarkStart w:id="1" w:name="_Hlk210400962"/>
      <w:r w:rsidRPr="00D4400D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lang w:eastAsia="en-CA"/>
          <w14:ligatures w14:val="none"/>
        </w:rPr>
        <w:t>Approval Date:</w:t>
      </w:r>
      <w:r w:rsidRPr="00D4400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</w:t>
      </w:r>
      <w:r w:rsidR="00BA43A0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September 18, 2025</w:t>
      </w:r>
      <w:r w:rsidRPr="00D4400D"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br/>
      </w:r>
      <w:r w:rsidRPr="00D4400D">
        <w:rPr>
          <w:rFonts w:ascii="Times New Roman" w:eastAsia="Times New Roman" w:hAnsi="Times New Roman" w:cs="Times New Roman"/>
          <w:b/>
          <w:bCs/>
          <w:color w:val="0B769F" w:themeColor="accent4" w:themeShade="BF"/>
          <w:kern w:val="0"/>
          <w:lang w:eastAsia="en-CA"/>
          <w14:ligatures w14:val="none"/>
        </w:rPr>
        <w:t>Applies To:</w:t>
      </w:r>
      <w:r>
        <w:rPr>
          <w:rFonts w:ascii="Times New Roman" w:eastAsia="Times New Roman" w:hAnsi="Times New Roman" w:cs="Times New Roman"/>
          <w:color w:val="0B769F" w:themeColor="accent4" w:themeShade="BF"/>
          <w:kern w:val="0"/>
          <w:lang w:eastAsia="en-CA"/>
          <w14:ligatures w14:val="none"/>
        </w:rPr>
        <w:t xml:space="preserve"> Staff, Students, Members of the NCS Community</w:t>
      </w:r>
    </w:p>
    <w:bookmarkEnd w:id="1"/>
    <w:bookmarkEnd w:id="0"/>
    <w:p w14:paraId="585A4AE4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29D6E395" w14:textId="57F475DC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1. Purpose</w:t>
      </w:r>
    </w:p>
    <w:p w14:paraId="33E58546" w14:textId="77777777" w:rsidR="00F05F1D" w:rsidRPr="00F05F1D" w:rsidRDefault="00F05F1D" w:rsidP="00146084">
      <w:p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To ensure compliance with Section 58.2 of the </w:t>
      </w:r>
      <w:r w:rsidRPr="00F05F1D">
        <w:rPr>
          <w:rFonts w:ascii="Arial" w:hAnsi="Arial" w:cs="Arial"/>
          <w:i/>
          <w:iCs/>
        </w:rPr>
        <w:t>Education Act (as amended in 2024)</w:t>
      </w:r>
      <w:r w:rsidRPr="00F05F1D">
        <w:rPr>
          <w:rFonts w:ascii="Arial" w:hAnsi="Arial" w:cs="Arial"/>
        </w:rPr>
        <w:t xml:space="preserve"> requiring school authorities to provide parental notification and secure opt-in consent before students participate in instruction dealing </w:t>
      </w:r>
      <w:r w:rsidRPr="00F05F1D">
        <w:rPr>
          <w:rFonts w:ascii="Arial" w:hAnsi="Arial" w:cs="Arial"/>
          <w:i/>
          <w:iCs/>
        </w:rPr>
        <w:t>primarily and explicitly</w:t>
      </w:r>
      <w:r w:rsidRPr="00F05F1D">
        <w:rPr>
          <w:rFonts w:ascii="Arial" w:hAnsi="Arial" w:cs="Arial"/>
        </w:rPr>
        <w:t xml:space="preserve"> with gender identity, sexual orientation, or human sexuality. This procedure upholds the right of parents to make informed decisions regarding their children’s exposure to such content.</w:t>
      </w:r>
    </w:p>
    <w:p w14:paraId="37751076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569D33D7" w14:textId="1AF80218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2. Guiding Principles</w:t>
      </w:r>
    </w:p>
    <w:p w14:paraId="67DAAEAC" w14:textId="6A6977E6" w:rsidR="00F05F1D" w:rsidRPr="00F05F1D" w:rsidRDefault="00F05F1D" w:rsidP="00146084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The school affirms that parents are the primary educators of their children in matters related to human sexuality, gender, and </w:t>
      </w:r>
      <w:r w:rsidR="00142C3B" w:rsidRPr="00142C3B">
        <w:rPr>
          <w:rFonts w:ascii="Arial" w:hAnsi="Arial" w:cs="Arial"/>
        </w:rPr>
        <w:t>religious</w:t>
      </w:r>
      <w:r w:rsidRPr="00F05F1D">
        <w:rPr>
          <w:rFonts w:ascii="Arial" w:hAnsi="Arial" w:cs="Arial"/>
        </w:rPr>
        <w:t xml:space="preserve"> instruction.</w:t>
      </w:r>
    </w:p>
    <w:p w14:paraId="4B6BE815" w14:textId="1614F9FB" w:rsidR="00F05F1D" w:rsidRPr="00F05F1D" w:rsidRDefault="00C13840" w:rsidP="00146084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Primary and explicit i</w:t>
      </w:r>
      <w:r w:rsidR="00F05F1D" w:rsidRPr="00F05F1D">
        <w:rPr>
          <w:rFonts w:ascii="Arial" w:hAnsi="Arial" w:cs="Arial"/>
        </w:rPr>
        <w:t>nstruction on gender identity, sexual orientation, or human sexuality shall only occur under the conditions of full compliance with notification and opt-in requirements.</w:t>
      </w:r>
    </w:p>
    <w:p w14:paraId="05B3412E" w14:textId="1FD8D617" w:rsidR="00F05F1D" w:rsidRPr="00142C3B" w:rsidRDefault="00F05F1D" w:rsidP="00146084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The school maintains a consistent </w:t>
      </w:r>
      <w:r w:rsidR="00142C3B" w:rsidRPr="00142C3B">
        <w:rPr>
          <w:rFonts w:ascii="Arial" w:hAnsi="Arial" w:cs="Arial"/>
        </w:rPr>
        <w:t xml:space="preserve">biblical </w:t>
      </w:r>
      <w:r w:rsidRPr="00F05F1D">
        <w:rPr>
          <w:rFonts w:ascii="Arial" w:hAnsi="Arial" w:cs="Arial"/>
        </w:rPr>
        <w:t>framework in line with its foundational beliefs, which hold that gender is biologically determined.</w:t>
      </w:r>
    </w:p>
    <w:p w14:paraId="6345FF27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26C88347" w14:textId="21054C1F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3. Definitions</w:t>
      </w:r>
    </w:p>
    <w:p w14:paraId="75610FE9" w14:textId="77777777" w:rsidR="00F05F1D" w:rsidRPr="00F05F1D" w:rsidRDefault="00F05F1D" w:rsidP="00146084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Primarily and Explicitly: Content where the principal focus is gender identity, sexual orientation, or human sexuality, especially when tied to specific learning outcomes in health or career studies programs.</w:t>
      </w:r>
    </w:p>
    <w:p w14:paraId="27AC44AC" w14:textId="77777777" w:rsidR="00F05F1D" w:rsidRPr="00F05F1D" w:rsidRDefault="00F05F1D" w:rsidP="00146084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Opt-In Consent: Written parental authorization required before a student may participate in the identified instruction.</w:t>
      </w:r>
    </w:p>
    <w:p w14:paraId="16D34B09" w14:textId="77777777" w:rsidR="00F05F1D" w:rsidRPr="00F05F1D" w:rsidRDefault="00F05F1D" w:rsidP="00146084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Notification: Formal communication to parents at least 30 calendar days in advance of any instruction related to these topics.</w:t>
      </w:r>
    </w:p>
    <w:p w14:paraId="42F255DC" w14:textId="77777777" w:rsidR="00F05F1D" w:rsidRPr="00F05F1D" w:rsidRDefault="00F05F1D" w:rsidP="00146084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Partial Consent: Authorization that allows a student to participate in </w:t>
      </w:r>
      <w:r w:rsidRPr="00F05F1D">
        <w:rPr>
          <w:rFonts w:ascii="Arial" w:hAnsi="Arial" w:cs="Arial"/>
          <w:i/>
          <w:iCs/>
        </w:rPr>
        <w:t>some</w:t>
      </w:r>
      <w:r w:rsidRPr="00F05F1D">
        <w:rPr>
          <w:rFonts w:ascii="Arial" w:hAnsi="Arial" w:cs="Arial"/>
        </w:rPr>
        <w:t xml:space="preserve"> components of the instruction while excluding others.</w:t>
      </w:r>
    </w:p>
    <w:p w14:paraId="17AFBD13" w14:textId="77777777" w:rsidR="00920765" w:rsidRPr="00FD19A2" w:rsidRDefault="00920765" w:rsidP="00146084">
      <w:pPr>
        <w:contextualSpacing/>
        <w:rPr>
          <w:rFonts w:ascii="Arial" w:hAnsi="Arial" w:cs="Arial"/>
          <w:b/>
          <w:bCs/>
          <w:color w:val="074F6A" w:themeColor="accent4" w:themeShade="80"/>
        </w:rPr>
      </w:pPr>
    </w:p>
    <w:p w14:paraId="2DA0E014" w14:textId="0F5A565C" w:rsidR="00F05F1D" w:rsidRPr="00FD19A2" w:rsidRDefault="00F05F1D" w:rsidP="00146084">
      <w:pPr>
        <w:contextualSpacing/>
        <w:rPr>
          <w:rFonts w:ascii="Arial" w:hAnsi="Arial" w:cs="Arial"/>
          <w:b/>
          <w:bCs/>
        </w:rPr>
      </w:pPr>
      <w:r w:rsidRPr="00FD19A2">
        <w:rPr>
          <w:rFonts w:ascii="Arial" w:hAnsi="Arial" w:cs="Arial"/>
          <w:b/>
          <w:bCs/>
        </w:rPr>
        <w:t>4. Notification and Consent Requirements</w:t>
      </w:r>
    </w:p>
    <w:p w14:paraId="195E184B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0FC139B5" w14:textId="3905DA26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 xml:space="preserve">4.1 Courses </w:t>
      </w:r>
      <w:r w:rsidR="000A7632">
        <w:rPr>
          <w:rFonts w:ascii="Arial" w:hAnsi="Arial" w:cs="Arial"/>
          <w:b/>
          <w:bCs/>
        </w:rPr>
        <w:t>r</w:t>
      </w:r>
      <w:r w:rsidRPr="00F05F1D">
        <w:rPr>
          <w:rFonts w:ascii="Arial" w:hAnsi="Arial" w:cs="Arial"/>
          <w:b/>
          <w:bCs/>
        </w:rPr>
        <w:t xml:space="preserve">equiring Opt-In </w:t>
      </w:r>
      <w:r w:rsidR="000A7632">
        <w:rPr>
          <w:rFonts w:ascii="Arial" w:hAnsi="Arial" w:cs="Arial"/>
          <w:b/>
          <w:bCs/>
        </w:rPr>
        <w:t>c</w:t>
      </w:r>
      <w:r w:rsidRPr="00F05F1D">
        <w:rPr>
          <w:rFonts w:ascii="Arial" w:hAnsi="Arial" w:cs="Arial"/>
          <w:b/>
          <w:bCs/>
        </w:rPr>
        <w:t>onsent</w:t>
      </w:r>
    </w:p>
    <w:p w14:paraId="02CF9173" w14:textId="77777777" w:rsidR="00F05F1D" w:rsidRPr="00F05F1D" w:rsidRDefault="00F05F1D" w:rsidP="00146084">
      <w:pPr>
        <w:contextualSpacing/>
        <w:rPr>
          <w:rFonts w:ascii="Arial" w:hAnsi="Arial" w:cs="Arial"/>
        </w:rPr>
      </w:pPr>
      <w:bookmarkStart w:id="2" w:name="_Hlk197681515"/>
      <w:r w:rsidRPr="00F05F1D">
        <w:rPr>
          <w:rFonts w:ascii="Arial" w:hAnsi="Arial" w:cs="Arial"/>
        </w:rPr>
        <w:t>The following subjects require advance notification and opt-in consent if instruction will deal primarily and explicitly with gender identity, sexual orientation, or human sexuality:</w:t>
      </w:r>
    </w:p>
    <w:bookmarkEnd w:id="2"/>
    <w:p w14:paraId="700BA132" w14:textId="77777777" w:rsidR="00F05F1D" w:rsidRPr="00F05F1D" w:rsidRDefault="00F05F1D" w:rsidP="00146084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Physical Education and Wellness (Grades 3–6)</w:t>
      </w:r>
    </w:p>
    <w:p w14:paraId="28F49CC6" w14:textId="4EF92715" w:rsidR="00F05F1D" w:rsidRPr="00933687" w:rsidRDefault="00F05F1D" w:rsidP="00933687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Health and Life Skills (Grades 7–9)</w:t>
      </w:r>
    </w:p>
    <w:p w14:paraId="43F20953" w14:textId="1AE3C32D" w:rsidR="00FB2021" w:rsidRPr="00FD19A2" w:rsidRDefault="00F05F1D" w:rsidP="00FB2021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CTS Courses: Reproduction &amp; Parenting; Maturity &amp; Independence</w:t>
      </w:r>
    </w:p>
    <w:p w14:paraId="7670463A" w14:textId="77777777" w:rsidR="00FB2021" w:rsidRDefault="00FB2021" w:rsidP="00FB2021">
      <w:pPr>
        <w:contextualSpacing/>
        <w:rPr>
          <w:rFonts w:ascii="Arial" w:hAnsi="Arial" w:cs="Arial"/>
        </w:rPr>
      </w:pPr>
    </w:p>
    <w:p w14:paraId="54AADFC7" w14:textId="6FAF2D5E" w:rsidR="00C87402" w:rsidRDefault="00C87402" w:rsidP="008F65E1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 w:rsidRPr="00C87402">
        <w:rPr>
          <w:rFonts w:ascii="Arial" w:hAnsi="Arial" w:cs="Arial"/>
          <w:b/>
          <w:bCs/>
        </w:rPr>
        <w:lastRenderedPageBreak/>
        <w:t xml:space="preserve">Courses not requiring Opt-in </w:t>
      </w:r>
      <w:r w:rsidR="000A7632">
        <w:rPr>
          <w:rFonts w:ascii="Arial" w:hAnsi="Arial" w:cs="Arial"/>
          <w:b/>
          <w:bCs/>
        </w:rPr>
        <w:t>c</w:t>
      </w:r>
      <w:r w:rsidRPr="00C87402">
        <w:rPr>
          <w:rFonts w:ascii="Arial" w:hAnsi="Arial" w:cs="Arial"/>
          <w:b/>
          <w:bCs/>
        </w:rPr>
        <w:t>onsent</w:t>
      </w:r>
    </w:p>
    <w:p w14:paraId="07262F5D" w14:textId="7DE34482" w:rsidR="008F65E1" w:rsidRPr="008F65E1" w:rsidRDefault="008F65E1" w:rsidP="008F65E1">
      <w:pPr>
        <w:contextualSpacing/>
        <w:rPr>
          <w:rFonts w:ascii="Arial" w:hAnsi="Arial" w:cs="Arial"/>
        </w:rPr>
      </w:pPr>
      <w:r w:rsidRPr="008F65E1">
        <w:rPr>
          <w:rFonts w:ascii="Arial" w:hAnsi="Arial" w:cs="Arial"/>
        </w:rPr>
        <w:t>The following subjects require advance notification and opt-in consent if instruction will deal primarily and explicitly with gender identity, sexual orientation, or human sexuality:</w:t>
      </w:r>
    </w:p>
    <w:p w14:paraId="0E7D3C8E" w14:textId="6E35929A" w:rsidR="00C40D70" w:rsidRDefault="00131ED0" w:rsidP="008F65E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Newell Christian School</w:t>
      </w:r>
      <w:r w:rsidR="00C45926">
        <w:rPr>
          <w:rFonts w:ascii="Arial" w:hAnsi="Arial" w:cs="Arial"/>
        </w:rPr>
        <w:t xml:space="preserve"> is an evangelical Protestant Christian </w:t>
      </w:r>
      <w:proofErr w:type="gramStart"/>
      <w:r w:rsidR="00C45926">
        <w:rPr>
          <w:rFonts w:ascii="Arial" w:hAnsi="Arial" w:cs="Arial"/>
        </w:rPr>
        <w:t>school</w:t>
      </w:r>
      <w:proofErr w:type="gramEnd"/>
      <w:r w:rsidR="00C45926">
        <w:rPr>
          <w:rFonts w:ascii="Arial" w:hAnsi="Arial" w:cs="Arial"/>
        </w:rPr>
        <w:t xml:space="preserve"> and </w:t>
      </w:r>
      <w:r w:rsidR="00B80B35">
        <w:rPr>
          <w:rFonts w:ascii="Arial" w:hAnsi="Arial" w:cs="Arial"/>
        </w:rPr>
        <w:t xml:space="preserve">all courses are offered from a biblical </w:t>
      </w:r>
      <w:r w:rsidR="00146084">
        <w:rPr>
          <w:rFonts w:ascii="Arial" w:hAnsi="Arial" w:cs="Arial"/>
        </w:rPr>
        <w:t>perspective</w:t>
      </w:r>
      <w:r w:rsidR="00B80B35">
        <w:rPr>
          <w:rFonts w:ascii="Arial" w:hAnsi="Arial" w:cs="Arial"/>
        </w:rPr>
        <w:t xml:space="preserve">. Religious instruction occurs </w:t>
      </w:r>
      <w:r w:rsidR="00B97FF2">
        <w:rPr>
          <w:rFonts w:ascii="Arial" w:hAnsi="Arial" w:cs="Arial"/>
        </w:rPr>
        <w:t xml:space="preserve">explicitly within all courses. </w:t>
      </w:r>
      <w:r w:rsidR="00C40D70">
        <w:rPr>
          <w:rFonts w:ascii="Arial" w:hAnsi="Arial" w:cs="Arial"/>
        </w:rPr>
        <w:t>Parents are considered to have Opted–</w:t>
      </w:r>
      <w:r w:rsidR="00FB2021">
        <w:rPr>
          <w:rFonts w:ascii="Arial" w:hAnsi="Arial" w:cs="Arial"/>
        </w:rPr>
        <w:t>into</w:t>
      </w:r>
      <w:r w:rsidR="00C40D70">
        <w:rPr>
          <w:rFonts w:ascii="Arial" w:hAnsi="Arial" w:cs="Arial"/>
        </w:rPr>
        <w:t xml:space="preserve"> religious instruction upon enrolling. </w:t>
      </w:r>
      <w:r w:rsidR="00146084">
        <w:rPr>
          <w:rFonts w:ascii="Arial" w:hAnsi="Arial" w:cs="Arial"/>
        </w:rPr>
        <w:t xml:space="preserve">No opt-out notification is provided. </w:t>
      </w:r>
    </w:p>
    <w:p w14:paraId="4D20D22D" w14:textId="0E49C091" w:rsidR="00BF2AA5" w:rsidRDefault="00BD4B16" w:rsidP="0014608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Incidental or indirect references to gender identity, sexual orientation or human sexuality do not require </w:t>
      </w:r>
      <w:r w:rsidR="00472F60">
        <w:rPr>
          <w:rFonts w:ascii="Arial" w:hAnsi="Arial" w:cs="Arial"/>
        </w:rPr>
        <w:t xml:space="preserve">Opt-in consent. </w:t>
      </w:r>
    </w:p>
    <w:p w14:paraId="7461235E" w14:textId="6F4EC547" w:rsidR="00142C3B" w:rsidRPr="00131ED0" w:rsidRDefault="00D53200" w:rsidP="00131ED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Religious</w:t>
      </w:r>
      <w:r w:rsidR="00472F60">
        <w:rPr>
          <w:rFonts w:ascii="Arial" w:hAnsi="Arial" w:cs="Arial"/>
        </w:rPr>
        <w:t xml:space="preserve"> instruction that is not primarily and explicitly about </w:t>
      </w:r>
      <w:r>
        <w:rPr>
          <w:rFonts w:ascii="Arial" w:hAnsi="Arial" w:cs="Arial"/>
        </w:rPr>
        <w:t xml:space="preserve">gender identity, sexual orientation, or human sexuality do not require Opt-in consent. </w:t>
      </w:r>
    </w:p>
    <w:p w14:paraId="33526ADF" w14:textId="77777777" w:rsidR="00C87402" w:rsidRPr="00C87402" w:rsidRDefault="00C87402" w:rsidP="00146084">
      <w:pPr>
        <w:pStyle w:val="ListParagraph"/>
        <w:rPr>
          <w:rFonts w:ascii="Arial" w:hAnsi="Arial" w:cs="Arial"/>
        </w:rPr>
      </w:pPr>
    </w:p>
    <w:p w14:paraId="687BF371" w14:textId="3491BF69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4.</w:t>
      </w:r>
      <w:r w:rsidR="00C87402">
        <w:rPr>
          <w:rFonts w:ascii="Arial" w:hAnsi="Arial" w:cs="Arial"/>
          <w:b/>
          <w:bCs/>
        </w:rPr>
        <w:t>3</w:t>
      </w:r>
      <w:r w:rsidRPr="00F05F1D">
        <w:rPr>
          <w:rFonts w:ascii="Arial" w:hAnsi="Arial" w:cs="Arial"/>
          <w:b/>
          <w:bCs/>
        </w:rPr>
        <w:t xml:space="preserve"> Notification</w:t>
      </w:r>
      <w:r w:rsidR="000A7632">
        <w:rPr>
          <w:rFonts w:ascii="Arial" w:hAnsi="Arial" w:cs="Arial"/>
          <w:b/>
          <w:bCs/>
        </w:rPr>
        <w:t xml:space="preserve"> p</w:t>
      </w:r>
      <w:r w:rsidRPr="00F05F1D">
        <w:rPr>
          <w:rFonts w:ascii="Arial" w:hAnsi="Arial" w:cs="Arial"/>
          <w:b/>
          <w:bCs/>
        </w:rPr>
        <w:t>rocess</w:t>
      </w:r>
    </w:p>
    <w:p w14:paraId="76371774" w14:textId="77777777" w:rsidR="00F05F1D" w:rsidRPr="00F05F1D" w:rsidRDefault="00F05F1D" w:rsidP="00146084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Notification must be issued at least 30 calendar days in advance of the relevant instruction.</w:t>
      </w:r>
    </w:p>
    <w:p w14:paraId="3A8BC270" w14:textId="77777777" w:rsidR="00F05F1D" w:rsidRPr="00F05F1D" w:rsidRDefault="00F05F1D" w:rsidP="00146084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Notifications may be provided:</w:t>
      </w:r>
    </w:p>
    <w:p w14:paraId="1EAF21EC" w14:textId="77777777" w:rsidR="00F05F1D" w:rsidRP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At the beginning of the semester/year (overview of all relevant units), or</w:t>
      </w:r>
    </w:p>
    <w:p w14:paraId="24E86600" w14:textId="0C2AFDA4" w:rsidR="00F05F1D" w:rsidRPr="00F05F1D" w:rsidRDefault="00F05F1D" w:rsidP="00146084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Notification </w:t>
      </w:r>
      <w:r w:rsidR="00142C3B">
        <w:rPr>
          <w:rFonts w:ascii="Arial" w:hAnsi="Arial" w:cs="Arial"/>
        </w:rPr>
        <w:t>may</w:t>
      </w:r>
      <w:r w:rsidRPr="00F05F1D">
        <w:rPr>
          <w:rFonts w:ascii="Arial" w:hAnsi="Arial" w:cs="Arial"/>
        </w:rPr>
        <w:t xml:space="preserve"> be provided in written format, via:</w:t>
      </w:r>
    </w:p>
    <w:p w14:paraId="029DD0D7" w14:textId="77777777" w:rsidR="00F05F1D" w:rsidRP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Paper letter sent home with the student</w:t>
      </w:r>
    </w:p>
    <w:p w14:paraId="7B617C7A" w14:textId="77777777" w:rsidR="00F05F1D" w:rsidRP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Email to the parent/guardian</w:t>
      </w:r>
    </w:p>
    <w:p w14:paraId="7613A3A0" w14:textId="77777777" w:rsidR="00F05F1D" w:rsidRPr="00F05F1D" w:rsidRDefault="00F05F1D" w:rsidP="00146084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The notification must:</w:t>
      </w:r>
    </w:p>
    <w:p w14:paraId="6A79281C" w14:textId="601907BC" w:rsidR="00F05F1D" w:rsidRP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Clearly identify the content being taught</w:t>
      </w:r>
      <w:r w:rsidR="00C87402">
        <w:rPr>
          <w:rFonts w:ascii="Arial" w:hAnsi="Arial" w:cs="Arial"/>
        </w:rPr>
        <w:t xml:space="preserve"> in sufficient detail for parents to make an informed decision. </w:t>
      </w:r>
    </w:p>
    <w:p w14:paraId="4504A518" w14:textId="77777777" w:rsidR="00F05F1D" w:rsidRP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Include the date(s) of instruction</w:t>
      </w:r>
    </w:p>
    <w:p w14:paraId="5E3E6B46" w14:textId="77777777" w:rsidR="00F05F1D" w:rsidRP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Describe learning objectives and general topics to be covered</w:t>
      </w:r>
    </w:p>
    <w:p w14:paraId="1BA6494E" w14:textId="77777777" w:rsidR="00F05F1D" w:rsidRDefault="00F05F1D" w:rsidP="00146084">
      <w:pPr>
        <w:numPr>
          <w:ilvl w:val="1"/>
          <w:numId w:val="4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Inform parents of their right to provide full or partial consent</w:t>
      </w:r>
    </w:p>
    <w:p w14:paraId="13BA5202" w14:textId="1B84DFED" w:rsidR="000A7632" w:rsidRPr="00F05F1D" w:rsidRDefault="000A7632" w:rsidP="000A7632">
      <w:pPr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School administration will ensure that </w:t>
      </w:r>
      <w:r w:rsidR="00A80592">
        <w:rPr>
          <w:rFonts w:ascii="Arial" w:hAnsi="Arial" w:cs="Arial"/>
        </w:rPr>
        <w:t>Opt-in consen</w:t>
      </w:r>
      <w:r w:rsidR="00CF785F">
        <w:rPr>
          <w:rFonts w:ascii="Arial" w:hAnsi="Arial" w:cs="Arial"/>
        </w:rPr>
        <w:t xml:space="preserve">t forms are </w:t>
      </w:r>
      <w:r w:rsidR="004A577C">
        <w:rPr>
          <w:rFonts w:ascii="Arial" w:hAnsi="Arial" w:cs="Arial"/>
        </w:rPr>
        <w:t>tracked and</w:t>
      </w:r>
      <w:r w:rsidR="00CF785F">
        <w:rPr>
          <w:rFonts w:ascii="Arial" w:hAnsi="Arial" w:cs="Arial"/>
        </w:rPr>
        <w:t xml:space="preserve"> follow up with parents who have not provided consent forms. This may include teachers </w:t>
      </w:r>
      <w:r w:rsidR="004A577C">
        <w:rPr>
          <w:rFonts w:ascii="Arial" w:hAnsi="Arial" w:cs="Arial"/>
        </w:rPr>
        <w:t xml:space="preserve">tracking and reporting to administration. </w:t>
      </w:r>
    </w:p>
    <w:p w14:paraId="3C18FAC2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5556E5E3" w14:textId="6CBA248C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4.</w:t>
      </w:r>
      <w:r w:rsidR="00C87402">
        <w:rPr>
          <w:rFonts w:ascii="Arial" w:hAnsi="Arial" w:cs="Arial"/>
          <w:b/>
          <w:bCs/>
        </w:rPr>
        <w:t>4</w:t>
      </w:r>
      <w:r w:rsidRPr="00F05F1D">
        <w:rPr>
          <w:rFonts w:ascii="Arial" w:hAnsi="Arial" w:cs="Arial"/>
          <w:b/>
          <w:bCs/>
        </w:rPr>
        <w:t xml:space="preserve"> Consent Process</w:t>
      </w:r>
    </w:p>
    <w:p w14:paraId="01BE2A48" w14:textId="77777777" w:rsidR="00F05F1D" w:rsidRPr="00F05F1D" w:rsidRDefault="00F05F1D" w:rsidP="00146084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Consent must be obtained in writing, using a standardized consent form.</w:t>
      </w:r>
    </w:p>
    <w:p w14:paraId="7768C673" w14:textId="77777777" w:rsidR="00F05F1D" w:rsidRPr="00F05F1D" w:rsidRDefault="00F05F1D" w:rsidP="00146084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The consent form must allow parents to:</w:t>
      </w:r>
    </w:p>
    <w:p w14:paraId="09920FC3" w14:textId="1D7B79FE" w:rsidR="00F05F1D" w:rsidRPr="00F05F1D" w:rsidRDefault="00F05F1D" w:rsidP="00146084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Opt</w:t>
      </w:r>
      <w:r w:rsidR="00C87402">
        <w:rPr>
          <w:rFonts w:ascii="Arial" w:hAnsi="Arial" w:cs="Arial"/>
        </w:rPr>
        <w:t>-</w:t>
      </w:r>
      <w:r w:rsidRPr="00F05F1D">
        <w:rPr>
          <w:rFonts w:ascii="Arial" w:hAnsi="Arial" w:cs="Arial"/>
        </w:rPr>
        <w:t>in fully to the instruction</w:t>
      </w:r>
    </w:p>
    <w:p w14:paraId="4373581F" w14:textId="77777777" w:rsidR="00F05F1D" w:rsidRPr="00F05F1D" w:rsidRDefault="00F05F1D" w:rsidP="00146084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Provide partial consent, identifying specific lessons or topics</w:t>
      </w:r>
    </w:p>
    <w:p w14:paraId="3B088483" w14:textId="77777777" w:rsidR="00F05F1D" w:rsidRPr="00F05F1D" w:rsidRDefault="00F05F1D" w:rsidP="00146084">
      <w:pPr>
        <w:numPr>
          <w:ilvl w:val="1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Decline participation, triggering alternate instruction</w:t>
      </w:r>
    </w:p>
    <w:p w14:paraId="50D07AF8" w14:textId="77777777" w:rsidR="00F05F1D" w:rsidRPr="00F05F1D" w:rsidRDefault="00F05F1D" w:rsidP="00146084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Parents must return the signed consent form at least five school days before the instruction begins.</w:t>
      </w:r>
    </w:p>
    <w:p w14:paraId="5AFDF401" w14:textId="6E98797E" w:rsidR="00933687" w:rsidRPr="001E20EF" w:rsidRDefault="00F05F1D" w:rsidP="00146084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If consent is not received, the student may not participate in the lesson and will be provided an alternate activity.</w:t>
      </w:r>
    </w:p>
    <w:p w14:paraId="29D68940" w14:textId="77777777" w:rsidR="00B468F9" w:rsidRDefault="00B468F9" w:rsidP="00146084">
      <w:pPr>
        <w:contextualSpacing/>
        <w:rPr>
          <w:rFonts w:ascii="Arial" w:hAnsi="Arial" w:cs="Arial"/>
          <w:b/>
          <w:bCs/>
        </w:rPr>
      </w:pPr>
    </w:p>
    <w:p w14:paraId="3CDF97FA" w14:textId="60B20E2C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5. Alternate Instruction for Non-Participants</w:t>
      </w:r>
    </w:p>
    <w:p w14:paraId="68D61853" w14:textId="77777777" w:rsidR="00F05F1D" w:rsidRPr="00F05F1D" w:rsidRDefault="00F05F1D" w:rsidP="0014608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Students whose parents do not provide opt-in consent will:</w:t>
      </w:r>
    </w:p>
    <w:p w14:paraId="7870256E" w14:textId="77777777" w:rsidR="00F05F1D" w:rsidRPr="00F05F1D" w:rsidRDefault="00F05F1D" w:rsidP="00146084">
      <w:pPr>
        <w:numPr>
          <w:ilvl w:val="1"/>
          <w:numId w:val="6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Be supervised outside the classroom</w:t>
      </w:r>
    </w:p>
    <w:p w14:paraId="0158E1C7" w14:textId="77777777" w:rsidR="00F05F1D" w:rsidRPr="00F05F1D" w:rsidRDefault="00F05F1D" w:rsidP="00146084">
      <w:pPr>
        <w:numPr>
          <w:ilvl w:val="1"/>
          <w:numId w:val="6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Receive alternate instructional activities unrelated to the subject matter</w:t>
      </w:r>
    </w:p>
    <w:p w14:paraId="49DA49A9" w14:textId="77777777" w:rsidR="00F05F1D" w:rsidRDefault="00F05F1D" w:rsidP="0014608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lastRenderedPageBreak/>
        <w:t>There will be no academic penalty for students not participating due to lack of consent.</w:t>
      </w:r>
    </w:p>
    <w:p w14:paraId="79BB499C" w14:textId="28D8D205" w:rsidR="00131ED0" w:rsidRPr="001E20EF" w:rsidRDefault="00646763" w:rsidP="00131ED0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school is not required to accommodate parent requests for </w:t>
      </w:r>
      <w:r w:rsidR="00C87402">
        <w:rPr>
          <w:rFonts w:ascii="Arial" w:hAnsi="Arial" w:cs="Arial"/>
        </w:rPr>
        <w:t xml:space="preserve">specific resources or materials </w:t>
      </w:r>
      <w:r w:rsidR="00C96E0E">
        <w:rPr>
          <w:rFonts w:ascii="Arial" w:hAnsi="Arial" w:cs="Arial"/>
        </w:rPr>
        <w:t xml:space="preserve">to </w:t>
      </w:r>
      <w:r w:rsidR="00C87402">
        <w:rPr>
          <w:rFonts w:ascii="Arial" w:hAnsi="Arial" w:cs="Arial"/>
        </w:rPr>
        <w:t xml:space="preserve">be taught. </w:t>
      </w:r>
    </w:p>
    <w:p w14:paraId="2B950DC4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40C783F4" w14:textId="59F556D3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 xml:space="preserve">6. Instructional </w:t>
      </w:r>
      <w:r w:rsidR="004A577C">
        <w:rPr>
          <w:rFonts w:ascii="Arial" w:hAnsi="Arial" w:cs="Arial"/>
          <w:b/>
          <w:bCs/>
        </w:rPr>
        <w:t>m</w:t>
      </w:r>
      <w:r w:rsidRPr="00F05F1D">
        <w:rPr>
          <w:rFonts w:ascii="Arial" w:hAnsi="Arial" w:cs="Arial"/>
          <w:b/>
          <w:bCs/>
        </w:rPr>
        <w:t xml:space="preserve">aterials and </w:t>
      </w:r>
      <w:r w:rsidR="004A577C">
        <w:rPr>
          <w:rFonts w:ascii="Arial" w:hAnsi="Arial" w:cs="Arial"/>
          <w:b/>
          <w:bCs/>
        </w:rPr>
        <w:t>e</w:t>
      </w:r>
      <w:r w:rsidRPr="00F05F1D">
        <w:rPr>
          <w:rFonts w:ascii="Arial" w:hAnsi="Arial" w:cs="Arial"/>
          <w:b/>
          <w:bCs/>
        </w:rPr>
        <w:t xml:space="preserve">xternal </w:t>
      </w:r>
      <w:r w:rsidR="004A577C">
        <w:rPr>
          <w:rFonts w:ascii="Arial" w:hAnsi="Arial" w:cs="Arial"/>
          <w:b/>
          <w:bCs/>
        </w:rPr>
        <w:t>p</w:t>
      </w:r>
      <w:r w:rsidRPr="00F05F1D">
        <w:rPr>
          <w:rFonts w:ascii="Arial" w:hAnsi="Arial" w:cs="Arial"/>
          <w:b/>
          <w:bCs/>
        </w:rPr>
        <w:t>arties</w:t>
      </w:r>
      <w:r w:rsidR="009A3E26" w:rsidRPr="009A3E26">
        <w:rPr>
          <w:rFonts w:ascii="Arial" w:hAnsi="Arial" w:cs="Arial"/>
        </w:rPr>
        <w:t xml:space="preserve"> (see 250 Admin – approval of resources)</w:t>
      </w:r>
    </w:p>
    <w:p w14:paraId="411E1051" w14:textId="77777777" w:rsidR="00F05F1D" w:rsidRPr="00F05F1D" w:rsidRDefault="00F05F1D" w:rsidP="00146084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Any learning or teaching resource dealing primarily and explicitly with gender identity, sexual orientation, or human sexuality must be approved by the Minister of Education.</w:t>
      </w:r>
    </w:p>
    <w:p w14:paraId="3964C3C0" w14:textId="716C4668" w:rsidR="00F05F1D" w:rsidRDefault="00F05F1D" w:rsidP="00146084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External presenters delivering such content must also receive Ministerial approval prior to presentation.</w:t>
      </w:r>
    </w:p>
    <w:p w14:paraId="6B74C015" w14:textId="2D2CDA63" w:rsidR="00315D2B" w:rsidRDefault="00315D2B" w:rsidP="00146084">
      <w:pPr>
        <w:numPr>
          <w:ilvl w:val="0"/>
          <w:numId w:val="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Resources may not be used until permission from the Minister has been received. </w:t>
      </w:r>
    </w:p>
    <w:p w14:paraId="4B604D61" w14:textId="2998C81F" w:rsidR="00315D2B" w:rsidRPr="00F05F1D" w:rsidRDefault="00BF5FF3" w:rsidP="00146084">
      <w:pPr>
        <w:numPr>
          <w:ilvl w:val="0"/>
          <w:numId w:val="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External</w:t>
      </w:r>
      <w:r w:rsidR="00315D2B">
        <w:rPr>
          <w:rFonts w:ascii="Arial" w:hAnsi="Arial" w:cs="Arial"/>
        </w:rPr>
        <w:t xml:space="preserve"> presenters related </w:t>
      </w:r>
      <w:r w:rsidR="00275515">
        <w:rPr>
          <w:rFonts w:ascii="Arial" w:hAnsi="Arial" w:cs="Arial"/>
        </w:rPr>
        <w:t xml:space="preserve">primarily and </w:t>
      </w:r>
      <w:r>
        <w:rPr>
          <w:rFonts w:ascii="Arial" w:hAnsi="Arial" w:cs="Arial"/>
        </w:rPr>
        <w:t>explicitly</w:t>
      </w:r>
      <w:r w:rsidR="00275515">
        <w:rPr>
          <w:rFonts w:ascii="Arial" w:hAnsi="Arial" w:cs="Arial"/>
        </w:rPr>
        <w:t xml:space="preserve"> to gender identity, sexual orientation and </w:t>
      </w:r>
      <w:r>
        <w:rPr>
          <w:rFonts w:ascii="Arial" w:hAnsi="Arial" w:cs="Arial"/>
        </w:rPr>
        <w:t xml:space="preserve">human sexuality may not present until they have been approved by the Minister. </w:t>
      </w:r>
    </w:p>
    <w:p w14:paraId="2EDB16F4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71B2942D" w14:textId="04D61C2B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7. P</w:t>
      </w:r>
      <w:r w:rsidR="00646763">
        <w:rPr>
          <w:rFonts w:ascii="Arial" w:hAnsi="Arial" w:cs="Arial"/>
          <w:b/>
          <w:bCs/>
        </w:rPr>
        <w:t>rocedure</w:t>
      </w:r>
      <w:r w:rsidRPr="00F05F1D">
        <w:rPr>
          <w:rFonts w:ascii="Arial" w:hAnsi="Arial" w:cs="Arial"/>
          <w:b/>
          <w:bCs/>
        </w:rPr>
        <w:t xml:space="preserve"> </w:t>
      </w:r>
      <w:r w:rsidR="004A577C">
        <w:rPr>
          <w:rFonts w:ascii="Arial" w:hAnsi="Arial" w:cs="Arial"/>
          <w:b/>
          <w:bCs/>
        </w:rPr>
        <w:t>a</w:t>
      </w:r>
      <w:r w:rsidRPr="00F05F1D">
        <w:rPr>
          <w:rFonts w:ascii="Arial" w:hAnsi="Arial" w:cs="Arial"/>
          <w:b/>
          <w:bCs/>
        </w:rPr>
        <w:t>vailability</w:t>
      </w:r>
    </w:p>
    <w:p w14:paraId="6AEB6759" w14:textId="0FF75542" w:rsidR="00F05F1D" w:rsidRPr="00F05F1D" w:rsidRDefault="00F05F1D" w:rsidP="00146084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This procedure shall be made available </w:t>
      </w:r>
      <w:r w:rsidR="00646763">
        <w:rPr>
          <w:rFonts w:ascii="Arial" w:hAnsi="Arial" w:cs="Arial"/>
        </w:rPr>
        <w:t xml:space="preserve">to school parents </w:t>
      </w:r>
      <w:r w:rsidRPr="00F05F1D">
        <w:rPr>
          <w:rFonts w:ascii="Arial" w:hAnsi="Arial" w:cs="Arial"/>
        </w:rPr>
        <w:t>by:</w:t>
      </w:r>
    </w:p>
    <w:p w14:paraId="727B0058" w14:textId="77777777" w:rsidR="00F05F1D" w:rsidRPr="00F05F1D" w:rsidRDefault="00F05F1D" w:rsidP="00146084">
      <w:pPr>
        <w:numPr>
          <w:ilvl w:val="1"/>
          <w:numId w:val="8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Providing physical copies on request at the school office</w:t>
      </w:r>
    </w:p>
    <w:p w14:paraId="73C9169E" w14:textId="7BD3DB96" w:rsidR="00F05F1D" w:rsidRPr="00F05F1D" w:rsidRDefault="00F05F1D" w:rsidP="00146084">
      <w:pPr>
        <w:numPr>
          <w:ilvl w:val="1"/>
          <w:numId w:val="8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Including a summary in the school handbook </w:t>
      </w:r>
      <w:r w:rsidR="00646763">
        <w:rPr>
          <w:rFonts w:ascii="Arial" w:hAnsi="Arial" w:cs="Arial"/>
        </w:rPr>
        <w:t xml:space="preserve">provided to </w:t>
      </w:r>
      <w:r w:rsidRPr="00F05F1D">
        <w:rPr>
          <w:rFonts w:ascii="Arial" w:hAnsi="Arial" w:cs="Arial"/>
        </w:rPr>
        <w:t xml:space="preserve">parents </w:t>
      </w:r>
      <w:r w:rsidR="00646763">
        <w:rPr>
          <w:rFonts w:ascii="Arial" w:hAnsi="Arial" w:cs="Arial"/>
        </w:rPr>
        <w:t>at enrolment</w:t>
      </w:r>
    </w:p>
    <w:p w14:paraId="40BB7A47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306A8E86" w14:textId="260C4B8F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>8. Special Considerations</w:t>
      </w:r>
    </w:p>
    <w:p w14:paraId="2E5B6FBC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02EA6AF9" w14:textId="63111D1B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 xml:space="preserve">8.1 Independent and </w:t>
      </w:r>
      <w:r w:rsidR="004A577C">
        <w:rPr>
          <w:rFonts w:ascii="Arial" w:hAnsi="Arial" w:cs="Arial"/>
          <w:b/>
          <w:bCs/>
        </w:rPr>
        <w:t>a</w:t>
      </w:r>
      <w:r w:rsidRPr="00F05F1D">
        <w:rPr>
          <w:rFonts w:ascii="Arial" w:hAnsi="Arial" w:cs="Arial"/>
          <w:b/>
          <w:bCs/>
        </w:rPr>
        <w:t xml:space="preserve">dult </w:t>
      </w:r>
      <w:r w:rsidR="004A577C">
        <w:rPr>
          <w:rFonts w:ascii="Arial" w:hAnsi="Arial" w:cs="Arial"/>
          <w:b/>
          <w:bCs/>
        </w:rPr>
        <w:t>s</w:t>
      </w:r>
      <w:r w:rsidRPr="00F05F1D">
        <w:rPr>
          <w:rFonts w:ascii="Arial" w:hAnsi="Arial" w:cs="Arial"/>
          <w:b/>
          <w:bCs/>
        </w:rPr>
        <w:t>tudents</w:t>
      </w:r>
    </w:p>
    <w:p w14:paraId="76168016" w14:textId="7F2E81FD" w:rsidR="00F05F1D" w:rsidRPr="00F05F1D" w:rsidRDefault="00F05F1D" w:rsidP="00146084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Students aged 18 or older, or those classified as independent students under the Education Act, may consent for themselves.</w:t>
      </w:r>
      <w:r w:rsidR="00131ED0">
        <w:rPr>
          <w:rFonts w:ascii="Arial" w:hAnsi="Arial" w:cs="Arial"/>
        </w:rPr>
        <w:t xml:space="preserve">  But as a K-9 school this does not apply.</w:t>
      </w:r>
    </w:p>
    <w:p w14:paraId="4801E0BB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583CBD96" w14:textId="01DA5411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 xml:space="preserve">8.2 New </w:t>
      </w:r>
      <w:r w:rsidR="004A577C">
        <w:rPr>
          <w:rFonts w:ascii="Arial" w:hAnsi="Arial" w:cs="Arial"/>
          <w:b/>
          <w:bCs/>
        </w:rPr>
        <w:t>e</w:t>
      </w:r>
      <w:r w:rsidRPr="00F05F1D">
        <w:rPr>
          <w:rFonts w:ascii="Arial" w:hAnsi="Arial" w:cs="Arial"/>
          <w:b/>
          <w:bCs/>
        </w:rPr>
        <w:t>nrolments</w:t>
      </w:r>
    </w:p>
    <w:p w14:paraId="2D41FC22" w14:textId="77777777" w:rsidR="00F05F1D" w:rsidRPr="00F05F1D" w:rsidRDefault="00F05F1D" w:rsidP="00146084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For students who enroll less than 30 days before a scheduled unit, the school shall provide the notification at the time of registration, and written consent must still be obtained before participation.</w:t>
      </w:r>
    </w:p>
    <w:p w14:paraId="16A89896" w14:textId="77777777" w:rsidR="00920765" w:rsidRDefault="00920765" w:rsidP="00146084">
      <w:pPr>
        <w:contextualSpacing/>
        <w:rPr>
          <w:rFonts w:ascii="Arial" w:hAnsi="Arial" w:cs="Arial"/>
          <w:b/>
          <w:bCs/>
        </w:rPr>
      </w:pPr>
    </w:p>
    <w:p w14:paraId="5DB0975C" w14:textId="00495413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 xml:space="preserve">9. Staff </w:t>
      </w:r>
      <w:r w:rsidR="004A577C">
        <w:rPr>
          <w:rFonts w:ascii="Arial" w:hAnsi="Arial" w:cs="Arial"/>
          <w:b/>
          <w:bCs/>
        </w:rPr>
        <w:t>r</w:t>
      </w:r>
      <w:r w:rsidRPr="00F05F1D">
        <w:rPr>
          <w:rFonts w:ascii="Arial" w:hAnsi="Arial" w:cs="Arial"/>
          <w:b/>
          <w:bCs/>
        </w:rPr>
        <w:t>esponsibilities</w:t>
      </w:r>
    </w:p>
    <w:p w14:paraId="5AAB9304" w14:textId="77777777" w:rsidR="00F05F1D" w:rsidRPr="00F05F1D" w:rsidRDefault="00F05F1D" w:rsidP="0014608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Teachers are responsible for:</w:t>
      </w:r>
    </w:p>
    <w:p w14:paraId="0333DE31" w14:textId="77777777" w:rsidR="00F05F1D" w:rsidRPr="00F05F1D" w:rsidRDefault="00F05F1D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Identifying content requiring opt-in consent</w:t>
      </w:r>
    </w:p>
    <w:p w14:paraId="77DFBA31" w14:textId="77777777" w:rsidR="00F05F1D" w:rsidRPr="00F05F1D" w:rsidRDefault="00F05F1D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Providing lesson overviews to administration for review</w:t>
      </w:r>
    </w:p>
    <w:p w14:paraId="5CF6D313" w14:textId="77777777" w:rsidR="00F05F1D" w:rsidRDefault="00F05F1D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Ensuring students without consent do not participate</w:t>
      </w:r>
    </w:p>
    <w:p w14:paraId="51834A36" w14:textId="4BE8F783" w:rsidR="00BB1E24" w:rsidRPr="00F05F1D" w:rsidRDefault="00BB1E24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Develop a means to track consent forms</w:t>
      </w:r>
    </w:p>
    <w:p w14:paraId="040C789E" w14:textId="77777777" w:rsidR="00F05F1D" w:rsidRPr="00F05F1D" w:rsidRDefault="00F05F1D" w:rsidP="00146084">
      <w:pPr>
        <w:numPr>
          <w:ilvl w:val="0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Administrators are responsible for:</w:t>
      </w:r>
    </w:p>
    <w:p w14:paraId="6D7BEA69" w14:textId="77777777" w:rsidR="00F05F1D" w:rsidRPr="00F05F1D" w:rsidRDefault="00F05F1D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Approving instructional plans and materials</w:t>
      </w:r>
    </w:p>
    <w:p w14:paraId="45DCB402" w14:textId="77777777" w:rsidR="00F05F1D" w:rsidRPr="00F05F1D" w:rsidRDefault="00F05F1D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Issuing notification letters</w:t>
      </w:r>
    </w:p>
    <w:p w14:paraId="3EF27FED" w14:textId="77777777" w:rsidR="00F05F1D" w:rsidRPr="00F05F1D" w:rsidRDefault="00F05F1D" w:rsidP="00146084">
      <w:pPr>
        <w:numPr>
          <w:ilvl w:val="1"/>
          <w:numId w:val="11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>Maintaining documentation of all parental consents</w:t>
      </w:r>
    </w:p>
    <w:p w14:paraId="595B9948" w14:textId="77777777" w:rsidR="00933687" w:rsidRDefault="00933687" w:rsidP="00146084">
      <w:pPr>
        <w:contextualSpacing/>
        <w:rPr>
          <w:rFonts w:ascii="Arial" w:hAnsi="Arial" w:cs="Arial"/>
          <w:b/>
          <w:bCs/>
        </w:rPr>
      </w:pPr>
    </w:p>
    <w:p w14:paraId="689B751D" w14:textId="77777777" w:rsidR="00933687" w:rsidRDefault="00933687" w:rsidP="00146084">
      <w:pPr>
        <w:contextualSpacing/>
        <w:rPr>
          <w:rFonts w:ascii="Arial" w:hAnsi="Arial" w:cs="Arial"/>
          <w:b/>
          <w:bCs/>
        </w:rPr>
      </w:pPr>
    </w:p>
    <w:p w14:paraId="5EB0A93F" w14:textId="2A145206" w:rsidR="00F05F1D" w:rsidRPr="00F05F1D" w:rsidRDefault="00F05F1D" w:rsidP="00146084">
      <w:pPr>
        <w:contextualSpacing/>
        <w:rPr>
          <w:rFonts w:ascii="Arial" w:hAnsi="Arial" w:cs="Arial"/>
          <w:b/>
          <w:bCs/>
        </w:rPr>
      </w:pPr>
      <w:r w:rsidRPr="00F05F1D">
        <w:rPr>
          <w:rFonts w:ascii="Arial" w:hAnsi="Arial" w:cs="Arial"/>
          <w:b/>
          <w:bCs/>
        </w:rPr>
        <w:t xml:space="preserve">10. Complaints and </w:t>
      </w:r>
      <w:r w:rsidR="004A577C">
        <w:rPr>
          <w:rFonts w:ascii="Arial" w:hAnsi="Arial" w:cs="Arial"/>
          <w:b/>
          <w:bCs/>
        </w:rPr>
        <w:t>c</w:t>
      </w:r>
      <w:r w:rsidRPr="00F05F1D">
        <w:rPr>
          <w:rFonts w:ascii="Arial" w:hAnsi="Arial" w:cs="Arial"/>
          <w:b/>
          <w:bCs/>
        </w:rPr>
        <w:t>oncerns</w:t>
      </w:r>
    </w:p>
    <w:p w14:paraId="3A59BBB7" w14:textId="7BB8FB57" w:rsidR="00F05F1D" w:rsidRPr="00F05F1D" w:rsidRDefault="00933687" w:rsidP="00146084">
      <w:pPr>
        <w:numPr>
          <w:ilvl w:val="0"/>
          <w:numId w:val="1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Direct complaints or concerns </w:t>
      </w:r>
      <w:r w:rsidR="00B468F9">
        <w:rPr>
          <w:rFonts w:ascii="Arial" w:hAnsi="Arial" w:cs="Arial"/>
        </w:rPr>
        <w:t xml:space="preserve">are to be made </w:t>
      </w:r>
      <w:r>
        <w:rPr>
          <w:rFonts w:ascii="Arial" w:hAnsi="Arial" w:cs="Arial"/>
        </w:rPr>
        <w:t xml:space="preserve">to the principal, </w:t>
      </w:r>
      <w:r w:rsidR="00FD19A2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then</w:t>
      </w:r>
      <w:r w:rsidR="00FD19A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the board.</w:t>
      </w:r>
    </w:p>
    <w:p w14:paraId="1F832F8D" w14:textId="67F5EDD6" w:rsidR="00F05F1D" w:rsidRPr="00F05F1D" w:rsidRDefault="00F05F1D" w:rsidP="00146084">
      <w:pPr>
        <w:numPr>
          <w:ilvl w:val="0"/>
          <w:numId w:val="12"/>
        </w:numPr>
        <w:contextualSpacing/>
        <w:rPr>
          <w:rFonts w:ascii="Arial" w:hAnsi="Arial" w:cs="Arial"/>
        </w:rPr>
      </w:pPr>
      <w:r w:rsidRPr="00F05F1D">
        <w:rPr>
          <w:rFonts w:ascii="Arial" w:hAnsi="Arial" w:cs="Arial"/>
        </w:rPr>
        <w:t xml:space="preserve">If </w:t>
      </w:r>
      <w:r w:rsidR="00B468F9">
        <w:rPr>
          <w:rFonts w:ascii="Arial" w:hAnsi="Arial" w:cs="Arial"/>
        </w:rPr>
        <w:t xml:space="preserve">the issue is </w:t>
      </w:r>
      <w:r w:rsidRPr="00F05F1D">
        <w:rPr>
          <w:rFonts w:ascii="Arial" w:hAnsi="Arial" w:cs="Arial"/>
        </w:rPr>
        <w:t>unresolved, concerns may be directed to the Office of the Registrar for further investigation under the Alberta Teaching Profession Commission.</w:t>
      </w:r>
    </w:p>
    <w:p w14:paraId="6152115C" w14:textId="1FA108E3" w:rsidR="00F05F1D" w:rsidRDefault="00F05F1D" w:rsidP="00146084">
      <w:pPr>
        <w:contextualSpacing/>
        <w:rPr>
          <w:rFonts w:ascii="Arial" w:hAnsi="Arial" w:cs="Arial"/>
        </w:rPr>
      </w:pPr>
    </w:p>
    <w:p w14:paraId="53759B58" w14:textId="77777777" w:rsidR="00FB2021" w:rsidRDefault="00FB2021" w:rsidP="00146084">
      <w:pPr>
        <w:contextualSpacing/>
        <w:rPr>
          <w:rFonts w:ascii="Arial" w:hAnsi="Arial" w:cs="Arial"/>
        </w:rPr>
      </w:pPr>
    </w:p>
    <w:p w14:paraId="51216A58" w14:textId="77777777" w:rsidR="00FB2021" w:rsidRPr="00142C3B" w:rsidRDefault="00FB2021" w:rsidP="00146084">
      <w:pPr>
        <w:contextualSpacing/>
        <w:rPr>
          <w:rFonts w:ascii="Arial" w:hAnsi="Arial" w:cs="Arial"/>
        </w:rPr>
      </w:pPr>
    </w:p>
    <w:sectPr w:rsidR="00FB2021" w:rsidRPr="00142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EE4B" w14:textId="77777777" w:rsidR="00941180" w:rsidRDefault="00941180" w:rsidP="00142C3B">
      <w:pPr>
        <w:spacing w:after="0" w:line="240" w:lineRule="auto"/>
      </w:pPr>
      <w:r>
        <w:separator/>
      </w:r>
    </w:p>
  </w:endnote>
  <w:endnote w:type="continuationSeparator" w:id="0">
    <w:p w14:paraId="38B33995" w14:textId="77777777" w:rsidR="00941180" w:rsidRDefault="00941180" w:rsidP="0014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971E" w14:textId="77777777" w:rsidR="00941180" w:rsidRDefault="00941180" w:rsidP="00142C3B">
      <w:pPr>
        <w:spacing w:after="0" w:line="240" w:lineRule="auto"/>
      </w:pPr>
      <w:r>
        <w:separator/>
      </w:r>
    </w:p>
  </w:footnote>
  <w:footnote w:type="continuationSeparator" w:id="0">
    <w:p w14:paraId="0BFE2377" w14:textId="77777777" w:rsidR="00941180" w:rsidRDefault="00941180" w:rsidP="00142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11D"/>
    <w:multiLevelType w:val="multilevel"/>
    <w:tmpl w:val="8C1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25690"/>
    <w:multiLevelType w:val="multilevel"/>
    <w:tmpl w:val="25D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E4F73"/>
    <w:multiLevelType w:val="multilevel"/>
    <w:tmpl w:val="5D3670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612FF0"/>
    <w:multiLevelType w:val="multilevel"/>
    <w:tmpl w:val="75C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428F"/>
    <w:multiLevelType w:val="multilevel"/>
    <w:tmpl w:val="65E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231D9"/>
    <w:multiLevelType w:val="multilevel"/>
    <w:tmpl w:val="1BF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21D3"/>
    <w:multiLevelType w:val="multilevel"/>
    <w:tmpl w:val="B902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E45E0"/>
    <w:multiLevelType w:val="multilevel"/>
    <w:tmpl w:val="D76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D4C07"/>
    <w:multiLevelType w:val="multilevel"/>
    <w:tmpl w:val="F4A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1180E"/>
    <w:multiLevelType w:val="multilevel"/>
    <w:tmpl w:val="27CE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54082"/>
    <w:multiLevelType w:val="multilevel"/>
    <w:tmpl w:val="F60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D08AA"/>
    <w:multiLevelType w:val="multilevel"/>
    <w:tmpl w:val="174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D32E2"/>
    <w:multiLevelType w:val="multilevel"/>
    <w:tmpl w:val="705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03CD6"/>
    <w:multiLevelType w:val="hybridMultilevel"/>
    <w:tmpl w:val="5A7A6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15083">
    <w:abstractNumId w:val="8"/>
  </w:num>
  <w:num w:numId="2" w16cid:durableId="523398785">
    <w:abstractNumId w:val="3"/>
  </w:num>
  <w:num w:numId="3" w16cid:durableId="192495886">
    <w:abstractNumId w:val="1"/>
  </w:num>
  <w:num w:numId="4" w16cid:durableId="127171324">
    <w:abstractNumId w:val="12"/>
  </w:num>
  <w:num w:numId="5" w16cid:durableId="1638030659">
    <w:abstractNumId w:val="10"/>
  </w:num>
  <w:num w:numId="6" w16cid:durableId="1196964391">
    <w:abstractNumId w:val="4"/>
  </w:num>
  <w:num w:numId="7" w16cid:durableId="556090990">
    <w:abstractNumId w:val="5"/>
  </w:num>
  <w:num w:numId="8" w16cid:durableId="1320302383">
    <w:abstractNumId w:val="6"/>
  </w:num>
  <w:num w:numId="9" w16cid:durableId="1717319488">
    <w:abstractNumId w:val="7"/>
  </w:num>
  <w:num w:numId="10" w16cid:durableId="1643806398">
    <w:abstractNumId w:val="9"/>
  </w:num>
  <w:num w:numId="11" w16cid:durableId="735125314">
    <w:abstractNumId w:val="0"/>
  </w:num>
  <w:num w:numId="12" w16cid:durableId="1467091445">
    <w:abstractNumId w:val="11"/>
  </w:num>
  <w:num w:numId="13" w16cid:durableId="676545740">
    <w:abstractNumId w:val="2"/>
  </w:num>
  <w:num w:numId="14" w16cid:durableId="637999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D"/>
    <w:rsid w:val="00066242"/>
    <w:rsid w:val="000A7632"/>
    <w:rsid w:val="001015FE"/>
    <w:rsid w:val="00106145"/>
    <w:rsid w:val="00131ED0"/>
    <w:rsid w:val="00142C3B"/>
    <w:rsid w:val="00146084"/>
    <w:rsid w:val="001E20EF"/>
    <w:rsid w:val="00273C8C"/>
    <w:rsid w:val="00274C32"/>
    <w:rsid w:val="00275515"/>
    <w:rsid w:val="00315D2B"/>
    <w:rsid w:val="00403E6E"/>
    <w:rsid w:val="00472F60"/>
    <w:rsid w:val="00493EA8"/>
    <w:rsid w:val="004A577C"/>
    <w:rsid w:val="005223A9"/>
    <w:rsid w:val="0061584D"/>
    <w:rsid w:val="00646763"/>
    <w:rsid w:val="00754303"/>
    <w:rsid w:val="00764BE3"/>
    <w:rsid w:val="007B293B"/>
    <w:rsid w:val="007E67CA"/>
    <w:rsid w:val="0082098B"/>
    <w:rsid w:val="008871CA"/>
    <w:rsid w:val="008C3F52"/>
    <w:rsid w:val="008F65E1"/>
    <w:rsid w:val="00917B40"/>
    <w:rsid w:val="00920765"/>
    <w:rsid w:val="00922C9A"/>
    <w:rsid w:val="00933687"/>
    <w:rsid w:val="00941180"/>
    <w:rsid w:val="009A1942"/>
    <w:rsid w:val="009A25AB"/>
    <w:rsid w:val="009A3E26"/>
    <w:rsid w:val="009B584E"/>
    <w:rsid w:val="00A80592"/>
    <w:rsid w:val="00AC64D9"/>
    <w:rsid w:val="00B1543E"/>
    <w:rsid w:val="00B468F9"/>
    <w:rsid w:val="00B80B35"/>
    <w:rsid w:val="00B97FF2"/>
    <w:rsid w:val="00BA43A0"/>
    <w:rsid w:val="00BB1E24"/>
    <w:rsid w:val="00BD4B16"/>
    <w:rsid w:val="00BF2AA5"/>
    <w:rsid w:val="00BF5FF3"/>
    <w:rsid w:val="00BF6D3C"/>
    <w:rsid w:val="00C13840"/>
    <w:rsid w:val="00C40D70"/>
    <w:rsid w:val="00C45926"/>
    <w:rsid w:val="00C87402"/>
    <w:rsid w:val="00C96C07"/>
    <w:rsid w:val="00C96E0E"/>
    <w:rsid w:val="00CF785F"/>
    <w:rsid w:val="00D4400D"/>
    <w:rsid w:val="00D53200"/>
    <w:rsid w:val="00DE4977"/>
    <w:rsid w:val="00E200C0"/>
    <w:rsid w:val="00E42D91"/>
    <w:rsid w:val="00F05F1D"/>
    <w:rsid w:val="00FB0BB3"/>
    <w:rsid w:val="00FB2021"/>
    <w:rsid w:val="00F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2E27"/>
  <w15:chartTrackingRefBased/>
  <w15:docId w15:val="{EFF1D030-9593-4BC0-B417-4045F3CB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C3B"/>
  </w:style>
  <w:style w:type="paragraph" w:styleId="Footer">
    <w:name w:val="footer"/>
    <w:basedOn w:val="Normal"/>
    <w:link w:val="FooterChar"/>
    <w:uiPriority w:val="99"/>
    <w:unhideWhenUsed/>
    <w:rsid w:val="0014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978</Words>
  <Characters>5782</Characters>
  <Application>Microsoft Office Word</Application>
  <DocSecurity>0</DocSecurity>
  <Lines>135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Penner</dc:creator>
  <cp:keywords/>
  <dc:description/>
  <cp:lastModifiedBy>Janine Oldenburger</cp:lastModifiedBy>
  <cp:revision>39</cp:revision>
  <cp:lastPrinted>2025-12-03T20:25:00Z</cp:lastPrinted>
  <dcterms:created xsi:type="dcterms:W3CDTF">2025-05-08T15:19:00Z</dcterms:created>
  <dcterms:modified xsi:type="dcterms:W3CDTF">2025-12-03T21:52:00Z</dcterms:modified>
</cp:coreProperties>
</file>